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Civil and Structural Design Basis Review</w:t>
      </w:r>
    </w:p>
    <w:p>
      <w:r>
        <w:rPr>
          <w:color w:val="C00000"/>
          <w:sz w:val="16"/>
        </w:rPr>
        <w:t>DRAFT - AI-assisted engineering output. Requires human engineering review and approval before issue. CONCEPTUAL - NOT FOR CONSTRUCTION.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Document no.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Revision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Workstream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HAS-SAH-2026-WS3-D18-RevA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2026-10-13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WS3 - PV and Balance of Plant Engineering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Solara Alentejo Hybrid (PV + BESS)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This deliverable ('Civil and Structural Design Basis Review') is generated from the project blackboard for Solara Alentejo Hybrid (PV + BESS). It reports evidence-backed findings and deterministic calculation results; it does not contain unreferenced engineering conclusions.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PV DC / AC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150.0 MWp / 120.0 MWac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BESS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60 MW / 270.0 MWh DC (240 MWh usable at POI)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Export limit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130 MW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37.62, -8.19</w:t>
            </w:r>
          </w:p>
        </w:tc>
      </w:tr>
    </w:tbl>
    <w:p/>
    <w:p>
      <w:pPr>
        <w:pStyle w:val="Heading1"/>
      </w:pPr>
      <w:r>
        <w:t>2. Basis and assumptions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Assumption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Basis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site_geometry_agent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 boundary assumed as a 262.0 ha rectangle centred on the stated coordinates.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surveyed boundary supplied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Substation and BESS compound located on the east side of the site; PV layout avoids them.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site plan supplied - conceptual placement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Horizontal single-axis tracker, 1P, N-S axis, GCR 0.33, tables of 48 modules, 10 m perimeter setback.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Typical utility-scale design; confirm with EPC</w:t>
            </w:r>
          </w:p>
        </w:tc>
      </w:tr>
    </w:tbl>
    <w:p/>
    <w:p>
      <w:pPr>
        <w:pStyle w:val="Heading1"/>
      </w:pPr>
      <w:r>
        <w:t>4. Findings</w:t>
      </w:r>
    </w:p>
    <w:p>
      <w:r>
        <w:t>No findings recorded for this scope. Absence of findings is not evidence of adequacy: see section 5 for outstanding information.</w:t>
      </w:r>
    </w:p>
    <w:p>
      <w:pPr>
        <w:pStyle w:val="Heading1"/>
      </w:pPr>
      <w:r>
        <w:t>5. Outstanding information (OIRs)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Question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Reason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Routed to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OIR-001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Provide the surveyed site boundary (KML/GeoJSON/DXF) with CRS.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Layout, area and constraint checks are indicative until a surveyed boundary is available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layout_constructability</w:t>
            </w:r>
          </w:p>
        </w:tc>
      </w:tr>
    </w:tbl>
    <w:p/>
    <w:p>
      <w:pPr>
        <w:pStyle w:val="Heading1"/>
      </w:pPr>
      <w:r>
        <w:t>6. QA status</w:t>
      </w:r>
    </w:p>
    <w:p>
      <w:r>
        <w:t>Independent QA checks for WS3: pass 33, warn 2, fail 1.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CONTRA-01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contradiction_detection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 DC capacity (kWp): values [148442.9, 150002.0] across 3 documents (spread 1.04%)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COORD-03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coordinate_consistency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warn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 boundary was NOT supplied: an assumed rectangle was generated - layout is indicative only; supply surveyed boundary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XD-08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cross_discipline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warn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transformer N-1 loading 152.0% (&gt;100% means one unit cannot carry peak export)</w:t>
            </w:r>
          </w:p>
        </w:tc>
      </w:tr>
    </w:tbl>
    <w:p/>
    <w:p>
      <w:pPr>
        <w:pStyle w:val="Heading2"/>
      </w:pPr>
      <w:r>
        <w:t>Approval record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Gate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Comment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engineering_review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Engineering Reviewer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lead_approval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Lead Engineer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director_approval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 Director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