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PV-BESS-Grid Interface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HAS-SAH-2026-WS4-D28-RevA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WS4 - Grid, Controls and Digital Systems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('PV-BESS-Grid Interface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p>
      <w:r>
        <w:t>No findings recorded for this scope. Absence of findings is not evidence of adequacy: see section 5 for outstanding information.</w:t>
      </w:r>
    </w:p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WS4: pass 17, warn 1, fail 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XD-09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cross_discipline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PV+BESS nameplate exceeds export limit - PPC limitation must be implemented and revenue impact assessed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