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D0" w:rsidRDefault="00DB05D0" w:rsidP="00DB05D0">
      <w:pPr>
        <w:snapToGrid w:val="0"/>
        <w:spacing w:line="440" w:lineRule="exact"/>
        <w:jc w:val="center"/>
        <w:rPr>
          <w:rFonts w:ascii="楷体" w:eastAsia="楷体" w:hAnsi="楷体" w:cs="楷体_GB2312"/>
          <w:b/>
          <w:bCs/>
          <w:sz w:val="36"/>
          <w:szCs w:val="36"/>
        </w:rPr>
      </w:pPr>
      <w:r w:rsidRPr="00DB05D0">
        <w:rPr>
          <w:rFonts w:ascii="楷体" w:eastAsia="楷体" w:hAnsi="楷体" w:cs="楷体_GB2312"/>
          <w:b/>
          <w:bCs/>
          <w:sz w:val="36"/>
          <w:szCs w:val="36"/>
        </w:rPr>
        <w:t>Bilateral Texture Filtering</w:t>
      </w:r>
    </w:p>
    <w:p w:rsidR="00DB05D0" w:rsidRPr="00DB05D0" w:rsidRDefault="00DB05D0" w:rsidP="00DB05D0">
      <w:pPr>
        <w:snapToGrid w:val="0"/>
        <w:spacing w:line="440" w:lineRule="exact"/>
        <w:jc w:val="center"/>
        <w:rPr>
          <w:rFonts w:ascii="楷体" w:eastAsia="楷体" w:hAnsi="楷体" w:cs="楷体_GB2312"/>
          <w:b/>
          <w:bCs/>
          <w:sz w:val="24"/>
          <w:szCs w:val="24"/>
        </w:rPr>
      </w:pPr>
      <w:r w:rsidRPr="00DB05D0">
        <w:rPr>
          <w:rFonts w:ascii="楷体" w:eastAsia="楷体" w:hAnsi="楷体" w:cs="楷体_GB2312" w:hint="eastAsia"/>
          <w:b/>
          <w:bCs/>
          <w:sz w:val="24"/>
          <w:szCs w:val="24"/>
        </w:rPr>
        <w:t>学号：1</w:t>
      </w:r>
      <w:r w:rsidRPr="00DB05D0">
        <w:rPr>
          <w:rFonts w:ascii="楷体" w:eastAsia="楷体" w:hAnsi="楷体" w:cs="楷体_GB2312"/>
          <w:b/>
          <w:bCs/>
          <w:sz w:val="24"/>
          <w:szCs w:val="24"/>
        </w:rPr>
        <w:t xml:space="preserve">61720216 </w:t>
      </w:r>
      <w:r>
        <w:rPr>
          <w:rFonts w:ascii="楷体" w:eastAsia="楷体" w:hAnsi="楷体" w:cs="楷体_GB2312"/>
          <w:b/>
          <w:bCs/>
          <w:sz w:val="24"/>
          <w:szCs w:val="24"/>
        </w:rPr>
        <w:tab/>
      </w:r>
      <w:r>
        <w:rPr>
          <w:rFonts w:ascii="楷体" w:eastAsia="楷体" w:hAnsi="楷体" w:cs="楷体_GB2312"/>
          <w:b/>
          <w:bCs/>
          <w:sz w:val="24"/>
          <w:szCs w:val="24"/>
        </w:rPr>
        <w:tab/>
      </w:r>
      <w:r>
        <w:rPr>
          <w:rFonts w:ascii="楷体" w:eastAsia="楷体" w:hAnsi="楷体" w:cs="楷体_GB2312"/>
          <w:b/>
          <w:bCs/>
          <w:sz w:val="24"/>
          <w:szCs w:val="24"/>
        </w:rPr>
        <w:tab/>
      </w:r>
      <w:r w:rsidRPr="00DB05D0">
        <w:rPr>
          <w:rFonts w:ascii="楷体" w:eastAsia="楷体" w:hAnsi="楷体" w:cs="楷体_GB2312" w:hint="eastAsia"/>
          <w:b/>
          <w:bCs/>
          <w:sz w:val="24"/>
          <w:szCs w:val="24"/>
        </w:rPr>
        <w:t xml:space="preserve">姓名：郭博文 </w:t>
      </w:r>
      <w:r>
        <w:rPr>
          <w:rFonts w:ascii="楷体" w:eastAsia="楷体" w:hAnsi="楷体" w:cs="楷体_GB2312"/>
          <w:b/>
          <w:bCs/>
          <w:sz w:val="24"/>
          <w:szCs w:val="24"/>
        </w:rPr>
        <w:tab/>
      </w:r>
      <w:r>
        <w:rPr>
          <w:rFonts w:ascii="楷体" w:eastAsia="楷体" w:hAnsi="楷体" w:cs="楷体_GB2312"/>
          <w:b/>
          <w:bCs/>
          <w:sz w:val="24"/>
          <w:szCs w:val="24"/>
        </w:rPr>
        <w:tab/>
      </w:r>
      <w:r>
        <w:rPr>
          <w:rFonts w:ascii="楷体" w:eastAsia="楷体" w:hAnsi="楷体" w:cs="楷体_GB2312"/>
          <w:b/>
          <w:bCs/>
          <w:sz w:val="24"/>
          <w:szCs w:val="24"/>
        </w:rPr>
        <w:tab/>
      </w:r>
      <w:r w:rsidRPr="00DB05D0">
        <w:rPr>
          <w:rFonts w:ascii="楷体" w:eastAsia="楷体" w:hAnsi="楷体" w:cs="楷体_GB2312" w:hint="eastAsia"/>
          <w:b/>
          <w:bCs/>
          <w:sz w:val="24"/>
          <w:szCs w:val="24"/>
        </w:rPr>
        <w:t>班级：1</w:t>
      </w:r>
      <w:r w:rsidRPr="00DB05D0">
        <w:rPr>
          <w:rFonts w:ascii="楷体" w:eastAsia="楷体" w:hAnsi="楷体" w:cs="楷体_GB2312"/>
          <w:b/>
          <w:bCs/>
          <w:sz w:val="24"/>
          <w:szCs w:val="24"/>
        </w:rPr>
        <w:t>617204</w:t>
      </w:r>
    </w:p>
    <w:p w:rsidR="00DB05D0" w:rsidRPr="003429AC" w:rsidRDefault="00DB05D0" w:rsidP="00DB05D0">
      <w:pPr>
        <w:snapToGrid w:val="0"/>
        <w:spacing w:afterLines="50" w:after="156" w:line="440" w:lineRule="exact"/>
        <w:ind w:firstLineChars="200" w:firstLine="562"/>
        <w:rPr>
          <w:rFonts w:ascii="楷体" w:eastAsia="楷体" w:hAnsi="楷体"/>
          <w:b/>
          <w:bCs/>
          <w:color w:val="0070C0"/>
          <w:sz w:val="28"/>
          <w:szCs w:val="28"/>
        </w:rPr>
      </w:pPr>
      <w:r w:rsidRPr="0044246A">
        <w:rPr>
          <w:rFonts w:ascii="楷体" w:eastAsia="楷体" w:hAnsi="楷体" w:cs="楷体_GB2312" w:hint="eastAsia"/>
          <w:b/>
          <w:bCs/>
          <w:sz w:val="28"/>
          <w:szCs w:val="28"/>
        </w:rPr>
        <w:t>正文</w:t>
      </w:r>
      <w:r w:rsidRPr="0044246A">
        <w:rPr>
          <w:rFonts w:ascii="楷体" w:eastAsia="楷体" w:hAnsi="楷体" w:cs="楷体_GB2312" w:hint="eastAsia"/>
          <w:b/>
          <w:bCs/>
          <w:color w:val="0000FF"/>
          <w:sz w:val="28"/>
          <w:szCs w:val="28"/>
        </w:rPr>
        <w:t>：</w:t>
      </w:r>
      <w:r w:rsidRPr="0044246A">
        <w:rPr>
          <w:rFonts w:ascii="楷体" w:eastAsia="楷体" w:hAnsi="楷体" w:cs="楷体_GB2312" w:hint="eastAsia"/>
          <w:sz w:val="28"/>
          <w:szCs w:val="28"/>
        </w:rPr>
        <w:t>参照以下提纲撰写，要求内容翔实、清晰，层次分明，标题突出</w:t>
      </w:r>
      <w:r w:rsidRPr="0044246A">
        <w:rPr>
          <w:rFonts w:ascii="楷体" w:eastAsia="楷体" w:hAnsi="楷体" w:cs="楷体_GB2312" w:hint="eastAsia"/>
          <w:iCs/>
          <w:sz w:val="28"/>
          <w:szCs w:val="28"/>
        </w:rPr>
        <w:t>。</w:t>
      </w:r>
      <w:r w:rsidRPr="0044246A">
        <w:rPr>
          <w:rFonts w:ascii="楷体" w:eastAsia="楷体" w:hAnsi="楷体" w:cs="楷体_GB2312" w:hint="eastAsia"/>
          <w:b/>
          <w:iCs/>
          <w:color w:val="0070C0"/>
          <w:sz w:val="28"/>
          <w:szCs w:val="28"/>
        </w:rPr>
        <w:t>请勿删除或改动下述提纲标题及括号中的文字。</w:t>
      </w:r>
    </w:p>
    <w:p w:rsidR="00A90025" w:rsidRPr="00A90025" w:rsidRDefault="00DB05D0" w:rsidP="00A90025">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1</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本论文的研究意义</w:t>
      </w:r>
      <w:r w:rsidRPr="00B254FE">
        <w:rPr>
          <w:rFonts w:ascii="楷体" w:eastAsia="楷体" w:hAnsi="楷体" w:cs="楷体_GB2312" w:hint="eastAsia"/>
          <w:b/>
          <w:color w:val="0070C0"/>
          <w:sz w:val="28"/>
          <w:szCs w:val="28"/>
        </w:rPr>
        <w:t>和研究现状及发展动态分析，附主要参考文献目录）；20分</w:t>
      </w:r>
    </w:p>
    <w:p w:rsidR="005A7B83" w:rsidRPr="00AC7881" w:rsidRDefault="00A90025" w:rsidP="005A7B83">
      <w:pPr>
        <w:snapToGrid w:val="0"/>
        <w:spacing w:line="440" w:lineRule="exact"/>
        <w:ind w:firstLineChars="196" w:firstLine="470"/>
        <w:rPr>
          <w:sz w:val="24"/>
          <w:szCs w:val="18"/>
        </w:rPr>
      </w:pPr>
      <w:r w:rsidRPr="00AC7881">
        <w:rPr>
          <w:sz w:val="24"/>
        </w:rPr>
        <w:t xml:space="preserve"> </w:t>
      </w:r>
      <w:r w:rsidRPr="00AC7881">
        <w:rPr>
          <w:rFonts w:hint="eastAsia"/>
          <w:sz w:val="24"/>
          <w:szCs w:val="18"/>
        </w:rPr>
        <w:t>本文提出了一种新的保留结构的图像分解算子，称为双边纹理滤波器。</w:t>
      </w:r>
      <w:r w:rsidR="005A7B83" w:rsidRPr="00AC7881">
        <w:rPr>
          <w:rFonts w:hint="eastAsia"/>
          <w:sz w:val="24"/>
          <w:szCs w:val="18"/>
        </w:rPr>
        <w:t>确保适当的纹理</w:t>
      </w:r>
      <w:r w:rsidR="005A7B83" w:rsidRPr="00AC7881">
        <w:rPr>
          <w:sz w:val="24"/>
          <w:szCs w:val="18"/>
        </w:rPr>
        <w:t>/</w:t>
      </w:r>
      <w:r w:rsidR="005A7B83" w:rsidRPr="00AC7881">
        <w:rPr>
          <w:rFonts w:hint="eastAsia"/>
          <w:sz w:val="24"/>
          <w:szCs w:val="18"/>
        </w:rPr>
        <w:t>结构分离的中心思想是基于面片移位，该面片移位从最有代表性的纹理面块（不包括突出的结构边缘）捕获纹理信息。它继承了双边过滤器的众所周知的优点，例如简单性，局部性，易于实现，可伸缩性以及对其他应用场景的适应性。除此之外，在保留结构的同时有效去除了纹理，而标准的双边过滤器通常无法做到这一点。</w:t>
      </w:r>
    </w:p>
    <w:p w:rsidR="005A7B83" w:rsidRPr="00AC7881" w:rsidRDefault="004E24E0" w:rsidP="004E24E0">
      <w:pPr>
        <w:snapToGrid w:val="0"/>
        <w:spacing w:line="440" w:lineRule="exact"/>
        <w:ind w:firstLineChars="196" w:firstLine="470"/>
        <w:rPr>
          <w:sz w:val="24"/>
          <w:szCs w:val="18"/>
        </w:rPr>
      </w:pPr>
      <w:r w:rsidRPr="00AC7881">
        <w:rPr>
          <w:rFonts w:hint="eastAsia"/>
          <w:sz w:val="24"/>
          <w:szCs w:val="18"/>
        </w:rPr>
        <w:t>双边纹理滤镜保留了原始双边滤镜的简单性，但在从图像结构中分离纹理细节方面提供了显着增强的性能，取得了比较大的突破，可以在更大范围的图像处理研究中进一步探索其有用性和适用性。</w:t>
      </w:r>
    </w:p>
    <w:p w:rsidR="004E24E0" w:rsidRPr="00AC7881" w:rsidRDefault="004E24E0" w:rsidP="0043596A">
      <w:pPr>
        <w:snapToGrid w:val="0"/>
        <w:spacing w:line="440" w:lineRule="exact"/>
        <w:ind w:firstLineChars="196" w:firstLine="470"/>
        <w:rPr>
          <w:sz w:val="24"/>
          <w:szCs w:val="18"/>
        </w:rPr>
      </w:pPr>
      <w:r w:rsidRPr="00AC7881">
        <w:rPr>
          <w:rFonts w:hint="eastAsia"/>
          <w:sz w:val="24"/>
          <w:szCs w:val="18"/>
        </w:rPr>
        <w:t>但是还存在一定的局限性，是未来主要努力解决的问题。尽管文中设计了</w:t>
      </w:r>
      <w:r w:rsidRPr="00AC7881">
        <w:rPr>
          <w:sz w:val="24"/>
          <w:szCs w:val="18"/>
        </w:rPr>
        <w:t>mRTV</w:t>
      </w:r>
      <w:r w:rsidRPr="00AC7881">
        <w:rPr>
          <w:rFonts w:hint="eastAsia"/>
          <w:sz w:val="24"/>
          <w:szCs w:val="18"/>
        </w:rPr>
        <w:t>量度来处理具有强烈振荡的纹理，但仍可能会遇到纹理区域内部极端变化的问题。除此之外，另一个限制情况是大型纹理的混合，它们之间的边界模糊。由于面片移位取决于识别结构边缘，因此在这种情况下本文提出的的方法也将失败。</w:t>
      </w:r>
    </w:p>
    <w:p w:rsidR="004E24E0" w:rsidRPr="00AC7881" w:rsidRDefault="004E24E0" w:rsidP="004E24E0">
      <w:pPr>
        <w:snapToGrid w:val="0"/>
        <w:spacing w:line="440" w:lineRule="exact"/>
        <w:ind w:firstLineChars="196" w:firstLine="431"/>
        <w:rPr>
          <w:sz w:val="24"/>
          <w:szCs w:val="18"/>
        </w:rPr>
      </w:pPr>
      <w:r w:rsidRPr="00AC7881">
        <w:rPr>
          <w:rFonts w:hint="eastAsia"/>
          <w:sz w:val="22"/>
          <w:szCs w:val="16"/>
        </w:rPr>
        <w:t>将</w:t>
      </w:r>
      <w:r w:rsidRPr="00AC7881">
        <w:rPr>
          <w:rFonts w:hint="eastAsia"/>
          <w:sz w:val="24"/>
          <w:szCs w:val="18"/>
        </w:rPr>
        <w:t>来的工作这些限制是将来工作的动力。例如，可以进一步增强</w:t>
      </w:r>
      <w:r w:rsidRPr="00AC7881">
        <w:rPr>
          <w:sz w:val="24"/>
          <w:szCs w:val="18"/>
        </w:rPr>
        <w:t>mRTV</w:t>
      </w:r>
      <w:r w:rsidRPr="00AC7881">
        <w:rPr>
          <w:rFonts w:hint="eastAsia"/>
          <w:sz w:val="24"/>
          <w:szCs w:val="18"/>
        </w:rPr>
        <w:t>度量，以便可以在框架内处理更广泛的纹理。至于斑块移位机制，下一步是探索一种结构自适应的斑块类型</w:t>
      </w:r>
      <w:r w:rsidRPr="00AC7881">
        <w:rPr>
          <w:sz w:val="24"/>
          <w:szCs w:val="18"/>
        </w:rPr>
        <w:t>/</w:t>
      </w:r>
      <w:r w:rsidRPr="00AC7881">
        <w:rPr>
          <w:rFonts w:hint="eastAsia"/>
          <w:sz w:val="24"/>
          <w:szCs w:val="18"/>
        </w:rPr>
        <w:t>形状的设计，这可能会导致纹理结构分离的质量提高。开发视频纹理过滤框架也将是一个未来扩展的方向。</w:t>
      </w:r>
    </w:p>
    <w:p w:rsidR="00AC7881" w:rsidRPr="00AC7881" w:rsidRDefault="00AC7881" w:rsidP="004E24E0">
      <w:pPr>
        <w:snapToGrid w:val="0"/>
        <w:spacing w:line="440" w:lineRule="exact"/>
        <w:ind w:firstLineChars="196" w:firstLine="392"/>
        <w:rPr>
          <w:rFonts w:hint="eastAsia"/>
          <w:sz w:val="20"/>
          <w:szCs w:val="18"/>
        </w:rPr>
      </w:pPr>
    </w:p>
    <w:p w:rsidR="00FF475B" w:rsidRPr="00AC7881" w:rsidRDefault="00FF475B" w:rsidP="00AC7881">
      <w:pPr>
        <w:snapToGrid w:val="0"/>
        <w:spacing w:line="440" w:lineRule="exact"/>
        <w:rPr>
          <w:b/>
          <w:sz w:val="28"/>
          <w:szCs w:val="18"/>
        </w:rPr>
      </w:pPr>
      <w:r w:rsidRPr="00AC7881">
        <w:rPr>
          <w:rFonts w:hint="eastAsia"/>
          <w:b/>
          <w:sz w:val="28"/>
          <w:szCs w:val="18"/>
        </w:rPr>
        <w:t>主要参考目录：</w:t>
      </w:r>
    </w:p>
    <w:p w:rsidR="00FF475B" w:rsidRDefault="00FF475B" w:rsidP="00AC7881">
      <w:pPr>
        <w:pStyle w:val="Default"/>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陈</w:t>
      </w:r>
      <w:r>
        <w:rPr>
          <w:sz w:val="18"/>
          <w:szCs w:val="18"/>
        </w:rPr>
        <w:t>J.</w:t>
      </w:r>
      <w:r>
        <w:rPr>
          <w:rFonts w:hint="eastAsia"/>
          <w:sz w:val="18"/>
          <w:szCs w:val="18"/>
        </w:rPr>
        <w:t>，</w:t>
      </w:r>
      <w:r>
        <w:rPr>
          <w:rFonts w:ascii="微软雅黑" w:eastAsia="微软雅黑" w:hAnsi="微软雅黑" w:cs="微软雅黑" w:hint="eastAsia"/>
          <w:sz w:val="18"/>
          <w:szCs w:val="18"/>
        </w:rPr>
        <w:t>巴黎</w:t>
      </w:r>
      <w:r>
        <w:rPr>
          <w:sz w:val="18"/>
          <w:szCs w:val="18"/>
        </w:rPr>
        <w:t>S.</w:t>
      </w:r>
      <w:r>
        <w:rPr>
          <w:rFonts w:ascii="微软雅黑" w:eastAsia="微软雅黑" w:hAnsi="微软雅黑" w:cs="微软雅黑" w:hint="eastAsia"/>
          <w:sz w:val="18"/>
          <w:szCs w:val="18"/>
        </w:rPr>
        <w:t>和杜兰德</w:t>
      </w:r>
      <w:r>
        <w:rPr>
          <w:sz w:val="18"/>
          <w:szCs w:val="18"/>
        </w:rPr>
        <w:t>F.2007</w:t>
      </w:r>
      <w:r>
        <w:rPr>
          <w:rFonts w:hint="eastAsia"/>
          <w:sz w:val="18"/>
          <w:szCs w:val="18"/>
        </w:rPr>
        <w:t>。</w:t>
      </w:r>
      <w:r>
        <w:rPr>
          <w:rFonts w:ascii="微软雅黑" w:eastAsia="微软雅黑" w:hAnsi="微软雅黑" w:cs="微软雅黑" w:hint="eastAsia"/>
          <w:sz w:val="18"/>
          <w:szCs w:val="18"/>
        </w:rPr>
        <w:t>实时边缘</w:t>
      </w:r>
      <w:r>
        <w:rPr>
          <w:sz w:val="18"/>
          <w:szCs w:val="18"/>
        </w:rPr>
        <w:t xml:space="preserve">- </w:t>
      </w:r>
      <w:r>
        <w:rPr>
          <w:rFonts w:ascii="微软雅黑" w:eastAsia="微软雅黑" w:hAnsi="微软雅黑" w:cs="微软雅黑" w:hint="eastAsia"/>
          <w:sz w:val="18"/>
          <w:szCs w:val="18"/>
        </w:rPr>
        <w:t>熟悉双边网格的图像处理</w:t>
      </w:r>
    </w:p>
    <w:p w:rsidR="00FF475B" w:rsidRDefault="00FF475B" w:rsidP="00AC7881">
      <w:pPr>
        <w:pStyle w:val="Default"/>
        <w:spacing w:line="360" w:lineRule="auto"/>
        <w:rPr>
          <w:rFonts w:ascii="微软雅黑" w:eastAsia="微软雅黑" w:hAnsi="微软雅黑" w:cs="微软雅黑"/>
          <w:sz w:val="18"/>
          <w:szCs w:val="18"/>
        </w:rPr>
      </w:pPr>
      <w:r>
        <w:rPr>
          <w:sz w:val="18"/>
          <w:szCs w:val="18"/>
        </w:rPr>
        <w:t>DURAND</w:t>
      </w:r>
      <w:r>
        <w:rPr>
          <w:rFonts w:hint="eastAsia"/>
          <w:sz w:val="18"/>
          <w:szCs w:val="18"/>
        </w:rPr>
        <w:t>，</w:t>
      </w:r>
      <w:r>
        <w:rPr>
          <w:sz w:val="18"/>
          <w:szCs w:val="18"/>
        </w:rPr>
        <w:t>F.</w:t>
      </w:r>
      <w:r>
        <w:rPr>
          <w:rFonts w:ascii="微软雅黑" w:eastAsia="微软雅黑" w:hAnsi="微软雅黑" w:cs="微软雅黑" w:hint="eastAsia"/>
          <w:sz w:val="18"/>
          <w:szCs w:val="18"/>
        </w:rPr>
        <w:t>和</w:t>
      </w:r>
      <w:r>
        <w:rPr>
          <w:sz w:val="18"/>
          <w:szCs w:val="18"/>
        </w:rPr>
        <w:t>DORSEY</w:t>
      </w:r>
      <w:r>
        <w:rPr>
          <w:rFonts w:hint="eastAsia"/>
          <w:sz w:val="18"/>
          <w:szCs w:val="18"/>
        </w:rPr>
        <w:t>，</w:t>
      </w:r>
      <w:r>
        <w:rPr>
          <w:sz w:val="18"/>
          <w:szCs w:val="18"/>
        </w:rPr>
        <w:t>J.2002</w:t>
      </w:r>
      <w:r>
        <w:rPr>
          <w:rFonts w:hint="eastAsia"/>
          <w:sz w:val="18"/>
          <w:szCs w:val="18"/>
        </w:rPr>
        <w:t>。</w:t>
      </w:r>
      <w:r>
        <w:rPr>
          <w:rFonts w:ascii="微软雅黑" w:eastAsia="微软雅黑" w:hAnsi="微软雅黑" w:cs="微软雅黑" w:hint="eastAsia"/>
          <w:sz w:val="18"/>
          <w:szCs w:val="18"/>
        </w:rPr>
        <w:t>快速双边滤波</w:t>
      </w:r>
      <w:r>
        <w:rPr>
          <w:rFonts w:ascii="Malgun Gothic Semilight" w:eastAsia="Malgun Gothic Semilight" w:hAnsi="Malgun Gothic Semilight" w:cs="Malgun Gothic Semilight" w:hint="eastAsia"/>
          <w:sz w:val="18"/>
          <w:szCs w:val="18"/>
        </w:rPr>
        <w:t>，</w:t>
      </w:r>
      <w:r>
        <w:rPr>
          <w:rFonts w:ascii="微软雅黑" w:eastAsia="微软雅黑" w:hAnsi="微软雅黑" w:cs="微软雅黑" w:hint="eastAsia"/>
          <w:sz w:val="18"/>
          <w:szCs w:val="18"/>
        </w:rPr>
        <w:t>用于显示高动态范围图像</w:t>
      </w:r>
    </w:p>
    <w:p w:rsidR="00FF475B" w:rsidRDefault="00FF475B" w:rsidP="00AC7881">
      <w:pPr>
        <w:pStyle w:val="Default"/>
        <w:spacing w:line="360" w:lineRule="auto"/>
        <w:rPr>
          <w:rFonts w:ascii="微软雅黑" w:eastAsia="微软雅黑" w:hAnsi="微软雅黑" w:cs="微软雅黑"/>
          <w:sz w:val="18"/>
          <w:szCs w:val="18"/>
        </w:rPr>
      </w:pPr>
      <w:r>
        <w:rPr>
          <w:sz w:val="18"/>
          <w:szCs w:val="18"/>
        </w:rPr>
        <w:t>L. KARACAN</w:t>
      </w:r>
      <w:r>
        <w:rPr>
          <w:rFonts w:hint="eastAsia"/>
          <w:sz w:val="18"/>
          <w:szCs w:val="18"/>
        </w:rPr>
        <w:t>，</w:t>
      </w:r>
      <w:r>
        <w:rPr>
          <w:sz w:val="18"/>
          <w:szCs w:val="18"/>
        </w:rPr>
        <w:t>ERDEM</w:t>
      </w:r>
      <w:r>
        <w:rPr>
          <w:rFonts w:hint="eastAsia"/>
          <w:sz w:val="18"/>
          <w:szCs w:val="18"/>
        </w:rPr>
        <w:t>，</w:t>
      </w:r>
      <w:r>
        <w:rPr>
          <w:sz w:val="18"/>
          <w:szCs w:val="18"/>
        </w:rPr>
        <w:t>E.</w:t>
      </w:r>
      <w:r>
        <w:rPr>
          <w:rFonts w:ascii="微软雅黑" w:eastAsia="微软雅黑" w:hAnsi="微软雅黑" w:cs="微软雅黑" w:hint="eastAsia"/>
          <w:sz w:val="18"/>
          <w:szCs w:val="18"/>
        </w:rPr>
        <w:t>和</w:t>
      </w:r>
      <w:r>
        <w:rPr>
          <w:sz w:val="18"/>
          <w:szCs w:val="18"/>
        </w:rPr>
        <w:t>ERDEM</w:t>
      </w:r>
      <w:r>
        <w:rPr>
          <w:rFonts w:hint="eastAsia"/>
          <w:sz w:val="18"/>
          <w:szCs w:val="18"/>
        </w:rPr>
        <w:t>，</w:t>
      </w:r>
      <w:r>
        <w:rPr>
          <w:sz w:val="18"/>
          <w:szCs w:val="18"/>
        </w:rPr>
        <w:t>A.2013</w:t>
      </w:r>
      <w:r>
        <w:rPr>
          <w:rFonts w:hint="eastAsia"/>
          <w:sz w:val="18"/>
          <w:szCs w:val="18"/>
        </w:rPr>
        <w:t>。</w:t>
      </w:r>
      <w:r>
        <w:rPr>
          <w:rFonts w:ascii="微软雅黑" w:eastAsia="微软雅黑" w:hAnsi="微软雅黑" w:cs="微软雅黑" w:hint="eastAsia"/>
          <w:sz w:val="18"/>
          <w:szCs w:val="18"/>
        </w:rPr>
        <w:t>结构</w:t>
      </w:r>
      <w:r w:rsidR="00DE4090">
        <w:rPr>
          <w:sz w:val="18"/>
          <w:szCs w:val="18"/>
        </w:rPr>
        <w:t xml:space="preserve">- </w:t>
      </w:r>
      <w:r>
        <w:rPr>
          <w:rFonts w:ascii="微软雅黑" w:eastAsia="微软雅黑" w:hAnsi="微软雅黑" w:cs="微软雅黑" w:hint="eastAsia"/>
          <w:sz w:val="18"/>
          <w:szCs w:val="18"/>
        </w:rPr>
        <w:t>通过区域协方差保持图像平滑</w:t>
      </w:r>
    </w:p>
    <w:p w:rsidR="008B1794" w:rsidRDefault="008B1794" w:rsidP="00AC7881">
      <w:pPr>
        <w:pStyle w:val="Default"/>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曼彻斯特</w:t>
      </w:r>
      <w:r>
        <w:rPr>
          <w:rFonts w:ascii="Malgun Gothic Semilight" w:eastAsia="Malgun Gothic Semilight" w:hAnsi="Malgun Gothic Semilight" w:cs="Malgun Gothic Semilight" w:hint="eastAsia"/>
          <w:sz w:val="18"/>
          <w:szCs w:val="18"/>
        </w:rPr>
        <w:t>，</w:t>
      </w:r>
      <w:r>
        <w:rPr>
          <w:sz w:val="18"/>
          <w:szCs w:val="18"/>
        </w:rPr>
        <w:t>BS</w:t>
      </w:r>
      <w:r>
        <w:rPr>
          <w:rFonts w:hint="eastAsia"/>
          <w:sz w:val="18"/>
          <w:szCs w:val="18"/>
        </w:rPr>
        <w:t>，</w:t>
      </w:r>
      <w:r>
        <w:rPr>
          <w:rFonts w:ascii="微软雅黑" w:eastAsia="微软雅黑" w:hAnsi="微软雅黑" w:cs="微软雅黑" w:hint="eastAsia"/>
          <w:sz w:val="18"/>
          <w:szCs w:val="18"/>
        </w:rPr>
        <w:t>和麻省</w:t>
      </w:r>
      <w:r>
        <w:rPr>
          <w:rFonts w:ascii="Malgun Gothic Semilight" w:eastAsia="Malgun Gothic Semilight" w:hAnsi="Malgun Gothic Semilight" w:cs="Malgun Gothic Semilight" w:hint="eastAsia"/>
          <w:sz w:val="18"/>
          <w:szCs w:val="18"/>
        </w:rPr>
        <w:t>，</w:t>
      </w:r>
      <w:r>
        <w:rPr>
          <w:rFonts w:ascii="微软雅黑" w:eastAsia="微软雅黑" w:hAnsi="微软雅黑" w:cs="微软雅黑" w:hint="eastAsia"/>
          <w:sz w:val="18"/>
          <w:szCs w:val="18"/>
        </w:rPr>
        <w:t>怀俄明州</w:t>
      </w:r>
      <w:r>
        <w:rPr>
          <w:sz w:val="18"/>
          <w:szCs w:val="18"/>
        </w:rPr>
        <w:t>1996</w:t>
      </w:r>
      <w:r>
        <w:rPr>
          <w:rFonts w:hint="eastAsia"/>
          <w:sz w:val="18"/>
          <w:szCs w:val="18"/>
        </w:rPr>
        <w:t>。</w:t>
      </w:r>
      <w:r>
        <w:rPr>
          <w:rFonts w:ascii="微软雅黑" w:eastAsia="微软雅黑" w:hAnsi="微软雅黑" w:cs="微软雅黑" w:hint="eastAsia"/>
          <w:sz w:val="18"/>
          <w:szCs w:val="18"/>
        </w:rPr>
        <w:t>用于浏览和检索图像数据的纹理特征</w:t>
      </w:r>
    </w:p>
    <w:p w:rsidR="008B1794" w:rsidRDefault="008B1794" w:rsidP="00AC7881">
      <w:pPr>
        <w:pStyle w:val="Default"/>
        <w:spacing w:line="360" w:lineRule="auto"/>
        <w:rPr>
          <w:rFonts w:ascii="微软雅黑" w:eastAsia="微软雅黑" w:hAnsi="微软雅黑" w:cs="微软雅黑"/>
          <w:sz w:val="18"/>
          <w:szCs w:val="18"/>
        </w:rPr>
      </w:pPr>
      <w:r>
        <w:rPr>
          <w:sz w:val="18"/>
          <w:szCs w:val="18"/>
        </w:rPr>
        <w:t>PERONA</w:t>
      </w:r>
      <w:r>
        <w:rPr>
          <w:rFonts w:hint="eastAsia"/>
          <w:sz w:val="18"/>
          <w:szCs w:val="18"/>
        </w:rPr>
        <w:t>，</w:t>
      </w:r>
      <w:r>
        <w:rPr>
          <w:sz w:val="18"/>
          <w:szCs w:val="18"/>
        </w:rPr>
        <w:t>P.</w:t>
      </w:r>
      <w:r>
        <w:rPr>
          <w:rFonts w:ascii="微软雅黑" w:eastAsia="微软雅黑" w:hAnsi="微软雅黑" w:cs="微软雅黑" w:hint="eastAsia"/>
          <w:sz w:val="18"/>
          <w:szCs w:val="18"/>
        </w:rPr>
        <w:t>和</w:t>
      </w:r>
      <w:r>
        <w:rPr>
          <w:sz w:val="18"/>
          <w:szCs w:val="18"/>
        </w:rPr>
        <w:t>AND MALIK</w:t>
      </w:r>
      <w:r>
        <w:rPr>
          <w:rFonts w:hint="eastAsia"/>
          <w:sz w:val="18"/>
          <w:szCs w:val="18"/>
        </w:rPr>
        <w:t>，</w:t>
      </w:r>
      <w:r>
        <w:rPr>
          <w:sz w:val="18"/>
          <w:szCs w:val="18"/>
        </w:rPr>
        <w:t>J.1990</w:t>
      </w:r>
      <w:r>
        <w:rPr>
          <w:rFonts w:hint="eastAsia"/>
          <w:sz w:val="18"/>
          <w:szCs w:val="18"/>
        </w:rPr>
        <w:t>。</w:t>
      </w:r>
      <w:r>
        <w:rPr>
          <w:rFonts w:ascii="微软雅黑" w:eastAsia="微软雅黑" w:hAnsi="微软雅黑" w:cs="微软雅黑" w:hint="eastAsia"/>
          <w:sz w:val="18"/>
          <w:szCs w:val="18"/>
        </w:rPr>
        <w:t>使用各向异性扩散的尺度空间和边缘检测</w:t>
      </w:r>
    </w:p>
    <w:p w:rsidR="008B1794" w:rsidRDefault="008B1794" w:rsidP="00AC7881">
      <w:pPr>
        <w:pStyle w:val="Default"/>
        <w:spacing w:line="360" w:lineRule="auto"/>
        <w:rPr>
          <w:sz w:val="18"/>
          <w:szCs w:val="18"/>
        </w:rPr>
      </w:pPr>
      <w:r>
        <w:rPr>
          <w:sz w:val="18"/>
          <w:szCs w:val="18"/>
        </w:rPr>
        <w:lastRenderedPageBreak/>
        <w:t>XU</w:t>
      </w:r>
      <w:r>
        <w:rPr>
          <w:rFonts w:hint="eastAsia"/>
          <w:sz w:val="18"/>
          <w:szCs w:val="18"/>
        </w:rPr>
        <w:t>，</w:t>
      </w:r>
      <w:r>
        <w:rPr>
          <w:sz w:val="18"/>
          <w:szCs w:val="18"/>
        </w:rPr>
        <w:t>L.</w:t>
      </w:r>
      <w:r>
        <w:rPr>
          <w:rFonts w:hint="eastAsia"/>
          <w:sz w:val="18"/>
          <w:szCs w:val="18"/>
        </w:rPr>
        <w:t>，</w:t>
      </w:r>
      <w:r>
        <w:rPr>
          <w:sz w:val="18"/>
          <w:szCs w:val="18"/>
        </w:rPr>
        <w:t>YAN</w:t>
      </w:r>
      <w:r>
        <w:rPr>
          <w:rFonts w:hint="eastAsia"/>
          <w:sz w:val="18"/>
          <w:szCs w:val="18"/>
        </w:rPr>
        <w:t>，</w:t>
      </w:r>
      <w:r>
        <w:rPr>
          <w:sz w:val="18"/>
          <w:szCs w:val="18"/>
        </w:rPr>
        <w:t>Q.</w:t>
      </w:r>
      <w:r>
        <w:rPr>
          <w:rFonts w:hint="eastAsia"/>
          <w:sz w:val="18"/>
          <w:szCs w:val="18"/>
        </w:rPr>
        <w:t>，</w:t>
      </w:r>
      <w:r>
        <w:rPr>
          <w:sz w:val="18"/>
          <w:szCs w:val="18"/>
        </w:rPr>
        <w:t>XIA</w:t>
      </w:r>
      <w:r>
        <w:rPr>
          <w:rFonts w:hint="eastAsia"/>
          <w:sz w:val="18"/>
          <w:szCs w:val="18"/>
        </w:rPr>
        <w:t>，</w:t>
      </w:r>
      <w:r>
        <w:rPr>
          <w:sz w:val="18"/>
          <w:szCs w:val="18"/>
        </w:rPr>
        <w:t>Y.</w:t>
      </w:r>
      <w:r>
        <w:rPr>
          <w:rFonts w:hint="eastAsia"/>
          <w:sz w:val="18"/>
          <w:szCs w:val="18"/>
        </w:rPr>
        <w:t>，</w:t>
      </w:r>
      <w:r>
        <w:rPr>
          <w:sz w:val="18"/>
          <w:szCs w:val="18"/>
        </w:rPr>
        <w:t>and JIA</w:t>
      </w:r>
      <w:r>
        <w:rPr>
          <w:rFonts w:hint="eastAsia"/>
          <w:sz w:val="18"/>
          <w:szCs w:val="18"/>
        </w:rPr>
        <w:t>，</w:t>
      </w:r>
      <w:r>
        <w:rPr>
          <w:sz w:val="18"/>
          <w:szCs w:val="18"/>
        </w:rPr>
        <w:t>J.2012</w:t>
      </w:r>
      <w:r>
        <w:rPr>
          <w:rFonts w:hint="eastAsia"/>
          <w:sz w:val="18"/>
          <w:szCs w:val="18"/>
        </w:rPr>
        <w:t>。</w:t>
      </w:r>
      <w:r>
        <w:rPr>
          <w:rFonts w:ascii="微软雅黑" w:eastAsia="微软雅黑" w:hAnsi="微软雅黑" w:cs="微软雅黑" w:hint="eastAsia"/>
          <w:sz w:val="18"/>
          <w:szCs w:val="18"/>
        </w:rPr>
        <w:t>通过相对总变化从纹理中提取结构</w:t>
      </w:r>
    </w:p>
    <w:p w:rsidR="00A15BA7" w:rsidRPr="00FF475B" w:rsidRDefault="00A15BA7" w:rsidP="00AC7881">
      <w:pPr>
        <w:pStyle w:val="Default"/>
        <w:spacing w:line="360" w:lineRule="auto"/>
        <w:rPr>
          <w:sz w:val="18"/>
          <w:szCs w:val="18"/>
        </w:rPr>
      </w:pPr>
      <w:r>
        <w:rPr>
          <w:sz w:val="18"/>
          <w:szCs w:val="18"/>
        </w:rPr>
        <w:t>KASS</w:t>
      </w:r>
      <w:r>
        <w:rPr>
          <w:rFonts w:hint="eastAsia"/>
          <w:sz w:val="18"/>
          <w:szCs w:val="18"/>
        </w:rPr>
        <w:t>，</w:t>
      </w:r>
      <w:r>
        <w:rPr>
          <w:sz w:val="18"/>
          <w:szCs w:val="18"/>
        </w:rPr>
        <w:t>M.</w:t>
      </w:r>
      <w:r>
        <w:rPr>
          <w:rFonts w:ascii="微软雅黑" w:eastAsia="微软雅黑" w:hAnsi="微软雅黑" w:cs="微软雅黑" w:hint="eastAsia"/>
          <w:sz w:val="18"/>
          <w:szCs w:val="18"/>
        </w:rPr>
        <w:t>和</w:t>
      </w:r>
      <w:r>
        <w:rPr>
          <w:sz w:val="18"/>
          <w:szCs w:val="18"/>
        </w:rPr>
        <w:t>SOLOMON</w:t>
      </w:r>
      <w:r>
        <w:rPr>
          <w:rFonts w:hint="eastAsia"/>
          <w:sz w:val="18"/>
          <w:szCs w:val="18"/>
        </w:rPr>
        <w:t>，</w:t>
      </w:r>
      <w:r>
        <w:rPr>
          <w:sz w:val="18"/>
          <w:szCs w:val="18"/>
        </w:rPr>
        <w:t>J.2010</w:t>
      </w:r>
      <w:r>
        <w:rPr>
          <w:rFonts w:hint="eastAsia"/>
          <w:sz w:val="18"/>
          <w:szCs w:val="18"/>
        </w:rPr>
        <w:t>。</w:t>
      </w:r>
      <w:r>
        <w:rPr>
          <w:rFonts w:ascii="微软雅黑" w:eastAsia="微软雅黑" w:hAnsi="微软雅黑" w:cs="微软雅黑" w:hint="eastAsia"/>
          <w:sz w:val="18"/>
          <w:szCs w:val="18"/>
        </w:rPr>
        <w:t>平滑的局部直方图过滤器</w:t>
      </w:r>
    </w:p>
    <w:p w:rsidR="00DB05D0" w:rsidRPr="00B254FE" w:rsidRDefault="00DB05D0" w:rsidP="00DB05D0">
      <w:pPr>
        <w:snapToGrid w:val="0"/>
        <w:spacing w:line="440" w:lineRule="exact"/>
        <w:ind w:firstLineChars="196" w:firstLine="551"/>
        <w:rPr>
          <w:rFonts w:ascii="楷体" w:eastAsia="楷体" w:hAnsi="楷体" w:cs="楷体_GB2312"/>
          <w:b/>
          <w:bCs/>
          <w:color w:val="0070C0"/>
          <w:sz w:val="28"/>
          <w:szCs w:val="28"/>
        </w:rPr>
      </w:pPr>
      <w:r w:rsidRPr="00B254FE">
        <w:rPr>
          <w:rFonts w:ascii="楷体" w:eastAsia="楷体" w:hAnsi="楷体"/>
          <w:b/>
          <w:color w:val="0070C0"/>
          <w:sz w:val="28"/>
          <w:szCs w:val="28"/>
        </w:rPr>
        <w:t>2</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本论文的研究内容、研究目标，以及解决的关键问题</w:t>
      </w:r>
      <w:r w:rsidRPr="00B254FE">
        <w:rPr>
          <w:rFonts w:ascii="楷体" w:eastAsia="楷体" w:hAnsi="楷体" w:cs="楷体_GB2312" w:hint="eastAsia"/>
          <w:b/>
          <w:color w:val="0070C0"/>
          <w:sz w:val="28"/>
          <w:szCs w:val="28"/>
        </w:rPr>
        <w:t>（此部分为重点阐述内容）</w:t>
      </w:r>
      <w:r w:rsidRPr="00B254FE">
        <w:rPr>
          <w:rFonts w:ascii="楷体" w:eastAsia="楷体" w:hAnsi="楷体" w:cs="楷体_GB2312" w:hint="eastAsia"/>
          <w:b/>
          <w:bCs/>
          <w:color w:val="0070C0"/>
          <w:sz w:val="28"/>
          <w:szCs w:val="28"/>
        </w:rPr>
        <w:t>；20分</w:t>
      </w:r>
    </w:p>
    <w:p w:rsidR="0043596A" w:rsidRPr="00AC7881" w:rsidRDefault="005A7B83" w:rsidP="0043596A">
      <w:pPr>
        <w:pStyle w:val="Default"/>
        <w:spacing w:line="440" w:lineRule="exact"/>
        <w:ind w:firstLine="420"/>
        <w:rPr>
          <w:rFonts w:ascii="宋体" w:eastAsia="宋体" w:hAnsi="宋体" w:cs="Malgun Gothic Semilight"/>
        </w:rPr>
      </w:pPr>
      <w:r w:rsidRPr="00AC7881">
        <w:rPr>
          <w:rFonts w:ascii="宋体" w:eastAsia="宋体" w:hAnsi="宋体" w:hint="eastAsia"/>
        </w:rPr>
        <w:t>本文</w:t>
      </w:r>
      <w:r w:rsidR="0043596A" w:rsidRPr="00AC7881">
        <w:rPr>
          <w:rFonts w:ascii="宋体" w:eastAsia="宋体" w:hAnsi="宋体" w:cs="微软雅黑" w:hint="eastAsia"/>
        </w:rPr>
        <w:t>研究的内容是对</w:t>
      </w:r>
      <w:r w:rsidR="0043596A" w:rsidRPr="00AC7881">
        <w:rPr>
          <w:rFonts w:ascii="宋体" w:eastAsia="宋体" w:hAnsi="宋体"/>
        </w:rPr>
        <w:t>原始双边过滤器的简单修改</w:t>
      </w:r>
      <w:r w:rsidR="0043596A" w:rsidRPr="00AC7881">
        <w:rPr>
          <w:rFonts w:ascii="宋体" w:eastAsia="宋体" w:hAnsi="宋体" w:hint="eastAsia"/>
        </w:rPr>
        <w:t>，</w:t>
      </w:r>
      <w:r w:rsidR="0043596A" w:rsidRPr="00AC7881">
        <w:rPr>
          <w:rFonts w:ascii="宋体" w:eastAsia="宋体" w:hAnsi="宋体" w:cs="微软雅黑" w:hint="eastAsia"/>
        </w:rPr>
        <w:t>执行基于局部补丁的纹理特征分析</w:t>
      </w:r>
      <w:r w:rsidR="0043596A" w:rsidRPr="00AC7881">
        <w:rPr>
          <w:rFonts w:ascii="宋体" w:eastAsia="宋体" w:hAnsi="宋体" w:cs="Malgun Gothic Semilight" w:hint="eastAsia"/>
        </w:rPr>
        <w:t>，</w:t>
      </w:r>
      <w:r w:rsidR="0043596A" w:rsidRPr="00AC7881">
        <w:rPr>
          <w:rFonts w:ascii="宋体" w:eastAsia="宋体" w:hAnsi="宋体" w:cs="微软雅黑" w:hint="eastAsia"/>
        </w:rPr>
        <w:t>并将其结果合并到范围过滤器内核中</w:t>
      </w:r>
      <w:r w:rsidR="0043596A" w:rsidRPr="00AC7881">
        <w:rPr>
          <w:rFonts w:ascii="宋体" w:eastAsia="宋体" w:hAnsi="宋体" w:cs="Malgun Gothic Semilight" w:hint="eastAsia"/>
        </w:rPr>
        <w:t>。确保适当的纹理</w:t>
      </w:r>
      <w:r w:rsidR="0043596A" w:rsidRPr="00AC7881">
        <w:rPr>
          <w:rFonts w:ascii="宋体" w:eastAsia="宋体" w:hAnsi="宋体" w:cs="Malgun Gothic Semilight"/>
        </w:rPr>
        <w:t>/</w:t>
      </w:r>
      <w:r w:rsidR="0043596A" w:rsidRPr="00AC7881">
        <w:rPr>
          <w:rFonts w:ascii="宋体" w:eastAsia="宋体" w:hAnsi="宋体" w:cs="Malgun Gothic Semilight" w:hint="eastAsia"/>
        </w:rPr>
        <w:t>结构分离的中心思想是基于面片移位，该面片移位从最有代表性的纹理面块（不包括突出的结构边缘）捕获纹理信息。</w:t>
      </w:r>
    </w:p>
    <w:p w:rsidR="0043596A" w:rsidRPr="00AC7881" w:rsidRDefault="0043596A" w:rsidP="0043596A">
      <w:pPr>
        <w:pStyle w:val="Default"/>
        <w:spacing w:line="440" w:lineRule="exact"/>
        <w:ind w:firstLine="420"/>
        <w:rPr>
          <w:rFonts w:ascii="宋体" w:eastAsia="宋体" w:hAnsi="宋体" w:cs="Malgun Gothic Semilight"/>
        </w:rPr>
      </w:pPr>
      <w:r w:rsidRPr="00AC7881">
        <w:rPr>
          <w:rFonts w:ascii="宋体" w:eastAsia="宋体" w:hAnsi="宋体" w:cs="Malgun Gothic Semilight" w:hint="eastAsia"/>
        </w:rPr>
        <w:t>最终达到</w:t>
      </w:r>
      <w:r w:rsidRPr="00AC7881">
        <w:rPr>
          <w:rFonts w:ascii="宋体" w:eastAsia="宋体" w:hAnsi="宋体" w:cs="Malgun Gothic Semilight"/>
        </w:rPr>
        <w:t>在保留主图像结构的同时去除纹理方面优于原始的双边滤波器</w:t>
      </w:r>
      <w:r w:rsidRPr="00AC7881">
        <w:rPr>
          <w:rFonts w:ascii="宋体" w:eastAsia="宋体" w:hAnsi="宋体" w:cs="Malgun Gothic Semilight" w:hint="eastAsia"/>
        </w:rPr>
        <w:t>的研究目标。</w:t>
      </w:r>
    </w:p>
    <w:p w:rsidR="0043596A" w:rsidRPr="00AC7881" w:rsidRDefault="0043596A" w:rsidP="0043596A">
      <w:pPr>
        <w:pStyle w:val="Default"/>
        <w:spacing w:line="440" w:lineRule="exact"/>
        <w:ind w:firstLine="420"/>
        <w:rPr>
          <w:rFonts w:ascii="宋体" w:eastAsia="宋体" w:hAnsi="宋体" w:cs="Malgun Gothic Semilight"/>
        </w:rPr>
      </w:pPr>
      <w:r w:rsidRPr="00AC7881">
        <w:rPr>
          <w:rFonts w:ascii="宋体" w:eastAsia="宋体" w:hAnsi="宋体" w:cs="Malgun Gothic Semilight" w:hint="eastAsia"/>
        </w:rPr>
        <w:t>需要突破的关键问题上，之前许多保留结构的平滑算子都基于局部过滤。尽管这些非线性滤波器使用起来简单直观，但由于没有明确的区分两者的措施，因此常常无法从纹理中提取结构。</w:t>
      </w:r>
      <w:r w:rsidRPr="00AC7881">
        <w:rPr>
          <w:rFonts w:ascii="宋体" w:eastAsia="宋体" w:hAnsi="宋体" w:cs="Malgun Gothic Semilight"/>
        </w:rPr>
        <w:t>另一方面，有基于优化的和基于补丁的</w:t>
      </w:r>
      <w:r w:rsidRPr="00AC7881">
        <w:rPr>
          <w:rFonts w:ascii="宋体" w:eastAsia="宋体" w:hAnsi="宋体" w:cs="Malgun Gothic Semilight" w:hint="eastAsia"/>
        </w:rPr>
        <w:t>一些解决方案，其中一些经过专门设计以处理纹理，因此在去除纹理方面优于局部过滤。但是，它们通常带有更高级别的复杂性和复杂性，这使得它们更难以实现，加速，扩展或适应。</w:t>
      </w:r>
    </w:p>
    <w:p w:rsidR="0087152F" w:rsidRPr="00AC7881" w:rsidRDefault="0087152F" w:rsidP="0087152F">
      <w:pPr>
        <w:pStyle w:val="Default"/>
        <w:spacing w:line="440" w:lineRule="exact"/>
        <w:ind w:firstLine="420"/>
        <w:rPr>
          <w:rFonts w:ascii="宋体" w:eastAsia="宋体" w:hAnsi="宋体" w:cs="Malgun Gothic Semilight"/>
        </w:rPr>
      </w:pPr>
      <w:r w:rsidRPr="00AC7881">
        <w:rPr>
          <w:rFonts w:ascii="宋体" w:eastAsia="宋体" w:hAnsi="宋体" w:cs="Malgun Gothic Semilight" w:hint="eastAsia"/>
        </w:rPr>
        <w:t>本文通过提出一种基于对双边滤波器的简单修改的非线性图像分解的新方法。</w:t>
      </w:r>
      <w:r w:rsidRPr="00AC7881">
        <w:rPr>
          <w:rFonts w:ascii="宋体" w:eastAsia="宋体" w:hAnsi="宋体" w:cs="Malgun Gothic Semilight"/>
        </w:rPr>
        <w:t xml:space="preserve"> </w:t>
      </w:r>
      <w:r w:rsidRPr="00AC7881">
        <w:rPr>
          <w:rFonts w:ascii="宋体" w:eastAsia="宋体" w:hAnsi="宋体" w:cs="Malgun Gothic Semilight" w:hint="eastAsia"/>
        </w:rPr>
        <w:t>本质上是联合双边过滤器将纹理信息（而不是颜色信息）合并到范围过滤器内核中。提取局部纹理而不遮挡结构的关键思想是斑块偏移，对于每个像素，该像素会从邻域中的斑块中捕获纹理信息，而该信息不包括显着的结构。边缘附近并最能代表包含像素的纹理区域。实际上，斑块移位执行纹理区域的保留结构的软图像分割。然后将该操作的结果用作联合双边过滤中的指导图像。因此，在标准双边滤波器上唯一需要的额外步骤是通过斑块偏移计算引导图像，这可以以较小的计算成本实现。</w:t>
      </w:r>
    </w:p>
    <w:p w:rsidR="00DB05D0" w:rsidRPr="00B254FE" w:rsidRDefault="00DB05D0" w:rsidP="00DB05D0">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3</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本论文采取的研究方案</w:t>
      </w:r>
      <w:r w:rsidRPr="00B254FE">
        <w:rPr>
          <w:rFonts w:ascii="楷体" w:eastAsia="楷体" w:hAnsi="楷体" w:cs="楷体_GB2312" w:hint="eastAsia"/>
          <w:b/>
          <w:color w:val="0070C0"/>
          <w:sz w:val="28"/>
          <w:szCs w:val="28"/>
        </w:rPr>
        <w:t>；30分</w:t>
      </w:r>
    </w:p>
    <w:p w:rsidR="00DB05D0" w:rsidRPr="00AC7881" w:rsidRDefault="00F977D4" w:rsidP="006E4913">
      <w:pPr>
        <w:snapToGrid w:val="0"/>
        <w:spacing w:line="440" w:lineRule="exact"/>
        <w:ind w:firstLineChars="196" w:firstLine="470"/>
        <w:rPr>
          <w:rFonts w:ascii="宋体" w:hAnsi="宋体" w:cs="Malgun Gothic Semilight"/>
          <w:sz w:val="24"/>
          <w:szCs w:val="24"/>
        </w:rPr>
      </w:pPr>
      <w:r w:rsidRPr="00AC7881">
        <w:rPr>
          <w:rFonts w:ascii="宋体" w:hAnsi="宋体" w:cs="Malgun Gothic Semilight" w:hint="eastAsia"/>
          <w:sz w:val="24"/>
          <w:szCs w:val="24"/>
        </w:rPr>
        <w:t>本文</w:t>
      </w:r>
      <w:r w:rsidR="006E4913" w:rsidRPr="00AC7881">
        <w:rPr>
          <w:rFonts w:ascii="宋体" w:hAnsi="宋体" w:cs="Malgun Gothic Semilight" w:hint="eastAsia"/>
          <w:sz w:val="24"/>
          <w:szCs w:val="24"/>
        </w:rPr>
        <w:t>基于局部补丁的纹理特征分析，并将其结果合并到范围过滤器内核中。确保适当的纹理</w:t>
      </w:r>
      <w:r w:rsidR="006E4913" w:rsidRPr="00AC7881">
        <w:rPr>
          <w:rFonts w:ascii="宋体" w:hAnsi="宋体" w:cs="Malgun Gothic Semilight"/>
          <w:sz w:val="24"/>
          <w:szCs w:val="24"/>
        </w:rPr>
        <w:t>/</w:t>
      </w:r>
      <w:r w:rsidR="006E4913" w:rsidRPr="00AC7881">
        <w:rPr>
          <w:rFonts w:ascii="宋体" w:hAnsi="宋体" w:cs="Malgun Gothic Semilight" w:hint="eastAsia"/>
          <w:sz w:val="24"/>
          <w:szCs w:val="24"/>
        </w:rPr>
        <w:t>结构分离的中心思想是基于面片移位，该面片移位从最有代表性的纹理面块（不包括突出的结构边缘）捕获纹理信息。</w:t>
      </w:r>
      <w:r w:rsidR="006E4913" w:rsidRPr="00AC7881">
        <w:rPr>
          <w:rFonts w:ascii="宋体" w:hAnsi="宋体" w:cs="Malgun Gothic Semilight"/>
          <w:sz w:val="24"/>
          <w:szCs w:val="24"/>
        </w:rPr>
        <w:t>联合双边过滤器</w:t>
      </w:r>
      <w:r w:rsidR="006E4913" w:rsidRPr="00AC7881">
        <w:rPr>
          <w:rFonts w:ascii="宋体" w:hAnsi="宋体" w:cs="Malgun Gothic Semilight" w:hint="eastAsia"/>
          <w:sz w:val="24"/>
          <w:szCs w:val="24"/>
        </w:rPr>
        <w:t>，将纹理信息（而不是颜色信息）合并到范围过滤器内核中。</w:t>
      </w:r>
    </w:p>
    <w:p w:rsidR="006E4913" w:rsidRPr="00AC7881" w:rsidRDefault="006E4913" w:rsidP="006E4913">
      <w:pPr>
        <w:snapToGrid w:val="0"/>
        <w:spacing w:line="440" w:lineRule="exact"/>
        <w:ind w:firstLineChars="196" w:firstLine="470"/>
        <w:rPr>
          <w:sz w:val="24"/>
          <w:szCs w:val="24"/>
        </w:rPr>
      </w:pPr>
      <w:r w:rsidRPr="00AC7881">
        <w:rPr>
          <w:rFonts w:hint="eastAsia"/>
          <w:sz w:val="24"/>
          <w:szCs w:val="24"/>
        </w:rPr>
        <w:t>对于每个像素，该像素会从邻域中的斑块中捕获纹理信息，而该信息不包括显着的结构。斑块移位执行纹理区域的保留结构的软图像分割。然后将该操作的结果</w:t>
      </w:r>
      <w:r w:rsidRPr="00AC7881">
        <w:rPr>
          <w:rFonts w:hint="eastAsia"/>
          <w:sz w:val="24"/>
          <w:szCs w:val="24"/>
        </w:rPr>
        <w:lastRenderedPageBreak/>
        <w:t>用作联合双边过滤中的指导图像。</w:t>
      </w:r>
    </w:p>
    <w:p w:rsidR="00E3566F" w:rsidRPr="00AC7881" w:rsidRDefault="00E3566F" w:rsidP="00074B93">
      <w:pPr>
        <w:snapToGrid w:val="0"/>
        <w:spacing w:line="440" w:lineRule="exact"/>
        <w:ind w:firstLineChars="196" w:firstLine="470"/>
        <w:rPr>
          <w:sz w:val="24"/>
          <w:szCs w:val="24"/>
        </w:rPr>
      </w:pPr>
      <w:r w:rsidRPr="00AC7881">
        <w:rPr>
          <w:rFonts w:hint="eastAsia"/>
          <w:sz w:val="24"/>
          <w:szCs w:val="24"/>
        </w:rPr>
        <w:t>本文提出的</w:t>
      </w:r>
      <w:r w:rsidRPr="00AC7881">
        <w:rPr>
          <w:sz w:val="24"/>
          <w:szCs w:val="24"/>
        </w:rPr>
        <w:t>2D</w:t>
      </w:r>
      <w:r w:rsidRPr="00AC7881">
        <w:rPr>
          <w:rFonts w:hint="eastAsia"/>
          <w:sz w:val="24"/>
          <w:szCs w:val="24"/>
        </w:rPr>
        <w:t>过滤过程是</w:t>
      </w:r>
      <w:r w:rsidRPr="00AC7881">
        <w:rPr>
          <w:sz w:val="24"/>
          <w:szCs w:val="24"/>
        </w:rPr>
        <w:t>1D</w:t>
      </w:r>
      <w:r w:rsidRPr="00AC7881">
        <w:rPr>
          <w:rFonts w:hint="eastAsia"/>
          <w:sz w:val="24"/>
          <w:szCs w:val="24"/>
        </w:rPr>
        <w:t>过程的扩展，给定输入图像，首先将</w:t>
      </w:r>
      <w:r w:rsidRPr="00AC7881">
        <w:rPr>
          <w:sz w:val="24"/>
          <w:szCs w:val="24"/>
        </w:rPr>
        <w:t>k×k</w:t>
      </w:r>
      <w:r w:rsidRPr="00AC7881">
        <w:rPr>
          <w:rFonts w:hint="eastAsia"/>
          <w:sz w:val="24"/>
          <w:szCs w:val="24"/>
        </w:rPr>
        <w:t>盒核应用于计算平均图像，对于每个像素</w:t>
      </w:r>
      <w:r w:rsidR="009E694E" w:rsidRPr="00AC7881">
        <w:rPr>
          <w:rFonts w:hint="eastAsia"/>
          <w:sz w:val="24"/>
          <w:szCs w:val="24"/>
        </w:rPr>
        <w:t>p</w:t>
      </w:r>
      <w:r w:rsidR="009E694E" w:rsidRPr="00AC7881">
        <w:rPr>
          <w:rFonts w:hint="eastAsia"/>
          <w:sz w:val="24"/>
          <w:szCs w:val="24"/>
        </w:rPr>
        <w:t>，</w:t>
      </w:r>
      <w:r w:rsidRPr="00AC7881">
        <w:rPr>
          <w:rFonts w:hint="eastAsia"/>
          <w:sz w:val="24"/>
          <w:szCs w:val="24"/>
        </w:rPr>
        <w:t>还</w:t>
      </w:r>
      <w:r w:rsidR="009E694E" w:rsidRPr="00AC7881">
        <w:rPr>
          <w:rFonts w:hint="eastAsia"/>
          <w:sz w:val="24"/>
          <w:szCs w:val="24"/>
        </w:rPr>
        <w:t>要</w:t>
      </w:r>
      <w:r w:rsidRPr="00AC7881">
        <w:rPr>
          <w:rFonts w:hint="eastAsia"/>
          <w:sz w:val="24"/>
          <w:szCs w:val="24"/>
        </w:rPr>
        <w:t>计算等式中的色调范围</w:t>
      </w:r>
      <w:r w:rsidRPr="00AC7881">
        <w:rPr>
          <w:sz w:val="24"/>
          <w:szCs w:val="24"/>
        </w:rPr>
        <w:t>Δ</w:t>
      </w:r>
      <w:r w:rsidRPr="00AC7881">
        <w:rPr>
          <w:rFonts w:hint="eastAsia"/>
          <w:sz w:val="24"/>
          <w:szCs w:val="24"/>
        </w:rPr>
        <w:t>（Ω</w:t>
      </w:r>
      <w:r w:rsidRPr="00AC7881">
        <w:rPr>
          <w:sz w:val="24"/>
          <w:szCs w:val="24"/>
        </w:rPr>
        <w:t>p</w:t>
      </w:r>
      <w:r w:rsidRPr="00AC7881">
        <w:rPr>
          <w:rFonts w:hint="eastAsia"/>
          <w:sz w:val="24"/>
          <w:szCs w:val="24"/>
        </w:rPr>
        <w:t>）。</w:t>
      </w:r>
      <w:r w:rsidRPr="00AC7881">
        <w:rPr>
          <w:sz w:val="24"/>
          <w:szCs w:val="24"/>
        </w:rPr>
        <w:t xml:space="preserve"> </w:t>
      </w:r>
      <w:r w:rsidR="009E694E" w:rsidRPr="00AC7881">
        <w:rPr>
          <w:rFonts w:hint="eastAsia"/>
          <w:sz w:val="24"/>
          <w:szCs w:val="24"/>
        </w:rPr>
        <w:t>然后，</w:t>
      </w:r>
      <w:r w:rsidRPr="00AC7881">
        <w:rPr>
          <w:rFonts w:hint="eastAsia"/>
          <w:sz w:val="24"/>
          <w:szCs w:val="24"/>
        </w:rPr>
        <w:t>通过每个像素上的斑块移位获得引导图像</w:t>
      </w:r>
      <w:r w:rsidRPr="00AC7881">
        <w:rPr>
          <w:sz w:val="24"/>
          <w:szCs w:val="24"/>
        </w:rPr>
        <w:t>G</w:t>
      </w:r>
      <w:r w:rsidR="009E694E" w:rsidRPr="00AC7881">
        <w:rPr>
          <w:rFonts w:hint="eastAsia"/>
          <w:sz w:val="24"/>
          <w:szCs w:val="24"/>
        </w:rPr>
        <w:t>。就是说，</w:t>
      </w:r>
      <w:r w:rsidRPr="00AC7881">
        <w:rPr>
          <w:rFonts w:hint="eastAsia"/>
          <w:sz w:val="24"/>
          <w:szCs w:val="24"/>
        </w:rPr>
        <w:t>找到</w:t>
      </w:r>
      <w:r w:rsidRPr="00AC7881">
        <w:rPr>
          <w:sz w:val="24"/>
          <w:szCs w:val="24"/>
        </w:rPr>
        <w:t>k2</w:t>
      </w:r>
      <w:r w:rsidRPr="00AC7881">
        <w:rPr>
          <w:rFonts w:hint="eastAsia"/>
          <w:sz w:val="24"/>
          <w:szCs w:val="24"/>
        </w:rPr>
        <w:t>个候选中Δ（Ω</w:t>
      </w:r>
      <w:r w:rsidRPr="00AC7881">
        <w:rPr>
          <w:sz w:val="24"/>
          <w:szCs w:val="24"/>
        </w:rPr>
        <w:t>q</w:t>
      </w:r>
      <w:r w:rsidRPr="00AC7881">
        <w:rPr>
          <w:rFonts w:hint="eastAsia"/>
          <w:sz w:val="24"/>
          <w:szCs w:val="24"/>
        </w:rPr>
        <w:t>）最小的补丁Ω</w:t>
      </w:r>
      <w:r w:rsidRPr="00AC7881">
        <w:rPr>
          <w:sz w:val="24"/>
          <w:szCs w:val="24"/>
        </w:rPr>
        <w:t>q</w:t>
      </w:r>
      <w:r w:rsidRPr="00AC7881">
        <w:rPr>
          <w:rFonts w:hint="eastAsia"/>
          <w:sz w:val="24"/>
          <w:szCs w:val="24"/>
        </w:rPr>
        <w:t>，然后复制</w:t>
      </w:r>
      <w:r w:rsidRPr="00AC7881">
        <w:rPr>
          <w:sz w:val="24"/>
          <w:szCs w:val="24"/>
        </w:rPr>
        <w:t>Bq</w:t>
      </w:r>
      <w:r w:rsidRPr="00AC7881">
        <w:rPr>
          <w:rFonts w:hint="eastAsia"/>
          <w:sz w:val="24"/>
          <w:szCs w:val="24"/>
        </w:rPr>
        <w:t>到</w:t>
      </w:r>
      <w:r w:rsidRPr="00AC7881">
        <w:rPr>
          <w:sz w:val="24"/>
          <w:szCs w:val="24"/>
        </w:rPr>
        <w:t>Gp</w:t>
      </w:r>
      <w:r w:rsidR="009E694E" w:rsidRPr="00AC7881">
        <w:rPr>
          <w:rFonts w:hint="eastAsia"/>
          <w:sz w:val="24"/>
          <w:szCs w:val="24"/>
        </w:rPr>
        <w:t>。最后，</w:t>
      </w:r>
      <w:r w:rsidRPr="00AC7881">
        <w:rPr>
          <w:rFonts w:hint="eastAsia"/>
          <w:sz w:val="24"/>
          <w:szCs w:val="24"/>
        </w:rPr>
        <w:t>通过应用联合</w:t>
      </w:r>
      <w:r w:rsidRPr="00AC7881">
        <w:rPr>
          <w:sz w:val="24"/>
          <w:szCs w:val="24"/>
        </w:rPr>
        <w:t>bilat- I</w:t>
      </w:r>
      <w:r w:rsidRPr="00AC7881">
        <w:rPr>
          <w:rFonts w:hint="eastAsia"/>
          <w:sz w:val="24"/>
          <w:szCs w:val="24"/>
        </w:rPr>
        <w:t>的</w:t>
      </w:r>
      <w:r w:rsidRPr="00AC7881">
        <w:rPr>
          <w:sz w:val="24"/>
          <w:szCs w:val="24"/>
        </w:rPr>
        <w:t>eral</w:t>
      </w:r>
      <w:r w:rsidRPr="00AC7881">
        <w:rPr>
          <w:rFonts w:hint="eastAsia"/>
          <w:sz w:val="24"/>
          <w:szCs w:val="24"/>
        </w:rPr>
        <w:t>过滤器，使用</w:t>
      </w:r>
      <w:r w:rsidRPr="00AC7881">
        <w:rPr>
          <w:sz w:val="24"/>
          <w:szCs w:val="24"/>
        </w:rPr>
        <w:t>G</w:t>
      </w:r>
      <w:r w:rsidRPr="00AC7881">
        <w:rPr>
          <w:rFonts w:hint="eastAsia"/>
          <w:sz w:val="24"/>
          <w:szCs w:val="24"/>
        </w:rPr>
        <w:t>作为指导图像。</w:t>
      </w:r>
      <w:r w:rsidR="00074B93" w:rsidRPr="00AC7881">
        <w:rPr>
          <w:rFonts w:hint="eastAsia"/>
          <w:sz w:val="24"/>
          <w:szCs w:val="24"/>
        </w:rPr>
        <w:t>尽管这个过程通常在纹理结构分解方面表现良好，本文在此基础上又进行了修改以提高方案的鲁棒性。</w:t>
      </w:r>
    </w:p>
    <w:p w:rsidR="00074B93" w:rsidRPr="00AC7881" w:rsidRDefault="00074B93" w:rsidP="00074B93">
      <w:pPr>
        <w:snapToGrid w:val="0"/>
        <w:spacing w:line="440" w:lineRule="exact"/>
        <w:ind w:firstLineChars="196" w:firstLine="470"/>
        <w:rPr>
          <w:sz w:val="24"/>
          <w:szCs w:val="24"/>
        </w:rPr>
      </w:pPr>
      <w:r w:rsidRPr="00AC7881">
        <w:rPr>
          <w:rFonts w:hint="eastAsia"/>
          <w:sz w:val="24"/>
          <w:szCs w:val="24"/>
        </w:rPr>
        <w:t>一方面</w:t>
      </w:r>
      <w:r w:rsidRPr="00AC7881">
        <w:rPr>
          <w:rFonts w:hint="eastAsia"/>
          <w:sz w:val="24"/>
          <w:szCs w:val="24"/>
        </w:rPr>
        <w:t>,</w:t>
      </w:r>
      <w:r w:rsidRPr="00AC7881">
        <w:rPr>
          <w:rFonts w:hint="eastAsia"/>
          <w:sz w:val="24"/>
          <w:szCs w:val="24"/>
        </w:rPr>
        <w:t>如果纯纹理区域内的色调范围与附近的结构边缘一样大（或更大），则色块移位可能无法正常工作。文章通过调整相对总差异（</w:t>
      </w:r>
      <w:r w:rsidRPr="00AC7881">
        <w:rPr>
          <w:sz w:val="24"/>
          <w:szCs w:val="24"/>
        </w:rPr>
        <w:t>RTV</w:t>
      </w:r>
      <w:r w:rsidRPr="00AC7881">
        <w:rPr>
          <w:rFonts w:hint="eastAsia"/>
          <w:sz w:val="24"/>
          <w:szCs w:val="24"/>
        </w:rPr>
        <w:t>）来解决此问题。</w:t>
      </w:r>
    </w:p>
    <w:p w:rsidR="00074B93" w:rsidRPr="00AC7881" w:rsidRDefault="00074B93" w:rsidP="00074B93">
      <w:pPr>
        <w:snapToGrid w:val="0"/>
        <w:spacing w:line="440" w:lineRule="exact"/>
        <w:ind w:firstLineChars="196" w:firstLine="470"/>
        <w:rPr>
          <w:sz w:val="24"/>
          <w:szCs w:val="24"/>
        </w:rPr>
      </w:pPr>
      <w:r w:rsidRPr="00AC7881">
        <w:rPr>
          <w:rFonts w:hint="eastAsia"/>
          <w:sz w:val="24"/>
          <w:szCs w:val="24"/>
        </w:rPr>
        <w:t>另一方面，平滑或平坦图像区域中的</w:t>
      </w:r>
      <w:r w:rsidRPr="00AC7881">
        <w:rPr>
          <w:sz w:val="24"/>
          <w:szCs w:val="24"/>
        </w:rPr>
        <w:t>mRTV</w:t>
      </w:r>
      <w:r w:rsidRPr="00AC7881">
        <w:rPr>
          <w:rFonts w:hint="eastAsia"/>
          <w:sz w:val="24"/>
          <w:szCs w:val="24"/>
        </w:rPr>
        <w:t>值往往很小，因此可能对图像噪声敏感。例如，在强度逐渐变化的平滑区域中，小的噪声峰值可能会被误解为边缘，从而导致将错误的</w:t>
      </w:r>
      <w:r w:rsidRPr="00AC7881">
        <w:rPr>
          <w:sz w:val="24"/>
          <w:szCs w:val="24"/>
        </w:rPr>
        <w:t>Bq</w:t>
      </w:r>
      <w:r w:rsidRPr="00AC7881">
        <w:rPr>
          <w:rFonts w:hint="eastAsia"/>
          <w:sz w:val="24"/>
          <w:szCs w:val="24"/>
        </w:rPr>
        <w:t>值复制到</w:t>
      </w:r>
      <w:r w:rsidRPr="00AC7881">
        <w:rPr>
          <w:sz w:val="24"/>
          <w:szCs w:val="24"/>
        </w:rPr>
        <w:t>Gp</w:t>
      </w:r>
      <w:r w:rsidRPr="00AC7881">
        <w:rPr>
          <w:rFonts w:hint="eastAsia"/>
          <w:sz w:val="24"/>
          <w:szCs w:val="24"/>
        </w:rPr>
        <w:t>，从而破坏了强度的逐渐变化。为了防止这种情况，本文在将</w:t>
      </w:r>
      <w:r w:rsidRPr="00AC7881">
        <w:rPr>
          <w:sz w:val="24"/>
          <w:szCs w:val="24"/>
        </w:rPr>
        <w:t>Bq</w:t>
      </w:r>
      <w:r w:rsidRPr="00AC7881">
        <w:rPr>
          <w:rFonts w:hint="eastAsia"/>
          <w:sz w:val="24"/>
          <w:szCs w:val="24"/>
        </w:rPr>
        <w:t>复制到</w:t>
      </w:r>
      <w:r w:rsidRPr="00AC7881">
        <w:rPr>
          <w:sz w:val="24"/>
          <w:szCs w:val="24"/>
        </w:rPr>
        <w:t>Gp</w:t>
      </w:r>
      <w:r w:rsidRPr="00AC7881">
        <w:rPr>
          <w:rFonts w:hint="eastAsia"/>
          <w:sz w:val="24"/>
          <w:szCs w:val="24"/>
        </w:rPr>
        <w:t>时检查Ω</w:t>
      </w:r>
      <w:r w:rsidRPr="00AC7881">
        <w:rPr>
          <w:sz w:val="24"/>
          <w:szCs w:val="24"/>
        </w:rPr>
        <w:t>p</w:t>
      </w:r>
      <w:r w:rsidRPr="00AC7881">
        <w:rPr>
          <w:rFonts w:hint="eastAsia"/>
          <w:sz w:val="24"/>
          <w:szCs w:val="24"/>
        </w:rPr>
        <w:t>和Ω</w:t>
      </w:r>
      <w:r w:rsidRPr="00AC7881">
        <w:rPr>
          <w:sz w:val="24"/>
          <w:szCs w:val="24"/>
        </w:rPr>
        <w:t>q</w:t>
      </w:r>
      <w:r w:rsidRPr="00AC7881">
        <w:rPr>
          <w:rFonts w:hint="eastAsia"/>
          <w:sz w:val="24"/>
          <w:szCs w:val="24"/>
        </w:rPr>
        <w:t>的</w:t>
      </w:r>
      <w:r w:rsidRPr="00AC7881">
        <w:rPr>
          <w:sz w:val="24"/>
          <w:szCs w:val="24"/>
        </w:rPr>
        <w:t>mRTV</w:t>
      </w:r>
      <w:r w:rsidRPr="00AC7881">
        <w:rPr>
          <w:rFonts w:hint="eastAsia"/>
          <w:sz w:val="24"/>
          <w:szCs w:val="24"/>
        </w:rPr>
        <w:t>值之前，如果两个</w:t>
      </w:r>
      <w:r w:rsidRPr="00AC7881">
        <w:rPr>
          <w:sz w:val="24"/>
          <w:szCs w:val="24"/>
        </w:rPr>
        <w:t>mRTV</w:t>
      </w:r>
      <w:r w:rsidRPr="00AC7881">
        <w:rPr>
          <w:rFonts w:hint="eastAsia"/>
          <w:sz w:val="24"/>
          <w:szCs w:val="24"/>
        </w:rPr>
        <w:t>值相似（意味着相似的本地统计数据），则</w:t>
      </w:r>
      <w:r w:rsidRPr="00AC7881">
        <w:rPr>
          <w:sz w:val="24"/>
          <w:szCs w:val="24"/>
        </w:rPr>
        <w:t>Bp</w:t>
      </w:r>
      <w:r w:rsidRPr="00AC7881">
        <w:rPr>
          <w:rFonts w:hint="eastAsia"/>
          <w:sz w:val="24"/>
          <w:szCs w:val="24"/>
        </w:rPr>
        <w:t>比</w:t>
      </w:r>
      <w:r w:rsidRPr="00AC7881">
        <w:rPr>
          <w:sz w:val="24"/>
          <w:szCs w:val="24"/>
        </w:rPr>
        <w:t>Gq</w:t>
      </w:r>
      <w:r w:rsidRPr="00AC7881">
        <w:rPr>
          <w:rFonts w:hint="eastAsia"/>
          <w:sz w:val="24"/>
          <w:szCs w:val="24"/>
        </w:rPr>
        <w:t>优先于</w:t>
      </w:r>
      <w:r w:rsidRPr="00AC7881">
        <w:rPr>
          <w:sz w:val="24"/>
          <w:szCs w:val="24"/>
        </w:rPr>
        <w:t>Bq</w:t>
      </w:r>
      <w:r w:rsidRPr="00AC7881">
        <w:rPr>
          <w:rFonts w:hint="eastAsia"/>
          <w:sz w:val="24"/>
          <w:szCs w:val="24"/>
        </w:rPr>
        <w:t>。当且仅当</w:t>
      </w:r>
      <w:r w:rsidRPr="00AC7881">
        <w:rPr>
          <w:sz w:val="24"/>
          <w:szCs w:val="24"/>
        </w:rPr>
        <w:t>mRTV</w:t>
      </w:r>
      <w:r w:rsidRPr="00AC7881">
        <w:rPr>
          <w:rFonts w:hint="eastAsia"/>
          <w:sz w:val="24"/>
          <w:szCs w:val="24"/>
        </w:rPr>
        <w:t>（Ω</w:t>
      </w:r>
      <w:r w:rsidRPr="00AC7881">
        <w:rPr>
          <w:sz w:val="24"/>
          <w:szCs w:val="24"/>
        </w:rPr>
        <w:t>q</w:t>
      </w:r>
      <w:r w:rsidRPr="00AC7881">
        <w:rPr>
          <w:rFonts w:hint="eastAsia"/>
          <w:sz w:val="24"/>
          <w:szCs w:val="24"/>
        </w:rPr>
        <w:t>）比</w:t>
      </w:r>
      <w:r w:rsidRPr="00AC7881">
        <w:rPr>
          <w:sz w:val="24"/>
          <w:szCs w:val="24"/>
        </w:rPr>
        <w:t>mRTV</w:t>
      </w:r>
      <w:r w:rsidRPr="00AC7881">
        <w:rPr>
          <w:rFonts w:hint="eastAsia"/>
          <w:sz w:val="24"/>
          <w:szCs w:val="24"/>
        </w:rPr>
        <w:t>（Ω</w:t>
      </w:r>
      <w:r w:rsidRPr="00AC7881">
        <w:rPr>
          <w:sz w:val="24"/>
          <w:szCs w:val="24"/>
        </w:rPr>
        <w:t>p</w:t>
      </w:r>
      <w:r w:rsidRPr="00AC7881">
        <w:rPr>
          <w:rFonts w:hint="eastAsia"/>
          <w:sz w:val="24"/>
          <w:szCs w:val="24"/>
        </w:rPr>
        <w:t>）小得多（这意味着Ω</w:t>
      </w:r>
      <w:r w:rsidRPr="00AC7881">
        <w:rPr>
          <w:sz w:val="24"/>
          <w:szCs w:val="24"/>
        </w:rPr>
        <w:t>q</w:t>
      </w:r>
      <w:r w:rsidRPr="00AC7881">
        <w:rPr>
          <w:rFonts w:hint="eastAsia"/>
          <w:sz w:val="24"/>
          <w:szCs w:val="24"/>
        </w:rPr>
        <w:t>显然更平坦或更均匀）时，才将</w:t>
      </w:r>
      <w:r w:rsidRPr="00AC7881">
        <w:rPr>
          <w:sz w:val="24"/>
          <w:szCs w:val="24"/>
        </w:rPr>
        <w:t>Bq</w:t>
      </w:r>
      <w:r w:rsidRPr="00AC7881">
        <w:rPr>
          <w:rFonts w:hint="eastAsia"/>
          <w:sz w:val="24"/>
          <w:szCs w:val="24"/>
        </w:rPr>
        <w:t>用于</w:t>
      </w:r>
      <w:r w:rsidRPr="00AC7881">
        <w:rPr>
          <w:sz w:val="24"/>
          <w:szCs w:val="24"/>
        </w:rPr>
        <w:t>Gp</w:t>
      </w:r>
      <w:r w:rsidRPr="00AC7881">
        <w:rPr>
          <w:rFonts w:hint="eastAsia"/>
          <w:sz w:val="24"/>
          <w:szCs w:val="24"/>
        </w:rPr>
        <w:t>。</w:t>
      </w:r>
    </w:p>
    <w:p w:rsidR="00074B93" w:rsidRPr="00AC7881" w:rsidRDefault="00074B93" w:rsidP="00074B93">
      <w:pPr>
        <w:snapToGrid w:val="0"/>
        <w:spacing w:line="440" w:lineRule="exact"/>
        <w:ind w:firstLineChars="196" w:firstLine="470"/>
        <w:rPr>
          <w:sz w:val="24"/>
          <w:szCs w:val="24"/>
        </w:rPr>
      </w:pPr>
      <w:r w:rsidRPr="00AC7881">
        <w:rPr>
          <w:rFonts w:hint="eastAsia"/>
          <w:sz w:val="24"/>
          <w:szCs w:val="24"/>
        </w:rPr>
        <w:t>结合以上分析，本文得到的算法，参数上实际上只有两个需要控制，即</w:t>
      </w:r>
      <w:r w:rsidRPr="00AC7881">
        <w:rPr>
          <w:sz w:val="24"/>
          <w:szCs w:val="24"/>
        </w:rPr>
        <w:t>k</w:t>
      </w:r>
      <w:r w:rsidRPr="00AC7881">
        <w:rPr>
          <w:rFonts w:hint="eastAsia"/>
          <w:sz w:val="24"/>
          <w:szCs w:val="24"/>
        </w:rPr>
        <w:t>（补丁大小）和</w:t>
      </w:r>
      <w:r w:rsidRPr="00AC7881">
        <w:rPr>
          <w:sz w:val="24"/>
          <w:szCs w:val="24"/>
        </w:rPr>
        <w:t>nitro</w:t>
      </w:r>
      <w:r w:rsidRPr="00AC7881">
        <w:rPr>
          <w:rFonts w:hint="eastAsia"/>
          <w:sz w:val="24"/>
          <w:szCs w:val="24"/>
        </w:rPr>
        <w:t>（迭代次数）。纹理</w:t>
      </w:r>
      <w:r w:rsidRPr="00AC7881">
        <w:rPr>
          <w:sz w:val="24"/>
          <w:szCs w:val="24"/>
        </w:rPr>
        <w:t>-</w:t>
      </w:r>
      <w:r w:rsidRPr="00AC7881">
        <w:rPr>
          <w:rFonts w:hint="eastAsia"/>
          <w:sz w:val="24"/>
          <w:szCs w:val="24"/>
        </w:rPr>
        <w:t>结构分离措施本文提出了两种措施来区分纹理和纹理边缘，即精细尺度的振动。对于许多没有大的纹理振荡的图像，逐块色调范围</w:t>
      </w:r>
      <w:r w:rsidRPr="00AC7881">
        <w:rPr>
          <w:rFonts w:ascii="Arial" w:hAnsi="Arial" w:cs="Arial"/>
          <w:sz w:val="24"/>
          <w:szCs w:val="24"/>
        </w:rPr>
        <w:t>Δ</w:t>
      </w:r>
      <w:r w:rsidRPr="00AC7881">
        <w:rPr>
          <w:rFonts w:hAnsi="Arial" w:hint="eastAsia"/>
          <w:sz w:val="24"/>
          <w:szCs w:val="24"/>
        </w:rPr>
        <w:t>（Ω）足以将纹理与结构边缘分开。另一方面，当纹理信号强烈且嘈杂时，</w:t>
      </w:r>
      <w:r w:rsidRPr="00AC7881">
        <w:rPr>
          <w:rFonts w:hAnsi="Arial"/>
          <w:sz w:val="24"/>
          <w:szCs w:val="24"/>
        </w:rPr>
        <w:t>mRTV</w:t>
      </w:r>
      <w:r w:rsidRPr="00AC7881">
        <w:rPr>
          <w:rFonts w:hAnsi="Arial" w:hint="eastAsia"/>
          <w:sz w:val="24"/>
          <w:szCs w:val="24"/>
        </w:rPr>
        <w:t>测量显示出更好的分离质量。</w:t>
      </w:r>
      <w:r w:rsidRPr="00AC7881">
        <w:rPr>
          <w:rFonts w:hint="eastAsia"/>
          <w:sz w:val="24"/>
          <w:szCs w:val="24"/>
        </w:rPr>
        <w:t>初始模糊的方法尽管在生成平均（模糊）图像时使用了统一的框式滤波器，但也可以使用其他线性滤波器（例如高斯模糊）代替。甚至保留结构的平滑技术可以在这里采用，但是以不必要的成本，因为无论如何都将通过补丁移位来恢复结构边缘。多尺度过滤上算法的多尺度扩展应该有助于处理不同尺度的特征。对于多尺度双边纹理滤波，从具有小补丁尺寸</w:t>
      </w:r>
      <w:r w:rsidRPr="00AC7881">
        <w:rPr>
          <w:sz w:val="24"/>
          <w:szCs w:val="24"/>
        </w:rPr>
        <w:t>k</w:t>
      </w:r>
      <w:r w:rsidRPr="00AC7881">
        <w:rPr>
          <w:rFonts w:hint="eastAsia"/>
          <w:sz w:val="24"/>
          <w:szCs w:val="24"/>
        </w:rPr>
        <w:t>的初始尺度开始，然后以通过使用先前的输出作为输入来增加补丁大小</w:t>
      </w:r>
      <w:r w:rsidRPr="00AC7881">
        <w:rPr>
          <w:sz w:val="24"/>
          <w:szCs w:val="24"/>
        </w:rPr>
        <w:t>kt</w:t>
      </w:r>
      <w:r w:rsidRPr="00AC7881">
        <w:rPr>
          <w:rFonts w:hint="eastAsia"/>
          <w:sz w:val="24"/>
          <w:szCs w:val="24"/>
        </w:rPr>
        <w:t>。噪声本文提出的的方法对高斯噪声和椒盐噪声都具有鲁棒性。通过替换像素，即使是随机像素上的高峰值脉冲噪声也会在引导图像</w:t>
      </w:r>
      <w:r w:rsidRPr="00AC7881">
        <w:rPr>
          <w:sz w:val="24"/>
          <w:szCs w:val="24"/>
        </w:rPr>
        <w:t>G</w:t>
      </w:r>
      <w:r w:rsidRPr="00AC7881">
        <w:rPr>
          <w:rFonts w:hint="eastAsia"/>
          <w:sz w:val="24"/>
          <w:szCs w:val="24"/>
        </w:rPr>
        <w:t>中显着衰减。</w:t>
      </w:r>
    </w:p>
    <w:p w:rsidR="00074B93" w:rsidRPr="00AC7881" w:rsidRDefault="00074B93" w:rsidP="001D0D20">
      <w:pPr>
        <w:snapToGrid w:val="0"/>
        <w:spacing w:line="440" w:lineRule="exact"/>
        <w:ind w:firstLineChars="196" w:firstLine="470"/>
        <w:rPr>
          <w:sz w:val="24"/>
          <w:szCs w:val="24"/>
        </w:rPr>
      </w:pPr>
      <w:r w:rsidRPr="00AC7881">
        <w:rPr>
          <w:rFonts w:hint="eastAsia"/>
          <w:sz w:val="24"/>
          <w:szCs w:val="24"/>
        </w:rPr>
        <w:t>最终通过把处理结果和其他人最新的技术进行全面的比较，</w:t>
      </w:r>
      <w:r w:rsidR="001D0D20" w:rsidRPr="00AC7881">
        <w:rPr>
          <w:rFonts w:hint="eastAsia"/>
          <w:sz w:val="24"/>
          <w:szCs w:val="24"/>
        </w:rPr>
        <w:t>证明了本文提出的方法在保留结构的同时有效去除了纹理，是该领域的一个重要成果，具有很重要的意义。</w:t>
      </w:r>
    </w:p>
    <w:p w:rsidR="00074B93" w:rsidRPr="00074B93" w:rsidRDefault="00074B93" w:rsidP="00074B93">
      <w:pPr>
        <w:snapToGrid w:val="0"/>
        <w:spacing w:line="440" w:lineRule="exact"/>
        <w:ind w:firstLineChars="196" w:firstLine="353"/>
        <w:rPr>
          <w:sz w:val="18"/>
          <w:szCs w:val="18"/>
        </w:rPr>
      </w:pPr>
    </w:p>
    <w:p w:rsidR="00DB05D0" w:rsidRPr="00B254FE" w:rsidRDefault="00DB05D0" w:rsidP="00DB05D0">
      <w:pPr>
        <w:snapToGrid w:val="0"/>
        <w:spacing w:line="440" w:lineRule="exact"/>
        <w:ind w:firstLineChars="196" w:firstLine="551"/>
        <w:rPr>
          <w:rFonts w:ascii="楷体" w:eastAsia="楷体" w:hAnsi="楷体" w:cs="楷体_GB2312"/>
          <w:b/>
          <w:bCs/>
          <w:color w:val="0070C0"/>
          <w:sz w:val="28"/>
          <w:szCs w:val="28"/>
        </w:rPr>
      </w:pPr>
      <w:r w:rsidRPr="00B254FE">
        <w:rPr>
          <w:rFonts w:ascii="楷体" w:eastAsia="楷体" w:hAnsi="楷体"/>
          <w:b/>
          <w:color w:val="0070C0"/>
          <w:sz w:val="28"/>
          <w:szCs w:val="28"/>
        </w:rPr>
        <w:t>4</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本论文的创新之处；10分</w:t>
      </w:r>
    </w:p>
    <w:p w:rsidR="00DB05D0" w:rsidRPr="00AC7881" w:rsidRDefault="000C19A4" w:rsidP="000C19A4">
      <w:pPr>
        <w:snapToGrid w:val="0"/>
        <w:spacing w:line="440" w:lineRule="exact"/>
        <w:rPr>
          <w:rFonts w:ascii="宋体" w:hAnsi="宋体"/>
          <w:sz w:val="24"/>
          <w:szCs w:val="24"/>
        </w:rPr>
      </w:pPr>
      <w:r>
        <w:rPr>
          <w:rFonts w:asciiTheme="minorEastAsia" w:eastAsiaTheme="minorEastAsia" w:hAnsiTheme="minorEastAsia"/>
          <w:b/>
          <w:sz w:val="24"/>
          <w:szCs w:val="24"/>
        </w:rPr>
        <w:tab/>
      </w:r>
      <w:r w:rsidRPr="00AC7881">
        <w:rPr>
          <w:rFonts w:ascii="宋体" w:hAnsi="宋体" w:hint="eastAsia"/>
          <w:sz w:val="24"/>
          <w:szCs w:val="24"/>
        </w:rPr>
        <w:t>传统的方法着重于</w:t>
      </w:r>
      <w:r w:rsidRPr="00AC7881">
        <w:rPr>
          <w:rFonts w:ascii="宋体" w:hAnsi="宋体"/>
          <w:sz w:val="24"/>
          <w:szCs w:val="24"/>
        </w:rPr>
        <w:t>保留主图像结构</w:t>
      </w:r>
      <w:r w:rsidRPr="00AC7881">
        <w:rPr>
          <w:rFonts w:ascii="宋体" w:hAnsi="宋体" w:hint="eastAsia"/>
          <w:sz w:val="24"/>
          <w:szCs w:val="24"/>
        </w:rPr>
        <w:t>，在去除纹理方面则效果不佳，无法有效保持</w:t>
      </w:r>
      <w:r w:rsidRPr="00AC7881">
        <w:rPr>
          <w:rFonts w:ascii="宋体" w:hAnsi="宋体"/>
          <w:sz w:val="24"/>
          <w:szCs w:val="24"/>
        </w:rPr>
        <w:t>对象表面上的阴影</w:t>
      </w:r>
      <w:r w:rsidRPr="00AC7881">
        <w:rPr>
          <w:rFonts w:ascii="宋体" w:hAnsi="宋体" w:hint="eastAsia"/>
          <w:sz w:val="24"/>
          <w:szCs w:val="24"/>
        </w:rPr>
        <w:t>，</w:t>
      </w:r>
      <w:r w:rsidRPr="00AC7881">
        <w:rPr>
          <w:rFonts w:ascii="宋体" w:hAnsi="宋体"/>
          <w:sz w:val="24"/>
          <w:szCs w:val="24"/>
        </w:rPr>
        <w:t>过度模糊了某些结构边缘</w:t>
      </w:r>
      <w:r w:rsidRPr="00AC7881">
        <w:rPr>
          <w:rFonts w:ascii="宋体" w:hAnsi="宋体" w:hint="eastAsia"/>
          <w:sz w:val="24"/>
          <w:szCs w:val="24"/>
        </w:rPr>
        <w:t>。本文提出的方法则着重于在保留主图像结构的同时且去除纹理方面优于原始的双边滤波器。</w:t>
      </w:r>
    </w:p>
    <w:p w:rsidR="009E5CD3" w:rsidRPr="00AC7881" w:rsidRDefault="000C19A4" w:rsidP="009E5CD3">
      <w:pPr>
        <w:snapToGrid w:val="0"/>
        <w:spacing w:line="440" w:lineRule="exact"/>
        <w:rPr>
          <w:rFonts w:ascii="宋体" w:hAnsi="宋体" w:cs="Malgun Gothic Semilight"/>
          <w:sz w:val="24"/>
          <w:szCs w:val="24"/>
        </w:rPr>
      </w:pPr>
      <w:r w:rsidRPr="00AC7881">
        <w:rPr>
          <w:rFonts w:ascii="宋体" w:hAnsi="宋体"/>
          <w:sz w:val="24"/>
          <w:szCs w:val="24"/>
        </w:rPr>
        <w:tab/>
      </w:r>
      <w:r w:rsidRPr="00AC7881">
        <w:rPr>
          <w:rFonts w:ascii="宋体" w:hAnsi="宋体" w:hint="eastAsia"/>
          <w:sz w:val="24"/>
          <w:szCs w:val="24"/>
        </w:rPr>
        <w:t>之前大多数的方法的保留结构的平滑算子都基于局部过滤，尽管这些非线性滤波器使用起来简单直观，但由于没有明确的区分两者的措施，因此常常无法从纹理中提取结构。虽然也</w:t>
      </w:r>
      <w:r w:rsidRPr="00AC7881">
        <w:rPr>
          <w:rFonts w:ascii="宋体" w:hAnsi="宋体" w:cs="Malgun Gothic Semilight"/>
          <w:sz w:val="24"/>
          <w:szCs w:val="24"/>
        </w:rPr>
        <w:t>有基于优化的和基于补丁的</w:t>
      </w:r>
      <w:r w:rsidRPr="00AC7881">
        <w:rPr>
          <w:rFonts w:ascii="宋体" w:hAnsi="宋体" w:cs="Malgun Gothic Semilight" w:hint="eastAsia"/>
          <w:sz w:val="24"/>
          <w:szCs w:val="24"/>
        </w:rPr>
        <w:t>一些解决方案，其中一些经过专门设计以处理纹理，因此在去除纹理方面优于局部过滤。但是，它们通常带有更高级别的复杂性和复杂性，这使得它们更难以实现，加速，扩展或适应。</w:t>
      </w:r>
      <w:r w:rsidR="00414F82" w:rsidRPr="00AC7881">
        <w:rPr>
          <w:rFonts w:hint="eastAsia"/>
          <w:sz w:val="24"/>
          <w:szCs w:val="24"/>
        </w:rPr>
        <w:t>传统上，纹理特征是在以每个像素为中心的补丁中计算的，在这种情况下，两个相邻像素的补丁应具有较大的重叠度，从而降低了特征可辨性。</w:t>
      </w:r>
    </w:p>
    <w:p w:rsidR="000C19A4" w:rsidRPr="00AC7881" w:rsidRDefault="009E5CD3" w:rsidP="009E5CD3">
      <w:pPr>
        <w:snapToGrid w:val="0"/>
        <w:spacing w:line="440" w:lineRule="exact"/>
        <w:ind w:firstLine="420"/>
        <w:rPr>
          <w:rFonts w:ascii="宋体" w:hAnsi="宋体" w:cs="Malgun Gothic Semilight"/>
          <w:sz w:val="24"/>
          <w:szCs w:val="24"/>
        </w:rPr>
      </w:pPr>
      <w:r w:rsidRPr="00AC7881">
        <w:rPr>
          <w:rFonts w:ascii="宋体" w:hAnsi="宋体" w:cs="Malgun Gothic Semilight" w:hint="eastAsia"/>
          <w:sz w:val="24"/>
          <w:szCs w:val="24"/>
        </w:rPr>
        <w:t>而本文中，提出了一种基于对双边滤波器的简单修改的非线性图像分解的新方法，联合双边过滤器将纹理信息（而不是颜色信息）合并到范围过滤器内核中。本文也证明了其提出的方法在保留结构的同时有效去除了纹理，而标准的双边过滤器通常无法做到这一点。此外，本文</w:t>
      </w:r>
      <w:r w:rsidRPr="00AC7881">
        <w:rPr>
          <w:rFonts w:hint="eastAsia"/>
          <w:sz w:val="24"/>
          <w:szCs w:val="24"/>
        </w:rPr>
        <w:t>提取局部纹理而不遮挡结构的关键思想是斑块偏移，对于每个像素，该像素会从邻域中的斑块中捕获纹理信息，而该信息不包括显着的结构。边缘附近并最能代表包含像素的纹理区域，在标准双边滤波器上唯一需要的额外步骤是通过斑块偏移计算引导图像，这可以以较小的计算成本实现。本文所提出的斑块移位机制有效地识别并抑制了强边缘附近的噪点像素的高波动，同时保留了结构信息。</w:t>
      </w:r>
    </w:p>
    <w:p w:rsidR="00DB05D0" w:rsidRPr="00B254FE" w:rsidRDefault="00DB05D0" w:rsidP="00DB05D0">
      <w:pPr>
        <w:snapToGrid w:val="0"/>
        <w:spacing w:before="120" w:line="440" w:lineRule="exact"/>
        <w:ind w:firstLineChars="200" w:firstLine="562"/>
        <w:rPr>
          <w:rFonts w:ascii="楷体" w:eastAsia="楷体" w:hAnsi="楷体"/>
          <w:b/>
          <w:color w:val="0070C0"/>
          <w:sz w:val="28"/>
          <w:szCs w:val="28"/>
        </w:rPr>
      </w:pPr>
      <w:r w:rsidRPr="00B254FE">
        <w:rPr>
          <w:rFonts w:ascii="楷体" w:eastAsia="楷体" w:hAnsi="楷体" w:cs="楷体_GB2312" w:hint="eastAsia"/>
          <w:b/>
          <w:bCs/>
          <w:color w:val="0070C0"/>
          <w:sz w:val="28"/>
          <w:szCs w:val="28"/>
        </w:rPr>
        <w:t>5. 心得体会；20分</w:t>
      </w:r>
    </w:p>
    <w:p w:rsidR="00DB05D0" w:rsidRPr="00AC7881" w:rsidRDefault="004B67D3" w:rsidP="004B67D3">
      <w:pPr>
        <w:snapToGrid w:val="0"/>
        <w:spacing w:before="120" w:line="440" w:lineRule="exact"/>
        <w:ind w:firstLine="420"/>
        <w:rPr>
          <w:sz w:val="24"/>
          <w:szCs w:val="24"/>
        </w:rPr>
      </w:pPr>
      <w:r w:rsidRPr="00AC7881">
        <w:rPr>
          <w:rFonts w:hint="eastAsia"/>
          <w:sz w:val="24"/>
          <w:szCs w:val="24"/>
        </w:rPr>
        <w:t>通过阅读这篇论文，不得不说面对通篇的英文以及晦涩难懂的专业词汇，翻译的过程真的废了一番功夫，阅读的过程也是一点一点啃，反复去阅读反复去思考才对文章的研究内容有了一定的认识。</w:t>
      </w:r>
    </w:p>
    <w:p w:rsidR="005308B7" w:rsidRPr="00AC7881" w:rsidRDefault="004B67D3" w:rsidP="004B67D3">
      <w:pPr>
        <w:snapToGrid w:val="0"/>
        <w:spacing w:before="120" w:line="440" w:lineRule="exact"/>
        <w:ind w:firstLine="420"/>
        <w:rPr>
          <w:sz w:val="24"/>
          <w:szCs w:val="24"/>
        </w:rPr>
      </w:pPr>
      <w:r w:rsidRPr="00AC7881">
        <w:rPr>
          <w:rFonts w:hint="eastAsia"/>
          <w:sz w:val="24"/>
          <w:szCs w:val="24"/>
        </w:rPr>
        <w:t>本文主要提出一种双边纹理滤波，希望实现保留图片主体结构的同时，能够更好的去除纹理，保留特征。</w:t>
      </w:r>
      <w:r w:rsidR="005308B7" w:rsidRPr="00AC7881">
        <w:rPr>
          <w:rFonts w:hint="eastAsia"/>
          <w:sz w:val="24"/>
          <w:szCs w:val="24"/>
        </w:rPr>
        <w:t>文中提出理论最核心的地方是斑块偏移，在传统的方法里，纹理特征是在以每个像素为中心的补丁中计算的，在这种情况下，两个相邻像素的补丁应具有较大的重叠度，从而降低了特征可辨性。而本文提出的方法则对于每个像素，该像素会从邻域中的斑块中捕获纹理信息，而该信息不包括显着的结构。在此基础上，形成了一整套改进方案，为去除纹理研究方向上提供了新思路。</w:t>
      </w:r>
    </w:p>
    <w:p w:rsidR="004B67D3" w:rsidRPr="00AC7881" w:rsidRDefault="005308B7" w:rsidP="004B67D3">
      <w:pPr>
        <w:snapToGrid w:val="0"/>
        <w:spacing w:before="120" w:line="440" w:lineRule="exact"/>
        <w:ind w:firstLine="420"/>
        <w:rPr>
          <w:sz w:val="24"/>
          <w:szCs w:val="24"/>
        </w:rPr>
      </w:pPr>
      <w:r w:rsidRPr="00AC7881">
        <w:rPr>
          <w:rFonts w:hint="eastAsia"/>
          <w:sz w:val="24"/>
          <w:szCs w:val="24"/>
        </w:rPr>
        <w:lastRenderedPageBreak/>
        <w:t>认真阅读一篇论文给我的感觉还是很震撼的，想要发表一篇有分量的论文，首先要有新的思想，</w:t>
      </w:r>
      <w:r w:rsidR="008D5313" w:rsidRPr="00AC7881">
        <w:rPr>
          <w:rFonts w:hint="eastAsia"/>
          <w:sz w:val="24"/>
          <w:szCs w:val="24"/>
        </w:rPr>
        <w:t>大胆地对传统的理论进行的全新的探索和尝试，在许多方面</w:t>
      </w:r>
      <w:r w:rsidRPr="00AC7881">
        <w:rPr>
          <w:rFonts w:hint="eastAsia"/>
          <w:sz w:val="24"/>
          <w:szCs w:val="24"/>
        </w:rPr>
        <w:t>微小的细节上做很</w:t>
      </w:r>
      <w:r w:rsidR="008D5313" w:rsidRPr="00AC7881">
        <w:rPr>
          <w:rFonts w:hint="eastAsia"/>
          <w:sz w:val="24"/>
          <w:szCs w:val="24"/>
        </w:rPr>
        <w:t>优化和改良</w:t>
      </w:r>
      <w:r w:rsidRPr="00AC7881">
        <w:rPr>
          <w:rFonts w:hint="eastAsia"/>
          <w:sz w:val="24"/>
          <w:szCs w:val="24"/>
        </w:rPr>
        <w:t>。</w:t>
      </w:r>
      <w:r w:rsidR="008D5313" w:rsidRPr="00AC7881">
        <w:rPr>
          <w:rFonts w:hint="eastAsia"/>
          <w:sz w:val="24"/>
          <w:szCs w:val="24"/>
        </w:rPr>
        <w:t>在理论上进行了证明和假设</w:t>
      </w:r>
      <w:r w:rsidRPr="00AC7881">
        <w:rPr>
          <w:rFonts w:hint="eastAsia"/>
          <w:sz w:val="24"/>
          <w:szCs w:val="24"/>
        </w:rPr>
        <w:t>之后</w:t>
      </w:r>
      <w:r w:rsidR="008D5313" w:rsidRPr="00AC7881">
        <w:rPr>
          <w:rFonts w:hint="eastAsia"/>
          <w:sz w:val="24"/>
          <w:szCs w:val="24"/>
        </w:rPr>
        <w:t>，然后通过大量的对比实验进行验证，结合了最新一批研究人员提出的方法进行对比，并且全方位地进行比较，证明提出理论的优越性</w:t>
      </w:r>
      <w:r w:rsidRPr="00AC7881">
        <w:rPr>
          <w:rFonts w:hint="eastAsia"/>
          <w:sz w:val="24"/>
          <w:szCs w:val="24"/>
        </w:rPr>
        <w:t>，最后在实验的基础上不断改进，最终达到更理想的效果。在此之前，更要有</w:t>
      </w:r>
      <w:bookmarkStart w:id="0" w:name="_GoBack"/>
      <w:bookmarkEnd w:id="0"/>
      <w:r w:rsidRPr="00AC7881">
        <w:rPr>
          <w:rFonts w:hint="eastAsia"/>
          <w:sz w:val="24"/>
          <w:szCs w:val="24"/>
        </w:rPr>
        <w:t>该领域扎实的基础，并且不断关注该领域前言的研究成果，汲取他人的思想和学习他人的方法，从而启发自己产生新的思路。显然，完成这一系列过程需要花费很大的心血，所以</w:t>
      </w:r>
      <w:r w:rsidR="001364F0" w:rsidRPr="00AC7881">
        <w:rPr>
          <w:rFonts w:hint="eastAsia"/>
          <w:sz w:val="24"/>
          <w:szCs w:val="24"/>
        </w:rPr>
        <w:t>在本文</w:t>
      </w:r>
      <w:r w:rsidR="00542F87" w:rsidRPr="00AC7881">
        <w:rPr>
          <w:rFonts w:hint="eastAsia"/>
          <w:sz w:val="24"/>
          <w:szCs w:val="24"/>
        </w:rPr>
        <w:t>的最后，</w:t>
      </w:r>
      <w:r w:rsidRPr="00AC7881">
        <w:rPr>
          <w:rFonts w:hint="eastAsia"/>
          <w:sz w:val="24"/>
          <w:szCs w:val="24"/>
        </w:rPr>
        <w:t>致敬科研工作者，感谢他们辛勤的付出</w:t>
      </w:r>
      <w:r w:rsidR="00CF6995" w:rsidRPr="00AC7881">
        <w:rPr>
          <w:rFonts w:hint="eastAsia"/>
          <w:sz w:val="24"/>
          <w:szCs w:val="24"/>
        </w:rPr>
        <w:t>，才有了这么多令人称赞的卓越成果</w:t>
      </w:r>
      <w:r w:rsidRPr="00AC7881">
        <w:rPr>
          <w:rFonts w:hint="eastAsia"/>
          <w:sz w:val="24"/>
          <w:szCs w:val="24"/>
        </w:rPr>
        <w:t>。</w:t>
      </w:r>
    </w:p>
    <w:p w:rsidR="007A0A68" w:rsidRDefault="007A0A68"/>
    <w:sectPr w:rsidR="007A0A68" w:rsidSect="007F5EBD">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69A" w:rsidRDefault="0005369A" w:rsidP="00AC7881">
      <w:r>
        <w:separator/>
      </w:r>
    </w:p>
  </w:endnote>
  <w:endnote w:type="continuationSeparator" w:id="0">
    <w:p w:rsidR="0005369A" w:rsidRDefault="0005369A" w:rsidP="00AC7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You Yuan"/>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69A" w:rsidRDefault="0005369A" w:rsidP="00AC7881">
      <w:r>
        <w:separator/>
      </w:r>
    </w:p>
  </w:footnote>
  <w:footnote w:type="continuationSeparator" w:id="0">
    <w:p w:rsidR="0005369A" w:rsidRDefault="0005369A" w:rsidP="00AC7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A0"/>
    <w:rsid w:val="0005369A"/>
    <w:rsid w:val="00074B93"/>
    <w:rsid w:val="000C19A4"/>
    <w:rsid w:val="001364F0"/>
    <w:rsid w:val="00191DA0"/>
    <w:rsid w:val="001D0D20"/>
    <w:rsid w:val="00414F82"/>
    <w:rsid w:val="0043596A"/>
    <w:rsid w:val="004B67D3"/>
    <w:rsid w:val="004E24E0"/>
    <w:rsid w:val="005308B7"/>
    <w:rsid w:val="00542F87"/>
    <w:rsid w:val="005A7B83"/>
    <w:rsid w:val="006E4913"/>
    <w:rsid w:val="007A0A68"/>
    <w:rsid w:val="00860DD5"/>
    <w:rsid w:val="0087152F"/>
    <w:rsid w:val="008A72E0"/>
    <w:rsid w:val="008B1794"/>
    <w:rsid w:val="008D5313"/>
    <w:rsid w:val="009E5CD3"/>
    <w:rsid w:val="009E694E"/>
    <w:rsid w:val="00A15BA7"/>
    <w:rsid w:val="00A90025"/>
    <w:rsid w:val="00AC7881"/>
    <w:rsid w:val="00B56F6D"/>
    <w:rsid w:val="00CC6731"/>
    <w:rsid w:val="00CF6995"/>
    <w:rsid w:val="00DB05D0"/>
    <w:rsid w:val="00DE4090"/>
    <w:rsid w:val="00E3566F"/>
    <w:rsid w:val="00F977D4"/>
    <w:rsid w:val="00FF4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DFF4A"/>
  <w15:chartTrackingRefBased/>
  <w15:docId w15:val="{40A8DF1C-7382-4E71-9A91-8B47DB82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5D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90025"/>
    <w:pPr>
      <w:widowControl w:val="0"/>
      <w:autoSpaceDE w:val="0"/>
      <w:autoSpaceDN w:val="0"/>
      <w:adjustRightInd w:val="0"/>
    </w:pPr>
    <w:rPr>
      <w:rFonts w:ascii="幼圆" w:eastAsia="幼圆" w:cs="幼圆"/>
      <w:color w:val="000000"/>
      <w:kern w:val="0"/>
      <w:sz w:val="24"/>
      <w:szCs w:val="24"/>
    </w:rPr>
  </w:style>
  <w:style w:type="paragraph" w:styleId="a3">
    <w:name w:val="header"/>
    <w:basedOn w:val="a"/>
    <w:link w:val="a4"/>
    <w:uiPriority w:val="99"/>
    <w:unhideWhenUsed/>
    <w:rsid w:val="00AC7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881"/>
    <w:rPr>
      <w:rFonts w:ascii="Times New Roman" w:eastAsia="宋体" w:hAnsi="Times New Roman" w:cs="Times New Roman"/>
      <w:sz w:val="18"/>
      <w:szCs w:val="18"/>
    </w:rPr>
  </w:style>
  <w:style w:type="paragraph" w:styleId="a5">
    <w:name w:val="footer"/>
    <w:basedOn w:val="a"/>
    <w:link w:val="a6"/>
    <w:uiPriority w:val="99"/>
    <w:unhideWhenUsed/>
    <w:rsid w:val="00AC7881"/>
    <w:pPr>
      <w:tabs>
        <w:tab w:val="center" w:pos="4153"/>
        <w:tab w:val="right" w:pos="8306"/>
      </w:tabs>
      <w:snapToGrid w:val="0"/>
      <w:jc w:val="left"/>
    </w:pPr>
    <w:rPr>
      <w:sz w:val="18"/>
      <w:szCs w:val="18"/>
    </w:rPr>
  </w:style>
  <w:style w:type="character" w:customStyle="1" w:styleId="a6">
    <w:name w:val="页脚 字符"/>
    <w:basedOn w:val="a0"/>
    <w:link w:val="a5"/>
    <w:uiPriority w:val="99"/>
    <w:rsid w:val="00AC788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newbg</dc:creator>
  <cp:keywords/>
  <dc:description/>
  <cp:lastModifiedBy>newbg</cp:lastModifiedBy>
  <cp:revision>28</cp:revision>
  <cp:lastPrinted>2019-12-08T02:09:00Z</cp:lastPrinted>
  <dcterms:created xsi:type="dcterms:W3CDTF">2019-10-20T06:48:00Z</dcterms:created>
  <dcterms:modified xsi:type="dcterms:W3CDTF">2019-12-08T02:09:00Z</dcterms:modified>
</cp:coreProperties>
</file>