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color w:val="666666"/>
          <w:sz w:val="36"/>
          <w:szCs w:val="36"/>
        </w:rPr>
      </w:pPr>
      <w:bookmarkStart w:colFirst="0" w:colLast="0" w:name="_pkgbtz7b6bsp" w:id="0"/>
      <w:bookmarkEnd w:id="0"/>
      <w:r w:rsidDel="00000000" w:rsidR="00000000" w:rsidRPr="00000000">
        <w:rPr>
          <w:b w:val="1"/>
          <w:bCs w:val="1"/>
          <w:sz w:val="36"/>
          <w:szCs w:val="36"/>
          <w:rtl w:val="0"/>
        </w:rPr>
        <w:t xml:space="preserve">S</w:t>
      </w:r>
      <w:r w:rsidDel="00000000" w:rsidR="00000000" w:rsidRPr="00000000">
        <w:rPr>
          <w:b w:val="1"/>
          <w:bCs w:val="1"/>
          <w:sz w:val="36"/>
          <w:szCs w:val="36"/>
          <w:rtl w:val="0"/>
        </w:rPr>
        <w:t xml:space="preserve">takeholder Requirements Document: </w:t>
      </w:r>
      <w:r w:rsidDel="00000000" w:rsidR="00000000" w:rsidRPr="00000000">
        <w:rPr>
          <w:b w:val="1"/>
          <w:bCs w:val="1"/>
          <w:sz w:val="36"/>
          <w:szCs w:val="36"/>
          <w:rtl w:val="0"/>
        </w:rPr>
        <w:t xml:space="preserve">Google Fiber</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t xml:space="preserve">                                                                                        </w:t>
      </w:r>
    </w:p>
    <w:p w:rsidR="00000000" w:rsidDel="00000000" w:rsidP="00000000" w:rsidRDefault="00000000" w:rsidRPr="00000000" w14:paraId="00000003">
      <w:pPr>
        <w:pStyle w:val="Heading2"/>
        <w:widowControl w:val="0"/>
        <w:spacing w:after="200" w:before="200" w:line="360" w:lineRule="auto"/>
        <w:rPr>
          <w:sz w:val="22"/>
          <w:szCs w:val="22"/>
        </w:rPr>
      </w:pPr>
      <w:r w:rsidDel="00000000" w:rsidR="00000000" w:rsidRPr="00000000">
        <w:rPr>
          <w:b w:val="1"/>
          <w:bCs w:val="1"/>
          <w:color w:val="4285f4"/>
          <w:sz w:val="22"/>
          <w:szCs w:val="22"/>
          <w:rtl w:val="0"/>
        </w:rPr>
        <w:t xml:space="preserve">BI Professional:</w:t>
      </w:r>
      <w:r w:rsidDel="00000000" w:rsidR="00000000" w:rsidRPr="00000000">
        <w:rPr>
          <w:color w:val="4285f4"/>
          <w:sz w:val="22"/>
          <w:szCs w:val="22"/>
          <w:rtl w:val="0"/>
        </w:rPr>
        <w:t xml:space="preserve"> </w:t>
      </w:r>
      <w:r w:rsidDel="00000000" w:rsidR="00000000" w:rsidRPr="00000000">
        <w:rPr>
          <w:sz w:val="22"/>
          <w:szCs w:val="22"/>
          <w:rtl w:val="0"/>
        </w:rPr>
        <w:t xml:space="preserve">Pluemprach Dangdee</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pPr>
      <w:r w:rsidDel="00000000" w:rsidR="00000000" w:rsidRPr="00000000">
        <w:rPr>
          <w:b w:val="1"/>
          <w:bCs w:val="1"/>
          <w:color w:val="4285f4"/>
          <w:sz w:val="22"/>
          <w:szCs w:val="22"/>
          <w:rtl w:val="0"/>
        </w:rPr>
        <w:t xml:space="preserve">Client/Sponsor:</w:t>
      </w:r>
      <w:r w:rsidDel="00000000" w:rsidR="00000000" w:rsidRPr="00000000">
        <w:rPr>
          <w:sz w:val="22"/>
          <w:szCs w:val="22"/>
          <w:rtl w:val="0"/>
        </w:rPr>
        <w:t xml:space="preserve"> Emma Santiago, Hiring Manager</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color w:val="4285f4"/>
          <w:sz w:val="22"/>
          <w:szCs w:val="22"/>
        </w:rPr>
      </w:pPr>
      <w:r w:rsidDel="00000000" w:rsidR="00000000" w:rsidRPr="00000000">
        <w:rPr>
          <w:b w:val="1"/>
          <w:bCs w:val="1"/>
          <w:color w:val="4285f4"/>
          <w:sz w:val="22"/>
          <w:szCs w:val="22"/>
          <w:rtl w:val="0"/>
        </w:rPr>
        <w:t xml:space="preserve">Business problem:</w:t>
      </w:r>
      <w:r w:rsidDel="00000000" w:rsidR="00000000" w:rsidRPr="00000000">
        <w:rPr>
          <w:color w:val="4285f4"/>
          <w:sz w:val="22"/>
          <w:szCs w:val="22"/>
          <w:rtl w:val="0"/>
        </w:rPr>
        <w:t xml:space="preserve"> </w:t>
      </w:r>
    </w:p>
    <w:p w:rsidR="00000000" w:rsidDel="00000000" w:rsidP="00000000" w:rsidRDefault="00000000" w:rsidRPr="00000000" w14:paraId="00000006">
      <w:pPr>
        <w:pStyle w:val="Heading2"/>
        <w:widowControl w:val="0"/>
        <w:spacing w:after="200" w:before="200" w:line="360" w:lineRule="auto"/>
        <w:ind w:left="0" w:firstLine="0"/>
        <w:rPr>
          <w:sz w:val="22"/>
          <w:szCs w:val="22"/>
        </w:rPr>
      </w:pPr>
      <w:r w:rsidDel="00000000" w:rsidR="00000000" w:rsidRPr="00000000">
        <w:rPr>
          <w:sz w:val="22"/>
          <w:szCs w:val="22"/>
          <w:rtl w:val="0"/>
        </w:rPr>
        <w:t xml:space="preserve">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rsidR="00000000" w:rsidDel="00000000" w:rsidP="00000000" w:rsidRDefault="00000000" w:rsidRPr="00000000" w14:paraId="00000007">
      <w:pPr>
        <w:pStyle w:val="Heading2"/>
        <w:widowControl w:val="0"/>
        <w:spacing w:after="200" w:before="200" w:line="360" w:lineRule="auto"/>
        <w:rPr>
          <w:sz w:val="22"/>
          <w:szCs w:val="22"/>
        </w:rPr>
      </w:pPr>
      <w:r w:rsidDel="00000000" w:rsidR="00000000" w:rsidRPr="00000000">
        <w:rPr>
          <w:sz w:val="22"/>
          <w:szCs w:val="22"/>
          <w:rtl w:val="0"/>
        </w:rPr>
        <w:t xml:space="preserve">Primary question: </w:t>
      </w:r>
      <w:r w:rsidDel="00000000" w:rsidR="00000000" w:rsidRPr="00000000">
        <w:rPr>
          <w:sz w:val="22"/>
          <w:szCs w:val="22"/>
          <w:rtl w:val="0"/>
        </w:rPr>
        <w:t xml:space="preserve">How often are customers repeatedly contacting the customer service team?</w:t>
      </w:r>
      <w:r w:rsidDel="00000000" w:rsidR="00000000" w:rsidRPr="00000000">
        <w:rPr>
          <w:rtl w:val="0"/>
        </w:rPr>
      </w:r>
    </w:p>
    <w:p w:rsidR="00000000" w:rsidDel="00000000" w:rsidP="00000000" w:rsidRDefault="00000000" w:rsidRPr="00000000" w14:paraId="00000008">
      <w:pPr>
        <w:widowControl w:val="0"/>
        <w:spacing w:after="200" w:before="100" w:line="360" w:lineRule="auto"/>
        <w:rPr/>
      </w:pPr>
      <w:r w:rsidDel="00000000" w:rsidR="00000000" w:rsidRPr="00000000">
        <w:rPr>
          <w:b w:val="1"/>
          <w:bCs w:val="1"/>
          <w:color w:val="4285f4"/>
          <w:rtl w:val="0"/>
        </w:rPr>
        <w:t xml:space="preserve">S</w:t>
      </w:r>
      <w:r w:rsidDel="00000000" w:rsidR="00000000" w:rsidRPr="00000000">
        <w:rPr>
          <w:b w:val="1"/>
          <w:bCs w:val="1"/>
          <w:color w:val="4285f4"/>
          <w:rtl w:val="0"/>
        </w:rPr>
        <w:t xml:space="preserve">takeholders:</w:t>
      </w:r>
      <w:r w:rsidDel="00000000" w:rsidR="00000000" w:rsidRPr="00000000">
        <w:rPr>
          <w:color w:val="4285f4"/>
          <w:rtl w:val="0"/>
        </w:rPr>
        <w:t xml:space="preserve"> </w:t>
      </w:r>
      <w:r w:rsidDel="00000000" w:rsidR="00000000" w:rsidRPr="00000000">
        <w:rPr>
          <w:rtl w:val="0"/>
        </w:rPr>
      </w:r>
    </w:p>
    <w:p w:rsidR="00000000" w:rsidDel="00000000" w:rsidP="00000000" w:rsidRDefault="00000000" w:rsidRPr="00000000" w14:paraId="00000009">
      <w:pPr>
        <w:widowControl w:val="0"/>
        <w:numPr>
          <w:ilvl w:val="0"/>
          <w:numId w:val="1"/>
        </w:numPr>
        <w:spacing w:after="0" w:afterAutospacing="0" w:before="100" w:line="360" w:lineRule="auto"/>
        <w:ind w:left="720" w:hanging="360"/>
        <w:rPr/>
      </w:pPr>
      <w:r w:rsidDel="00000000" w:rsidR="00000000" w:rsidRPr="00000000">
        <w:rPr>
          <w:rtl w:val="0"/>
        </w:rPr>
        <w:t xml:space="preserve">Emma Santiago, Hiring Manager</w:t>
      </w:r>
    </w:p>
    <w:p w:rsidR="00000000" w:rsidDel="00000000" w:rsidP="00000000" w:rsidRDefault="00000000" w:rsidRPr="00000000" w14:paraId="0000000A">
      <w:pPr>
        <w:widowControl w:val="0"/>
        <w:numPr>
          <w:ilvl w:val="0"/>
          <w:numId w:val="1"/>
        </w:numPr>
        <w:spacing w:after="0" w:afterAutospacing="0" w:before="0" w:beforeAutospacing="0" w:line="360" w:lineRule="auto"/>
        <w:ind w:left="720" w:hanging="360"/>
        <w:rPr/>
      </w:pPr>
      <w:r w:rsidDel="00000000" w:rsidR="00000000" w:rsidRPr="00000000">
        <w:rPr>
          <w:rtl w:val="0"/>
        </w:rPr>
        <w:t xml:space="preserve">Keith Portone, Project Manager</w:t>
      </w:r>
    </w:p>
    <w:p w:rsidR="00000000" w:rsidDel="00000000" w:rsidP="00000000" w:rsidRDefault="00000000" w:rsidRPr="00000000" w14:paraId="0000000B">
      <w:pPr>
        <w:widowControl w:val="0"/>
        <w:numPr>
          <w:ilvl w:val="0"/>
          <w:numId w:val="1"/>
        </w:numPr>
        <w:spacing w:after="0" w:afterAutospacing="0" w:before="0" w:beforeAutospacing="0" w:line="360" w:lineRule="auto"/>
        <w:ind w:left="720" w:hanging="360"/>
        <w:rPr/>
      </w:pPr>
      <w:r w:rsidDel="00000000" w:rsidR="00000000" w:rsidRPr="00000000">
        <w:rPr>
          <w:rtl w:val="0"/>
        </w:rPr>
        <w:t xml:space="preserve">Minna Rah, Lead BI Analyst</w:t>
      </w:r>
    </w:p>
    <w:p w:rsidR="00000000" w:rsidDel="00000000" w:rsidP="00000000" w:rsidRDefault="00000000" w:rsidRPr="00000000" w14:paraId="0000000C">
      <w:pPr>
        <w:widowControl w:val="0"/>
        <w:numPr>
          <w:ilvl w:val="0"/>
          <w:numId w:val="1"/>
        </w:numPr>
        <w:spacing w:after="0" w:afterAutospacing="0" w:before="0" w:beforeAutospacing="0" w:line="360" w:lineRule="auto"/>
        <w:ind w:left="720" w:hanging="360"/>
        <w:rPr/>
      </w:pPr>
      <w:r w:rsidDel="00000000" w:rsidR="00000000" w:rsidRPr="00000000">
        <w:rPr>
          <w:rtl w:val="0"/>
        </w:rPr>
        <w:t xml:space="preserve">Ian Ortega, BI Analyst</w:t>
      </w:r>
    </w:p>
    <w:p w:rsidR="00000000" w:rsidDel="00000000" w:rsidP="00000000" w:rsidRDefault="00000000" w:rsidRPr="00000000" w14:paraId="0000000D">
      <w:pPr>
        <w:widowControl w:val="0"/>
        <w:numPr>
          <w:ilvl w:val="0"/>
          <w:numId w:val="1"/>
        </w:numPr>
        <w:spacing w:after="200" w:before="0" w:beforeAutospacing="0" w:line="360" w:lineRule="auto"/>
        <w:ind w:left="720" w:hanging="360"/>
        <w:rPr/>
      </w:pPr>
      <w:r w:rsidDel="00000000" w:rsidR="00000000" w:rsidRPr="00000000">
        <w:rPr>
          <w:rtl w:val="0"/>
        </w:rPr>
        <w:t xml:space="preserve">Sylvie Essa, BI Analyst</w:t>
      </w:r>
      <w:r w:rsidDel="00000000" w:rsidR="00000000" w:rsidRPr="00000000">
        <w:rPr>
          <w:rtl w:val="0"/>
        </w:rPr>
      </w:r>
    </w:p>
    <w:p w:rsidR="00000000" w:rsidDel="00000000" w:rsidP="00000000" w:rsidRDefault="00000000" w:rsidRPr="00000000" w14:paraId="0000000E">
      <w:pPr>
        <w:widowControl w:val="0"/>
        <w:spacing w:after="200" w:before="100" w:line="360" w:lineRule="auto"/>
        <w:rPr>
          <w:sz w:val="22"/>
          <w:szCs w:val="22"/>
        </w:rPr>
      </w:pPr>
      <w:r w:rsidDel="00000000" w:rsidR="00000000" w:rsidRPr="00000000">
        <w:rPr>
          <w:b w:val="1"/>
          <w:bCs w:val="1"/>
          <w:color w:val="4285f4"/>
          <w:sz w:val="22"/>
          <w:szCs w:val="22"/>
          <w:rtl w:val="0"/>
        </w:rPr>
        <w:t xml:space="preserve">Stakeholder usage details:</w:t>
      </w:r>
      <w:r w:rsidDel="00000000" w:rsidR="00000000" w:rsidRPr="00000000">
        <w:rPr>
          <w:sz w:val="22"/>
          <w:szCs w:val="22"/>
          <w:rtl w:val="0"/>
        </w:rPr>
        <w:t xml:space="preserve"> </w:t>
      </w:r>
      <w:r w:rsidDel="00000000" w:rsidR="00000000" w:rsidRPr="00000000">
        <w:rPr>
          <w:rtl w:val="0"/>
        </w:rPr>
        <w:t xml:space="preserve">To understand how effectively the team is able to answer customer questions and resolve problems, the stakeholders would like to explore how often customers are calling repeatedly in different markets with different problems.</w:t>
      </w:r>
      <w:r w:rsidDel="00000000" w:rsidR="00000000" w:rsidRPr="00000000">
        <w:rPr>
          <w:rtl w:val="0"/>
        </w:rPr>
      </w:r>
    </w:p>
    <w:p w:rsidR="00000000" w:rsidDel="00000000" w:rsidP="00000000" w:rsidRDefault="00000000" w:rsidRPr="00000000" w14:paraId="0000000F">
      <w:pPr>
        <w:widowControl w:val="0"/>
        <w:spacing w:after="0" w:before="100" w:line="360" w:lineRule="auto"/>
        <w:rPr>
          <w:color w:val="4285f4"/>
        </w:rPr>
      </w:pPr>
      <w:r w:rsidDel="00000000" w:rsidR="00000000" w:rsidRPr="00000000">
        <w:rPr>
          <w:b w:val="1"/>
          <w:bCs w:val="1"/>
          <w:color w:val="4285f4"/>
          <w:rtl w:val="0"/>
        </w:rPr>
        <w:t xml:space="preserve">Primary requirements:</w:t>
      </w:r>
      <w:r w:rsidDel="00000000" w:rsidR="00000000" w:rsidRPr="00000000">
        <w:rPr>
          <w:color w:val="4285f4"/>
          <w:rtl w:val="0"/>
        </w:rPr>
        <w:t xml:space="preserve"> </w:t>
      </w:r>
    </w:p>
    <w:p w:rsidR="00000000" w:rsidDel="00000000" w:rsidP="00000000" w:rsidRDefault="00000000" w:rsidRPr="00000000" w14:paraId="00000010">
      <w:pPr>
        <w:widowControl w:val="0"/>
        <w:numPr>
          <w:ilvl w:val="0"/>
          <w:numId w:val="2"/>
        </w:numPr>
        <w:spacing w:after="0" w:afterAutospacing="0" w:before="100" w:line="360" w:lineRule="auto"/>
        <w:ind w:left="720" w:hanging="360"/>
        <w:rPr/>
      </w:pPr>
      <w:r w:rsidDel="00000000" w:rsidR="00000000" w:rsidRPr="00000000">
        <w:rPr>
          <w:rtl w:val="0"/>
        </w:rPr>
        <w:t xml:space="preserve">A chart or table measuring repeat calls by their first contact date</w:t>
      </w:r>
    </w:p>
    <w:p w:rsidR="00000000" w:rsidDel="00000000" w:rsidP="00000000" w:rsidRDefault="00000000" w:rsidRPr="00000000" w14:paraId="00000011">
      <w:pPr>
        <w:widowControl w:val="0"/>
        <w:numPr>
          <w:ilvl w:val="0"/>
          <w:numId w:val="3"/>
        </w:numPr>
        <w:spacing w:after="0" w:afterAutospacing="0" w:before="0" w:beforeAutospacing="0" w:line="360" w:lineRule="auto"/>
        <w:ind w:left="720" w:hanging="360"/>
        <w:rPr/>
      </w:pPr>
      <w:r w:rsidDel="00000000" w:rsidR="00000000" w:rsidRPr="00000000">
        <w:rPr>
          <w:rtl w:val="0"/>
        </w:rPr>
        <w:t xml:space="preserve">A chart or table exploring repeat calls by market and problem type</w:t>
      </w:r>
    </w:p>
    <w:p w:rsidR="00000000" w:rsidDel="00000000" w:rsidP="00000000" w:rsidRDefault="00000000" w:rsidRPr="00000000" w14:paraId="00000012">
      <w:pPr>
        <w:widowControl w:val="0"/>
        <w:numPr>
          <w:ilvl w:val="0"/>
          <w:numId w:val="3"/>
        </w:numPr>
        <w:spacing w:after="0" w:afterAutospacing="0" w:before="0" w:beforeAutospacing="0" w:line="360" w:lineRule="auto"/>
        <w:ind w:left="720" w:hanging="360"/>
        <w:rPr/>
      </w:pPr>
      <w:r w:rsidDel="00000000" w:rsidR="00000000" w:rsidRPr="00000000">
        <w:rPr>
          <w:rtl w:val="0"/>
        </w:rPr>
        <w:t xml:space="preserve">Charts showcasing repeat calls by week, month, and quarter</w:t>
      </w:r>
    </w:p>
    <w:p w:rsidR="00000000" w:rsidDel="00000000" w:rsidP="00000000" w:rsidRDefault="00000000" w:rsidRPr="00000000" w14:paraId="00000013">
      <w:pPr>
        <w:widowControl w:val="0"/>
        <w:numPr>
          <w:ilvl w:val="0"/>
          <w:numId w:val="3"/>
        </w:numPr>
        <w:spacing w:after="0" w:afterAutospacing="0" w:before="0" w:beforeAutospacing="0" w:line="360" w:lineRule="auto"/>
        <w:ind w:left="720" w:hanging="360"/>
        <w:rPr/>
      </w:pPr>
      <w:r w:rsidDel="00000000" w:rsidR="00000000" w:rsidRPr="00000000">
        <w:rPr>
          <w:rtl w:val="0"/>
        </w:rPr>
        <w:t xml:space="preserve">Provide insights into the types of customer issues that seem to generate more repeat calls</w:t>
      </w:r>
    </w:p>
    <w:p w:rsidR="00000000" w:rsidDel="00000000" w:rsidP="00000000" w:rsidRDefault="00000000" w:rsidRPr="00000000" w14:paraId="00000014">
      <w:pPr>
        <w:widowControl w:val="0"/>
        <w:numPr>
          <w:ilvl w:val="0"/>
          <w:numId w:val="3"/>
        </w:numPr>
        <w:spacing w:after="0" w:afterAutospacing="0" w:before="0" w:beforeAutospacing="0" w:line="360" w:lineRule="auto"/>
        <w:ind w:left="720" w:hanging="360"/>
        <w:rPr/>
      </w:pPr>
      <w:r w:rsidDel="00000000" w:rsidR="00000000" w:rsidRPr="00000000">
        <w:rPr>
          <w:rtl w:val="0"/>
        </w:rPr>
        <w:t xml:space="preserve">Explore repeat caller trends in the three different market cities</w:t>
      </w:r>
    </w:p>
    <w:p w:rsidR="00000000" w:rsidDel="00000000" w:rsidP="00000000" w:rsidRDefault="00000000" w:rsidRPr="00000000" w14:paraId="00000015">
      <w:pPr>
        <w:widowControl w:val="0"/>
        <w:numPr>
          <w:ilvl w:val="0"/>
          <w:numId w:val="3"/>
        </w:numPr>
        <w:spacing w:after="200" w:before="0" w:beforeAutospacing="0" w:line="360" w:lineRule="auto"/>
        <w:ind w:left="720" w:hanging="360"/>
        <w:rPr/>
      </w:pPr>
      <w:r w:rsidDel="00000000" w:rsidR="00000000" w:rsidRPr="00000000">
        <w:rPr>
          <w:rtl w:val="0"/>
        </w:rPr>
        <w:t xml:space="preserve">Design charts so that stakeholders can view trends by week, month, quarter, and year.</w:t>
      </w:r>
    </w:p>
    <w:p w:rsidR="00000000" w:rsidDel="00000000" w:rsidP="00000000" w:rsidRDefault="00000000" w:rsidRPr="00000000" w14:paraId="00000016">
      <w:pPr>
        <w:widowControl w:val="0"/>
        <w:spacing w:before="100" w:line="360" w:lineRule="auto"/>
        <w:rPr/>
      </w:pPr>
      <w:r w:rsidDel="00000000" w:rsidR="00000000" w:rsidRPr="00000000">
        <w:rPr>
          <w:b w:val="1"/>
          <w:bCs w:val="1"/>
          <w:color w:val="4285f4"/>
          <w:rtl w:val="0"/>
        </w:rPr>
        <w:t xml:space="preserve">Timeline / Deadline:</w:t>
      </w:r>
      <w:r w:rsidDel="00000000" w:rsidR="00000000" w:rsidRPr="00000000">
        <w:rPr>
          <w:color w:val="4285f4"/>
          <w:rtl w:val="0"/>
        </w:rPr>
        <w:t xml:space="preserve"> </w:t>
      </w:r>
      <w:r w:rsidDel="00000000" w:rsidR="00000000" w:rsidRPr="00000000">
        <w:rPr>
          <w:rtl w:val="0"/>
        </w:rPr>
        <w:t xml:space="preserve">2 weeks.</w:t>
      </w:r>
    </w:p>
    <w:p w:rsidR="00000000" w:rsidDel="00000000" w:rsidP="00000000" w:rsidRDefault="00000000" w:rsidRPr="00000000" w14:paraId="00000017">
      <w:pPr>
        <w:widowControl w:val="0"/>
        <w:spacing w:before="100" w:line="360" w:lineRule="auto"/>
        <w:rPr/>
      </w:pPr>
      <w:r w:rsidDel="00000000" w:rsidR="00000000" w:rsidRPr="00000000">
        <w:rPr>
          <w:b w:val="1"/>
          <w:bCs w:val="1"/>
          <w:color w:val="4285f4"/>
          <w:rtl w:val="0"/>
        </w:rPr>
        <w:t xml:space="preserve">Data Sources: </w:t>
      </w:r>
      <w:r w:rsidDel="00000000" w:rsidR="00000000" w:rsidRPr="00000000">
        <w:rPr>
          <w:rtl w:val="0"/>
        </w:rPr>
        <w:t xml:space="preserve">Q1 of 2022</w:t>
      </w:r>
      <w:r w:rsidDel="00000000" w:rsidR="00000000" w:rsidRPr="00000000">
        <w:rPr>
          <w:b w:val="1"/>
          <w:bCs w:val="1"/>
          <w:color w:val="4285f4"/>
          <w:rtl w:val="0"/>
        </w:rPr>
        <w:t xml:space="preserve"> </w:t>
      </w:r>
      <w:r w:rsidDel="00000000" w:rsidR="00000000" w:rsidRPr="00000000">
        <w:rPr>
          <w:rtl w:val="0"/>
        </w:rPr>
        <w:t xml:space="preserve">repeat calls dataset in .csv format, covering 3 markets (market_1, market_2, market_3) — provided by Minna Rah, Lead BI Analyst.</w:t>
      </w:r>
    </w:p>
    <w:p w:rsidR="00000000" w:rsidDel="00000000" w:rsidP="00000000" w:rsidRDefault="00000000" w:rsidRPr="00000000" w14:paraId="00000018">
      <w:pPr>
        <w:widowControl w:val="0"/>
        <w:spacing w:before="100" w:line="360" w:lineRule="auto"/>
        <w:rPr/>
      </w:pPr>
      <w:r w:rsidDel="00000000" w:rsidR="00000000" w:rsidRPr="00000000">
        <w:rPr>
          <w:b w:val="1"/>
          <w:bCs w:val="1"/>
          <w:color w:val="4285f4"/>
          <w:rtl w:val="0"/>
        </w:rPr>
        <w:t xml:space="preserve">Success Metrics:</w:t>
      </w:r>
      <w:r w:rsidDel="00000000" w:rsidR="00000000" w:rsidRPr="00000000">
        <w:rPr>
          <w:color w:val="4285f4"/>
          <w:rtl w:val="0"/>
        </w:rPr>
        <w:t xml:space="preserve"> </w:t>
      </w:r>
      <w:r w:rsidDel="00000000" w:rsidR="00000000" w:rsidRPr="00000000">
        <w:rPr>
          <w:rtl w:val="0"/>
        </w:rPr>
        <w:t xml:space="preserve">Dashboard is reviewed and approved by Emma Santiago, Hiring Manager within the 1-week timeline.</w:t>
      </w:r>
    </w:p>
    <w:p w:rsidR="00000000" w:rsidDel="00000000" w:rsidP="00000000" w:rsidRDefault="00000000" w:rsidRPr="00000000" w14:paraId="00000019">
      <w:pPr>
        <w:widowControl w:val="0"/>
        <w:spacing w:before="100" w:line="360" w:lineRule="auto"/>
        <w:rPr/>
      </w:pPr>
      <w:r w:rsidDel="00000000" w:rsidR="00000000" w:rsidRPr="00000000">
        <w:rPr>
          <w:b w:val="1"/>
          <w:bCs w:val="1"/>
          <w:color w:val="4285f4"/>
          <w:rtl w:val="0"/>
        </w:rPr>
        <w:t xml:space="preserve">Accessibility requirements:</w:t>
      </w:r>
      <w:r w:rsidDel="00000000" w:rsidR="00000000" w:rsidRPr="00000000">
        <w:rPr>
          <w:color w:val="4285f4"/>
          <w:rtl w:val="0"/>
        </w:rPr>
        <w:t xml:space="preserve"> </w:t>
      </w:r>
      <w:r w:rsidDel="00000000" w:rsidR="00000000" w:rsidRPr="00000000">
        <w:rPr>
          <w:rtl w:val="0"/>
        </w:rPr>
        <w:t xml:space="preserve">Tableau dashboard </w:t>
      </w:r>
      <w:r w:rsidDel="00000000" w:rsidR="00000000" w:rsidRPr="00000000">
        <w:rPr>
          <w:rtl w:val="0"/>
        </w:rPr>
        <w:t xml:space="preserve">published on Tableau Public</w:t>
      </w:r>
      <w:r w:rsidDel="00000000" w:rsidR="00000000" w:rsidRPr="00000000">
        <w:rPr>
          <w:rtl w:val="0"/>
        </w:rPr>
        <w:t xml:space="preserve">, connected to the repeat calls dataset.</w:t>
      </w:r>
    </w:p>
    <w:p w:rsidR="00000000" w:rsidDel="00000000" w:rsidP="00000000" w:rsidRDefault="00000000" w:rsidRPr="00000000" w14:paraId="0000001A">
      <w:pPr>
        <w:widowControl w:val="0"/>
        <w:spacing w:before="10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