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GIARA B. LIM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4462598</wp:posOffset>
            </wp:positionH>
            <wp:positionV relativeFrom="paragraph">
              <wp:posOffset>-653142</wp:posOffset>
            </wp:positionV>
            <wp:extent cx="1828800" cy="184658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7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46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Brgy. 23 Burgos Street TACLOBAN City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Contact No.  09484578449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24"/>
            <w:szCs w:val="24"/>
            <w:u w:val="single"/>
            <w:rtl w:val="0"/>
          </w:rPr>
          <w:t xml:space="preserve">giaralim1501229@gmail.com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-630554</wp:posOffset>
                </wp:positionH>
                <wp:positionV relativeFrom="paragraph">
                  <wp:posOffset>203381</wp:posOffset>
                </wp:positionV>
                <wp:extent cx="7200000" cy="0"/>
                <wp:effectExtent b="19050" l="0" r="2032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-630554</wp:posOffset>
                </wp:positionH>
                <wp:positionV relativeFrom="paragraph">
                  <wp:posOffset>203381</wp:posOffset>
                </wp:positionV>
                <wp:extent cx="7220320" cy="19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03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Goal-oriented and well organized seeking for job in field of teaching in primary or nursery education. To hone my skills, to be learn and to build a harmonious relationship with co- teachers.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-631189</wp:posOffset>
                </wp:positionH>
                <wp:positionV relativeFrom="paragraph">
                  <wp:posOffset>266428</wp:posOffset>
                </wp:positionV>
                <wp:extent cx="7200000" cy="0"/>
                <wp:effectExtent b="19050" l="0" r="2032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-631189</wp:posOffset>
                </wp:positionH>
                <wp:positionV relativeFrom="paragraph">
                  <wp:posOffset>266428</wp:posOffset>
                </wp:positionV>
                <wp:extent cx="7220320" cy="190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03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PERSONAL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Place of Birth: </w:t>
        <w:tab/>
        <w:tab/>
        <w:t xml:space="preserve">Tacloban City</w:t>
      </w:r>
    </w:p>
    <w:p w:rsidR="00000000" w:rsidDel="00000000" w:rsidP="00000000" w:rsidRDefault="00000000" w:rsidRPr="00000000" w14:paraId="0000000D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Date of Birth:</w:t>
        <w:tab/>
        <w:tab/>
        <w:tab/>
        <w:t xml:space="preserve"> November 6,1996</w:t>
      </w:r>
    </w:p>
    <w:p w:rsidR="00000000" w:rsidDel="00000000" w:rsidP="00000000" w:rsidRDefault="00000000" w:rsidRPr="00000000" w14:paraId="0000000E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Age: </w:t>
        <w:tab/>
        <w:tab/>
        <w:tab/>
        <w:tab/>
        <w:t xml:space="preserve">25 years’ old</w:t>
      </w:r>
    </w:p>
    <w:p w:rsidR="00000000" w:rsidDel="00000000" w:rsidP="00000000" w:rsidRDefault="00000000" w:rsidRPr="00000000" w14:paraId="0000000F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Sex:</w:t>
        <w:tab/>
        <w:tab/>
        <w:tab/>
        <w:tab/>
        <w:t xml:space="preserve"> Female</w:t>
      </w:r>
    </w:p>
    <w:p w:rsidR="00000000" w:rsidDel="00000000" w:rsidP="00000000" w:rsidRDefault="00000000" w:rsidRPr="00000000" w14:paraId="00000010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Civil Status:</w:t>
        <w:tab/>
        <w:tab/>
        <w:tab/>
        <w:t xml:space="preserve"> Single</w:t>
      </w:r>
    </w:p>
    <w:p w:rsidR="00000000" w:rsidDel="00000000" w:rsidP="00000000" w:rsidRDefault="00000000" w:rsidRPr="00000000" w14:paraId="00000011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Nationality:</w:t>
        <w:tab/>
        <w:tab/>
        <w:tab/>
        <w:t xml:space="preserve"> Filipino</w:t>
      </w:r>
    </w:p>
    <w:p w:rsidR="00000000" w:rsidDel="00000000" w:rsidP="00000000" w:rsidRDefault="00000000" w:rsidRPr="00000000" w14:paraId="00000012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Height:</w:t>
        <w:tab/>
        <w:tab/>
        <w:tab/>
        <w:t xml:space="preserve"> 5’ ft</w:t>
      </w:r>
    </w:p>
    <w:p w:rsidR="00000000" w:rsidDel="00000000" w:rsidP="00000000" w:rsidRDefault="00000000" w:rsidRPr="00000000" w14:paraId="00000013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Weight: </w:t>
        <w:tab/>
        <w:tab/>
        <w:tab/>
        <w:t xml:space="preserve">49 kg</w:t>
      </w:r>
    </w:p>
    <w:p w:rsidR="00000000" w:rsidDel="00000000" w:rsidP="00000000" w:rsidRDefault="00000000" w:rsidRPr="00000000" w14:paraId="00000014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Religion: </w:t>
        <w:tab/>
        <w:tab/>
        <w:tab/>
        <w:t xml:space="preserve">Roman Catholic</w:t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-631189</wp:posOffset>
                </wp:positionH>
                <wp:positionV relativeFrom="paragraph">
                  <wp:posOffset>242661</wp:posOffset>
                </wp:positionV>
                <wp:extent cx="7200000" cy="0"/>
                <wp:effectExtent b="19050" l="0" r="2032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-631189</wp:posOffset>
                </wp:positionH>
                <wp:positionV relativeFrom="paragraph">
                  <wp:posOffset>242661</wp:posOffset>
                </wp:positionV>
                <wp:extent cx="7220320" cy="190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03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EDUCATIONAL ATTAINMENT</w:t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Bodoni" w:cs="Bodoni" w:eastAsia="Bodoni" w:hAnsi="Bodoni"/>
          <w:b w:val="1"/>
          <w:sz w:val="24"/>
          <w:szCs w:val="24"/>
          <w:rtl w:val="0"/>
        </w:rPr>
        <w:t xml:space="preserve">Tertiary Education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 </w:t>
        <w:tab/>
        <w:t xml:space="preserve">Bachelor of Elementary Education -CONTENT</w:t>
      </w:r>
    </w:p>
    <w:p w:rsidR="00000000" w:rsidDel="00000000" w:rsidP="00000000" w:rsidRDefault="00000000" w:rsidRPr="00000000" w14:paraId="0000001A">
      <w:pPr>
        <w:ind w:left="288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Leyte Normal University</w:t>
      </w:r>
    </w:p>
    <w:p w:rsidR="00000000" w:rsidDel="00000000" w:rsidP="00000000" w:rsidRDefault="00000000" w:rsidRPr="00000000" w14:paraId="0000001B">
      <w:pPr>
        <w:ind w:left="288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Tacloban City, Leyte</w:t>
      </w:r>
    </w:p>
    <w:p w:rsidR="00000000" w:rsidDel="00000000" w:rsidP="00000000" w:rsidRDefault="00000000" w:rsidRPr="00000000" w14:paraId="0000001C">
      <w:pPr>
        <w:ind w:left="288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June 2015- MAY 2019</w:t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Bodoni" w:cs="Bodoni" w:eastAsia="Bodoni" w:hAnsi="Bodoni"/>
          <w:b w:val="1"/>
          <w:sz w:val="24"/>
          <w:szCs w:val="24"/>
          <w:rtl w:val="0"/>
        </w:rPr>
        <w:t xml:space="preserve">Secondary Education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  <w:tab/>
        <w:tab/>
        <w:t xml:space="preserve">Leyte National High School</w:t>
      </w:r>
    </w:p>
    <w:p w:rsidR="00000000" w:rsidDel="00000000" w:rsidP="00000000" w:rsidRDefault="00000000" w:rsidRPr="00000000" w14:paraId="0000001F">
      <w:pPr>
        <w:ind w:left="288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Tacloban City</w:t>
      </w:r>
    </w:p>
    <w:p w:rsidR="00000000" w:rsidDel="00000000" w:rsidP="00000000" w:rsidRDefault="00000000" w:rsidRPr="00000000" w14:paraId="00000020">
      <w:pPr>
        <w:ind w:left="288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June 2011 – April 2015</w:t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Bodoni" w:cs="Bodoni" w:eastAsia="Bodoni" w:hAnsi="Bodoni"/>
          <w:b w:val="1"/>
          <w:sz w:val="24"/>
          <w:szCs w:val="24"/>
          <w:rtl w:val="0"/>
        </w:rPr>
        <w:t xml:space="preserve">Primary Education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 </w:t>
        <w:tab/>
        <w:tab/>
        <w:t xml:space="preserve">Kapangian Central School</w:t>
      </w:r>
    </w:p>
    <w:p w:rsidR="00000000" w:rsidDel="00000000" w:rsidP="00000000" w:rsidRDefault="00000000" w:rsidRPr="00000000" w14:paraId="00000022">
      <w:pPr>
        <w:ind w:left="288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Tacloban City</w:t>
      </w:r>
    </w:p>
    <w:p w:rsidR="00000000" w:rsidDel="00000000" w:rsidP="00000000" w:rsidRDefault="00000000" w:rsidRPr="00000000" w14:paraId="00000023">
      <w:pPr>
        <w:ind w:left="288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June 2005- March 2011</w:t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-500379</wp:posOffset>
                </wp:positionH>
                <wp:positionV relativeFrom="paragraph">
                  <wp:posOffset>195762</wp:posOffset>
                </wp:positionV>
                <wp:extent cx="7200000" cy="0"/>
                <wp:effectExtent b="19050" l="0" r="2032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-500379</wp:posOffset>
                </wp:positionH>
                <wp:positionV relativeFrom="paragraph">
                  <wp:posOffset>195762</wp:posOffset>
                </wp:positionV>
                <wp:extent cx="7220320" cy="190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03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PERSONAL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Licensure Examination for Teachers (LET PASSER 2019)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Interpersonal skills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literate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skills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in han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dling diverese learners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-587374</wp:posOffset>
                </wp:positionH>
                <wp:positionV relativeFrom="paragraph">
                  <wp:posOffset>146232</wp:posOffset>
                </wp:positionV>
                <wp:extent cx="7200000" cy="0"/>
                <wp:effectExtent b="19050" l="0" r="2032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-587374</wp:posOffset>
                </wp:positionH>
                <wp:positionV relativeFrom="paragraph">
                  <wp:posOffset>146232</wp:posOffset>
                </wp:positionV>
                <wp:extent cx="7220320" cy="1905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03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SKILLS/INTEREST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Superb verbal communication skills when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teaching pupils.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in adapting the changes in work place, environment and in development of others.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in recognizing and assessing workmates and supervisors’ progress.</w:t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-587374</wp:posOffset>
                </wp:positionH>
                <wp:positionV relativeFrom="paragraph">
                  <wp:posOffset>284480</wp:posOffset>
                </wp:positionV>
                <wp:extent cx="7200000" cy="0"/>
                <wp:effectExtent b="19050" l="0" r="2032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-587374</wp:posOffset>
                </wp:positionH>
                <wp:positionV relativeFrom="paragraph">
                  <wp:posOffset>284480</wp:posOffset>
                </wp:positionV>
                <wp:extent cx="7220320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03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TEACHING EXPERIENCE</w:t>
      </w:r>
    </w:p>
    <w:p w:rsidR="00000000" w:rsidDel="00000000" w:rsidP="00000000" w:rsidRDefault="00000000" w:rsidRPr="00000000" w14:paraId="00000036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Teacher Adviser-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SNEC- Sto. Niño Educational Center August 2019-2021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Teacher adviser both grade four and Kindergarten classes.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Adviser of Grade four pupils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aught subjects (MATH, SCIENCE EDUKASYON sa PAGPAPAKATAO and MAPEH).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Adviser of KINDERGARTEN with 16 pupils in class. Teaches not only skills and subjects but disciplines and self-grooming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-620484</wp:posOffset>
                </wp:positionH>
                <wp:positionV relativeFrom="paragraph">
                  <wp:posOffset>67945</wp:posOffset>
                </wp:positionV>
                <wp:extent cx="7200000" cy="0"/>
                <wp:effectExtent b="19050" l="0" r="2032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-620484</wp:posOffset>
                </wp:positionH>
                <wp:positionV relativeFrom="paragraph">
                  <wp:posOffset>67945</wp:posOffset>
                </wp:positionV>
                <wp:extent cx="722032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03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TRAININGS / SEMINARS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MELC'S Based Quarter 3 Cum Contexualization of Self- Learning Materials (March 18, 2021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Days Basic Computer Literacy Training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Mondejar Computer College (February 28– MARCH 12, 2020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Diwa innovation workshop for educators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Hotel Alejandro, Tacloban City (JANUARY 25, 2020)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Philippine Association for Teachers and Educators Region VIII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Leyte Normal University (February 23, 2019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Seminar workshop in mother tongue based multilingual education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Leyte normal university (2017)</w:t>
      </w:r>
    </w:p>
    <w:p w:rsidR="00000000" w:rsidDel="00000000" w:rsidP="00000000" w:rsidRDefault="00000000" w:rsidRPr="00000000" w14:paraId="0000005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223520</wp:posOffset>
                </wp:positionV>
                <wp:extent cx="7200000" cy="0"/>
                <wp:effectExtent b="19050" l="0" r="2032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223520</wp:posOffset>
                </wp:positionV>
                <wp:extent cx="7220320" cy="190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03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CHARACTER REFERRENCES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JOCELYN BAYRANTE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Coordinator, Student Teaching (BEED)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Leyte Normal University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Tacloban City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Tel. No. 321-2170/321-3175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MARINA C. LABATOS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Teacher- Adviser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Fernando Central School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Tacloban City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09079920292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GIARA B. LIM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Applicant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45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872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  <w:font w:name="Bodon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giaralim1501229@gmail.co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