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B5C" w:rsidRPr="00B74067" w:rsidRDefault="00196B5C" w:rsidP="00196B5C">
      <w:pPr>
        <w:widowControl/>
        <w:jc w:val="center"/>
        <w:rPr>
          <w:b/>
          <w:sz w:val="28"/>
          <w:szCs w:val="28"/>
        </w:rPr>
      </w:pPr>
      <w:proofErr w:type="gramStart"/>
      <w:r w:rsidRPr="00B74067">
        <w:rPr>
          <w:rFonts w:hint="eastAsia"/>
          <w:b/>
          <w:sz w:val="28"/>
          <w:szCs w:val="28"/>
        </w:rPr>
        <w:t>一</w:t>
      </w:r>
      <w:proofErr w:type="gramEnd"/>
      <w:r w:rsidRPr="00B74067">
        <w:rPr>
          <w:rFonts w:hint="eastAsia"/>
          <w:b/>
          <w:sz w:val="28"/>
          <w:szCs w:val="28"/>
        </w:rPr>
        <w:t xml:space="preserve"> 概述</w:t>
      </w:r>
    </w:p>
    <w:p w:rsidR="00196B5C" w:rsidRPr="00B74067" w:rsidRDefault="00196B5C" w:rsidP="00196B5C">
      <w:pPr>
        <w:rPr>
          <w:b/>
        </w:rPr>
      </w:pPr>
      <w:r w:rsidRPr="00B74067">
        <w:rPr>
          <w:rFonts w:hint="eastAsia"/>
          <w:b/>
        </w:rPr>
        <w:t>1.1</w:t>
      </w:r>
      <w:r w:rsidRPr="00B74067">
        <w:rPr>
          <w:b/>
        </w:rPr>
        <w:t xml:space="preserve"> </w:t>
      </w:r>
      <w:r w:rsidRPr="00B74067">
        <w:rPr>
          <w:rFonts w:hint="eastAsia"/>
          <w:b/>
        </w:rPr>
        <w:t>项目意义</w:t>
      </w:r>
    </w:p>
    <w:p w:rsidR="00196B5C" w:rsidRDefault="00196B5C" w:rsidP="00196B5C">
      <w:pPr>
        <w:ind w:firstLine="420"/>
        <w:rPr>
          <w:rFonts w:asciiTheme="minorEastAsia" w:hAnsiTheme="minorEastAsia" w:cs="Tahoma"/>
          <w:szCs w:val="21"/>
        </w:rPr>
      </w:pPr>
      <w:r w:rsidRPr="00342E81">
        <w:rPr>
          <w:rFonts w:asciiTheme="minorEastAsia" w:hAnsiTheme="minorEastAsia" w:cs="Tahoma" w:hint="eastAsia"/>
          <w:szCs w:val="21"/>
        </w:rPr>
        <w:t>201</w:t>
      </w:r>
      <w:r>
        <w:rPr>
          <w:rFonts w:asciiTheme="minorEastAsia" w:hAnsiTheme="minorEastAsia" w:cs="Tahoma"/>
          <w:szCs w:val="21"/>
        </w:rPr>
        <w:t>7</w:t>
      </w:r>
      <w:r w:rsidRPr="00342E81">
        <w:rPr>
          <w:rFonts w:asciiTheme="minorEastAsia" w:hAnsiTheme="minorEastAsia" w:cs="Tahoma" w:hint="eastAsia"/>
          <w:szCs w:val="21"/>
        </w:rPr>
        <w:t>年</w:t>
      </w:r>
      <w:r>
        <w:rPr>
          <w:rFonts w:asciiTheme="minorEastAsia" w:hAnsiTheme="minorEastAsia" w:cs="Tahoma"/>
          <w:szCs w:val="21"/>
        </w:rPr>
        <w:t>8</w:t>
      </w:r>
      <w:r w:rsidRPr="00342E81">
        <w:rPr>
          <w:rFonts w:asciiTheme="minorEastAsia" w:hAnsiTheme="minorEastAsia" w:cs="Tahoma" w:hint="eastAsia"/>
          <w:szCs w:val="21"/>
        </w:rPr>
        <w:t>月，</w:t>
      </w:r>
      <w:r>
        <w:rPr>
          <w:rFonts w:asciiTheme="minorEastAsia" w:hAnsiTheme="minorEastAsia" w:cs="Tahoma" w:hint="eastAsia"/>
          <w:szCs w:val="21"/>
        </w:rPr>
        <w:t>国家财政部</w:t>
      </w:r>
      <w:r w:rsidRPr="00342E81">
        <w:rPr>
          <w:rFonts w:asciiTheme="minorEastAsia" w:hAnsiTheme="minorEastAsia" w:cs="Tahoma" w:hint="eastAsia"/>
          <w:szCs w:val="21"/>
        </w:rPr>
        <w:t>、工信部联合发出通知，</w:t>
      </w:r>
      <w:r>
        <w:rPr>
          <w:rFonts w:asciiTheme="minorEastAsia" w:hAnsiTheme="minorEastAsia" w:cs="Tahoma" w:hint="eastAsia"/>
          <w:szCs w:val="21"/>
        </w:rPr>
        <w:t>针对</w:t>
      </w:r>
      <w:r>
        <w:rPr>
          <w:rStyle w:val="f35"/>
        </w:rPr>
        <w:t>中小</w:t>
      </w:r>
      <w:proofErr w:type="gramStart"/>
      <w:r w:rsidR="008E6F66">
        <w:rPr>
          <w:rStyle w:val="f35"/>
          <w:rFonts w:hint="eastAsia"/>
        </w:rPr>
        <w:t>微</w:t>
      </w:r>
      <w:r>
        <w:rPr>
          <w:rStyle w:val="f35"/>
        </w:rPr>
        <w:t>企业</w:t>
      </w:r>
      <w:proofErr w:type="gramEnd"/>
      <w:r>
        <w:rPr>
          <w:rStyle w:val="f35"/>
        </w:rPr>
        <w:t>公共服务平台网络</w:t>
      </w:r>
      <w:r w:rsidR="008E6F66">
        <w:rPr>
          <w:rStyle w:val="f35"/>
          <w:rFonts w:hint="eastAsia"/>
        </w:rPr>
        <w:t>提出</w:t>
      </w:r>
      <w:r>
        <w:rPr>
          <w:rStyle w:val="f35"/>
        </w:rPr>
        <w:t>有效运营的指导意见</w:t>
      </w:r>
      <w:r w:rsidRPr="00342E81">
        <w:rPr>
          <w:rFonts w:asciiTheme="minorEastAsia" w:hAnsiTheme="minorEastAsia" w:cs="Tahoma" w:hint="eastAsia"/>
          <w:szCs w:val="21"/>
        </w:rPr>
        <w:t>，</w:t>
      </w:r>
      <w:r w:rsidR="008E6F66" w:rsidRPr="008E6F66">
        <w:rPr>
          <w:rFonts w:asciiTheme="minorEastAsia" w:hAnsiTheme="minorEastAsia" w:cs="Tahoma" w:hint="eastAsia"/>
          <w:szCs w:val="21"/>
        </w:rPr>
        <w:t>通过互联互通、资源共享，共同构成的中小</w:t>
      </w:r>
      <w:proofErr w:type="gramStart"/>
      <w:r w:rsidR="008E6F66">
        <w:rPr>
          <w:rFonts w:asciiTheme="minorEastAsia" w:hAnsiTheme="minorEastAsia" w:cs="Tahoma" w:hint="eastAsia"/>
          <w:szCs w:val="21"/>
        </w:rPr>
        <w:t>微</w:t>
      </w:r>
      <w:r w:rsidR="008E6F66" w:rsidRPr="008E6F66">
        <w:rPr>
          <w:rFonts w:asciiTheme="minorEastAsia" w:hAnsiTheme="minorEastAsia" w:cs="Tahoma" w:hint="eastAsia"/>
          <w:szCs w:val="21"/>
        </w:rPr>
        <w:t>企业</w:t>
      </w:r>
      <w:proofErr w:type="gramEnd"/>
      <w:r w:rsidR="008E6F66" w:rsidRPr="008E6F66">
        <w:rPr>
          <w:rFonts w:asciiTheme="minorEastAsia" w:hAnsiTheme="minorEastAsia" w:cs="Tahoma" w:hint="eastAsia"/>
          <w:szCs w:val="21"/>
        </w:rPr>
        <w:t>公共服务体系的骨干架构和基础环境</w:t>
      </w:r>
      <w:r w:rsidRPr="00342E81">
        <w:rPr>
          <w:rFonts w:asciiTheme="minorEastAsia" w:hAnsiTheme="minorEastAsia" w:cs="Tahoma" w:hint="eastAsia"/>
          <w:szCs w:val="21"/>
        </w:rPr>
        <w:t>。</w:t>
      </w:r>
    </w:p>
    <w:p w:rsidR="00196B5C" w:rsidRDefault="008E6F66" w:rsidP="00196B5C">
      <w:pPr>
        <w:ind w:firstLine="420"/>
        <w:rPr>
          <w:color w:val="000000"/>
        </w:rPr>
      </w:pPr>
      <w:r>
        <w:rPr>
          <w:rFonts w:hint="eastAsia"/>
          <w:color w:val="000000"/>
        </w:rPr>
        <w:t>在</w:t>
      </w:r>
      <w:r w:rsidRPr="008E6F66">
        <w:rPr>
          <w:rFonts w:hint="eastAsia"/>
          <w:color w:val="000000"/>
        </w:rPr>
        <w:t>党的十八大和十八届三中、四中、五中、六中全会</w:t>
      </w:r>
      <w:r>
        <w:rPr>
          <w:rFonts w:hint="eastAsia"/>
          <w:color w:val="000000"/>
        </w:rPr>
        <w:t>里</w:t>
      </w:r>
      <w:r w:rsidRPr="008E6F66">
        <w:rPr>
          <w:rFonts w:hint="eastAsia"/>
          <w:color w:val="000000"/>
        </w:rPr>
        <w:t>，党中央、国务院促进中小企业健康发展的决策部署，深入推进供给侧结构性改革，以各地平台网络为依托，推动“互联网</w:t>
      </w:r>
      <w:r w:rsidRPr="008E6F66">
        <w:rPr>
          <w:color w:val="000000"/>
        </w:rPr>
        <w:t>+”中小企业服务深度融合，广泛集聚各类社会服务资源，提升中小</w:t>
      </w:r>
      <w:proofErr w:type="gramStart"/>
      <w:r>
        <w:rPr>
          <w:rFonts w:hint="eastAsia"/>
          <w:color w:val="000000"/>
        </w:rPr>
        <w:t>微</w:t>
      </w:r>
      <w:r w:rsidRPr="008E6F66">
        <w:rPr>
          <w:color w:val="000000"/>
        </w:rPr>
        <w:t>企业</w:t>
      </w:r>
      <w:proofErr w:type="gramEnd"/>
      <w:r w:rsidRPr="008E6F66">
        <w:rPr>
          <w:color w:val="000000"/>
        </w:rPr>
        <w:t>公共服务能力，优化创业创新服务环境，不断完善中小</w:t>
      </w:r>
      <w:proofErr w:type="gramStart"/>
      <w:r>
        <w:rPr>
          <w:rFonts w:hint="eastAsia"/>
          <w:color w:val="000000"/>
        </w:rPr>
        <w:t>微</w:t>
      </w:r>
      <w:r w:rsidRPr="008E6F66">
        <w:rPr>
          <w:color w:val="000000"/>
        </w:rPr>
        <w:t>企业</w:t>
      </w:r>
      <w:proofErr w:type="gramEnd"/>
      <w:r w:rsidRPr="008E6F66">
        <w:rPr>
          <w:color w:val="000000"/>
        </w:rPr>
        <w:t>公共服务体系。</w:t>
      </w:r>
    </w:p>
    <w:p w:rsidR="00196B5C" w:rsidRPr="008E6F66" w:rsidRDefault="00196B5C" w:rsidP="008E6F66">
      <w:pPr>
        <w:ind w:firstLine="420"/>
        <w:rPr>
          <w:rFonts w:asciiTheme="minorEastAsia" w:hAnsiTheme="minorEastAsia"/>
        </w:rPr>
      </w:pPr>
      <w:r>
        <w:rPr>
          <w:rFonts w:hint="eastAsia"/>
          <w:color w:val="000000"/>
        </w:rPr>
        <w:t>随着互联网的普及，</w:t>
      </w:r>
      <w:r w:rsidR="008E6F66" w:rsidRPr="008E6F66">
        <w:rPr>
          <w:rFonts w:hint="eastAsia"/>
          <w:color w:val="000000"/>
        </w:rPr>
        <w:t>“互联网</w:t>
      </w:r>
      <w:r w:rsidR="008E6F66" w:rsidRPr="008E6F66">
        <w:rPr>
          <w:color w:val="000000"/>
        </w:rPr>
        <w:t>+”</w:t>
      </w:r>
      <w:r w:rsidR="008E6F66">
        <w:rPr>
          <w:rFonts w:hint="eastAsia"/>
          <w:color w:val="000000"/>
        </w:rPr>
        <w:t>的概念正在深入每个行业之中，对各个行业未来的发展产生深远的影响，</w:t>
      </w:r>
      <w:r w:rsidR="008E6F66">
        <w:rPr>
          <w:rFonts w:asciiTheme="minorEastAsia" w:hAnsiTheme="minorEastAsia" w:hint="eastAsia"/>
        </w:rPr>
        <w:t>尤其是对于中小型</w:t>
      </w:r>
      <w:proofErr w:type="gramStart"/>
      <w:r w:rsidR="008E6F66">
        <w:rPr>
          <w:rFonts w:asciiTheme="minorEastAsia" w:hAnsiTheme="minorEastAsia" w:hint="eastAsia"/>
        </w:rPr>
        <w:t>微企业</w:t>
      </w:r>
      <w:proofErr w:type="gramEnd"/>
      <w:r w:rsidR="008E6F66">
        <w:rPr>
          <w:rFonts w:asciiTheme="minorEastAsia" w:hAnsiTheme="minorEastAsia" w:hint="eastAsia"/>
        </w:rPr>
        <w:t>商家，提供智能化、网络化、精准化系统服务，建设个性化的增值服务和精准的平台服务，让用户的体验更加便捷有效。</w:t>
      </w:r>
    </w:p>
    <w:p w:rsidR="00196B5C" w:rsidRDefault="00196B5C" w:rsidP="00196B5C"/>
    <w:p w:rsidR="00196B5C" w:rsidRPr="00B74067" w:rsidRDefault="00196B5C" w:rsidP="00196B5C">
      <w:pPr>
        <w:rPr>
          <w:b/>
        </w:rPr>
      </w:pPr>
      <w:r w:rsidRPr="00B74067">
        <w:rPr>
          <w:rFonts w:hint="eastAsia"/>
          <w:b/>
        </w:rPr>
        <w:t>1.2</w:t>
      </w:r>
      <w:r w:rsidRPr="00B74067">
        <w:rPr>
          <w:b/>
        </w:rPr>
        <w:t xml:space="preserve"> </w:t>
      </w:r>
      <w:r w:rsidRPr="00B74067">
        <w:rPr>
          <w:rFonts w:hint="eastAsia"/>
          <w:b/>
        </w:rPr>
        <w:t>现存问题</w:t>
      </w:r>
    </w:p>
    <w:p w:rsidR="008E6F66" w:rsidRDefault="00196B5C" w:rsidP="00196B5C">
      <w:pPr>
        <w:ind w:firstLineChars="200" w:firstLine="420"/>
      </w:pPr>
      <w:r>
        <w:rPr>
          <w:rFonts w:hint="eastAsia"/>
        </w:rPr>
        <w:t>1、</w:t>
      </w:r>
      <w:r w:rsidR="008E6F66">
        <w:rPr>
          <w:rFonts w:hint="eastAsia"/>
        </w:rPr>
        <w:t>中小微型商家的技术服务欠缺。在如今这个互联网+的时代，行业智能化几乎成为每个行业未来的发展方向之一，但是由于技术服务支持不到位，致使不少低成本的中小微型企业商家在进行营业服务的时候，难以做到对各个模块完成网络化的转换。不少商家如今还停留在通过纸质载体完成账单记录和进退货管理记录，这样不仅使整个服务效率低下，而且因为人为保管不当，容易产生数据信息丢失的情况。而因为成本较低，故而欠缺技术支持来帮助中小微型企业商家进行互联网+的转变。</w:t>
      </w:r>
    </w:p>
    <w:p w:rsidR="00196B5C" w:rsidRDefault="00196B5C" w:rsidP="00196B5C">
      <w:pPr>
        <w:ind w:firstLineChars="200" w:firstLine="420"/>
      </w:pPr>
      <w:r>
        <w:rPr>
          <w:rFonts w:hint="eastAsia"/>
        </w:rPr>
        <w:t>2.对</w:t>
      </w:r>
      <w:r w:rsidR="00300477">
        <w:rPr>
          <w:rFonts w:hint="eastAsia"/>
        </w:rPr>
        <w:t>信息资源整合的不重视</w:t>
      </w:r>
      <w:r>
        <w:rPr>
          <w:rFonts w:hint="eastAsia"/>
        </w:rPr>
        <w:t>。</w:t>
      </w:r>
      <w:r w:rsidR="00300477">
        <w:rPr>
          <w:rFonts w:hint="eastAsia"/>
        </w:rPr>
        <w:t>如今的时代不仅仅是互联网+的时代，同样也是大数据时代，数据信息是企业商家的重要竞争力一环，可以通过有效的数据分析对客户的需求进行明晰，整理成有效的文件报告也便于长期分析客户行为，针对客户需求加强商品的购入管理，可以使获得的收益增加。然而目前大多数中小微型企业因为自身技术限制和理念限制的原因，很难突破旧有的销售模式，完成在这个时代下的转变。</w:t>
      </w:r>
    </w:p>
    <w:p w:rsidR="00196B5C" w:rsidRDefault="00196B5C" w:rsidP="00196B5C">
      <w:pPr>
        <w:ind w:firstLineChars="200" w:firstLine="420"/>
        <w:rPr>
          <w:rFonts w:hint="eastAsia"/>
        </w:rPr>
      </w:pPr>
      <w:r>
        <w:rPr>
          <w:rFonts w:hint="eastAsia"/>
        </w:rPr>
        <w:t>3.</w:t>
      </w:r>
      <w:r w:rsidR="00300477">
        <w:rPr>
          <w:rFonts w:hint="eastAsia"/>
        </w:rPr>
        <w:t>对税收管理的疏忽。旧有模式下的商家在进行商品销售的时候，因为无法快速便捷完成账目的记录，以至于会出现在进行交税的时候有漏税现象。对每一销售单进行数据存储</w:t>
      </w:r>
      <w:r w:rsidR="00F4070D">
        <w:rPr>
          <w:rFonts w:hint="eastAsia"/>
        </w:rPr>
        <w:t>，便于管理查询</w:t>
      </w:r>
      <w:r w:rsidR="00B60B8F">
        <w:rPr>
          <w:rFonts w:hint="eastAsia"/>
        </w:rPr>
        <w:t>，同时可以收录每月销售记录制成报表，作为完成税收缴纳的凭据。商家也可以在缴纳税收前通过查询，计算税收。</w:t>
      </w:r>
    </w:p>
    <w:p w:rsidR="00196B5C" w:rsidRDefault="00196B5C" w:rsidP="0076467C">
      <w:pPr>
        <w:ind w:firstLineChars="200" w:firstLine="420"/>
      </w:pPr>
      <w:r>
        <w:rPr>
          <w:rFonts w:hint="eastAsia"/>
        </w:rPr>
        <w:t>4.存在消防安全隐患。许多</w:t>
      </w:r>
      <w:r w:rsidR="00B60B8F">
        <w:rPr>
          <w:rFonts w:hint="eastAsia"/>
        </w:rPr>
        <w:t>中小微型企业商家</w:t>
      </w:r>
      <w:r>
        <w:rPr>
          <w:rFonts w:hint="eastAsia"/>
        </w:rPr>
        <w:t>文化水平、</w:t>
      </w:r>
      <w:r w:rsidR="0076467C">
        <w:rPr>
          <w:rFonts w:hint="eastAsia"/>
        </w:rPr>
        <w:t>经营</w:t>
      </w:r>
      <w:r>
        <w:rPr>
          <w:rFonts w:hint="eastAsia"/>
        </w:rPr>
        <w:t>能力有限，他们用传统落后的</w:t>
      </w:r>
      <w:r w:rsidR="0076467C">
        <w:rPr>
          <w:rFonts w:hint="eastAsia"/>
        </w:rPr>
        <w:t>经营</w:t>
      </w:r>
      <w:r>
        <w:rPr>
          <w:rFonts w:hint="eastAsia"/>
        </w:rPr>
        <w:t>模式来</w:t>
      </w:r>
      <w:r w:rsidR="0076467C">
        <w:rPr>
          <w:rFonts w:hint="eastAsia"/>
        </w:rPr>
        <w:t>经营商户</w:t>
      </w:r>
      <w:r>
        <w:rPr>
          <w:rFonts w:hint="eastAsia"/>
        </w:rPr>
        <w:t>，缺乏处置突发事件的经验，安全意识不强，制度不健全，消防措施不到位。每个</w:t>
      </w:r>
      <w:r w:rsidR="0076467C">
        <w:rPr>
          <w:rFonts w:hint="eastAsia"/>
        </w:rPr>
        <w:t>商店不一定都</w:t>
      </w:r>
      <w:r>
        <w:rPr>
          <w:rFonts w:hint="eastAsia"/>
        </w:rPr>
        <w:t>备消防器材设置</w:t>
      </w:r>
      <w:r w:rsidR="0076467C">
        <w:rPr>
          <w:rFonts w:hint="eastAsia"/>
        </w:rPr>
        <w:t>和监控设备。即使有，</w:t>
      </w:r>
      <w:r>
        <w:rPr>
          <w:rFonts w:hint="eastAsia"/>
        </w:rPr>
        <w:t>但</w:t>
      </w:r>
      <w:r w:rsidR="0076467C">
        <w:rPr>
          <w:rFonts w:hint="eastAsia"/>
        </w:rPr>
        <w:t>使用或</w:t>
      </w:r>
      <w:r>
        <w:rPr>
          <w:rFonts w:hint="eastAsia"/>
        </w:rPr>
        <w:t>维护</w:t>
      </w:r>
      <w:r w:rsidR="0076467C">
        <w:rPr>
          <w:rFonts w:hint="eastAsia"/>
        </w:rPr>
        <w:t>也大多</w:t>
      </w:r>
      <w:r>
        <w:rPr>
          <w:rFonts w:hint="eastAsia"/>
        </w:rPr>
        <w:t>不到位，从业人员普遍缺乏</w:t>
      </w:r>
      <w:r w:rsidR="0076467C">
        <w:rPr>
          <w:rFonts w:hint="eastAsia"/>
        </w:rPr>
        <w:t>安保意识和</w:t>
      </w:r>
      <w:r>
        <w:rPr>
          <w:rFonts w:hint="eastAsia"/>
        </w:rPr>
        <w:t>消防常识。</w:t>
      </w:r>
    </w:p>
    <w:p w:rsidR="00196B5C" w:rsidRDefault="00196B5C" w:rsidP="00196B5C"/>
    <w:p w:rsidR="00196B5C" w:rsidRPr="00B74067" w:rsidRDefault="00196B5C" w:rsidP="00196B5C">
      <w:pPr>
        <w:rPr>
          <w:b/>
        </w:rPr>
      </w:pPr>
      <w:r w:rsidRPr="00B74067">
        <w:rPr>
          <w:rFonts w:hint="eastAsia"/>
          <w:b/>
        </w:rPr>
        <w:t>1.3</w:t>
      </w:r>
      <w:r w:rsidRPr="00B74067">
        <w:rPr>
          <w:b/>
        </w:rPr>
        <w:t xml:space="preserve"> </w:t>
      </w:r>
      <w:r w:rsidRPr="00B74067">
        <w:rPr>
          <w:rFonts w:hint="eastAsia"/>
          <w:b/>
        </w:rPr>
        <w:t>同类产品分析</w:t>
      </w:r>
    </w:p>
    <w:p w:rsidR="00196B5C" w:rsidRPr="007D6940" w:rsidRDefault="007D6940" w:rsidP="00D96FAE">
      <w:pPr>
        <w:ind w:firstLineChars="200" w:firstLine="420"/>
        <w:rPr>
          <w:rFonts w:hint="eastAsia"/>
        </w:rPr>
      </w:pPr>
      <w:r w:rsidRPr="007D6940">
        <w:t>一卡易门店会员系统是基于</w:t>
      </w:r>
      <w:proofErr w:type="gramStart"/>
      <w:r w:rsidRPr="007D6940">
        <w:t>云计算</w:t>
      </w:r>
      <w:proofErr w:type="gramEnd"/>
      <w:r w:rsidRPr="007D6940">
        <w:t>的会员营销、会员管理系统软件，软件集线下“门店端”和线上“微信端”营销管理为一体，适用“生活服务”和“零售连锁”20多个行业。一卡</w:t>
      </w:r>
      <w:proofErr w:type="gramStart"/>
      <w:r w:rsidRPr="007D6940">
        <w:t>易软件</w:t>
      </w:r>
      <w:proofErr w:type="gramEnd"/>
      <w:r w:rsidRPr="007D6940">
        <w:t>包括“积分管理、储值管理、库存管理、员工提成、服务计划、多级推荐、呼叫中心、短信营销、移动支付、RFM大数据、电子优惠券、微信会员卡、支付即会员、自助营销、集点、子母卡、小票红包、计次管理、计时消费、积分签到、积分兑换、多客服、礼品卡管理、微官网、小程序、微团购、微商城、互动游戏、跨店结算”等过100个精细功能。一卡</w:t>
      </w:r>
      <w:proofErr w:type="gramStart"/>
      <w:r w:rsidRPr="007D6940">
        <w:t>易支持</w:t>
      </w:r>
      <w:proofErr w:type="gramEnd"/>
      <w:r w:rsidRPr="007D6940">
        <w:t>PC、手机、平板、POS等多种终端登录。经营者可随时操作、设置、查看门店经营情况，调整会员营销策略。个性化管理设置</w:t>
      </w:r>
      <w:r w:rsidRPr="007D6940">
        <w:rPr>
          <w:rFonts w:hint="eastAsia"/>
        </w:rPr>
        <w:t>，</w:t>
      </w:r>
      <w:r w:rsidRPr="007D6940">
        <w:t>根据所处行业、所售产品具体不同</w:t>
      </w:r>
      <w:r w:rsidRPr="007D6940">
        <w:rPr>
          <w:rFonts w:hint="eastAsia"/>
        </w:rPr>
        <w:t>，</w:t>
      </w:r>
      <w:r w:rsidRPr="007D6940">
        <w:t>管理</w:t>
      </w:r>
      <w:r w:rsidRPr="007D6940">
        <w:lastRenderedPageBreak/>
        <w:t>者个性化地设</w:t>
      </w:r>
      <w:r w:rsidRPr="007D6940">
        <w:rPr>
          <w:rFonts w:hint="eastAsia"/>
        </w:rPr>
        <w:t>，</w:t>
      </w:r>
      <w:r w:rsidRPr="007D6940">
        <w:t>会员管理内部参数</w:t>
      </w:r>
      <w:r w:rsidRPr="007D6940">
        <w:rPr>
          <w:rFonts w:hint="eastAsia"/>
        </w:rPr>
        <w:t>，</w:t>
      </w:r>
      <w:r w:rsidRPr="007D6940">
        <w:t>便利化操作方式</w:t>
      </w:r>
      <w:r w:rsidRPr="007D6940">
        <w:rPr>
          <w:rFonts w:hint="eastAsia"/>
        </w:rPr>
        <w:t>，</w:t>
      </w:r>
      <w:r w:rsidRPr="007D6940">
        <w:t>门店工作人员可以通过手机</w:t>
      </w:r>
      <w:r w:rsidRPr="007D6940">
        <w:rPr>
          <w:rFonts w:hint="eastAsia"/>
        </w:rPr>
        <w:t>，</w:t>
      </w:r>
      <w:r w:rsidRPr="007D6940">
        <w:t>平板进行便利化的操作</w:t>
      </w:r>
      <w:r w:rsidRPr="007D6940">
        <w:rPr>
          <w:rFonts w:hint="eastAsia"/>
        </w:rPr>
        <w:t>，</w:t>
      </w:r>
      <w:r w:rsidRPr="007D6940">
        <w:t>无需考虑场地限制</w:t>
      </w:r>
      <w:r w:rsidRPr="007D6940">
        <w:rPr>
          <w:rFonts w:hint="eastAsia"/>
        </w:rPr>
        <w:t>，</w:t>
      </w:r>
      <w:r w:rsidRPr="007D6940">
        <w:t>多元化营销手段</w:t>
      </w:r>
      <w:r w:rsidRPr="007D6940">
        <w:rPr>
          <w:rFonts w:hint="eastAsia"/>
        </w:rPr>
        <w:t>，</w:t>
      </w:r>
      <w:r w:rsidRPr="007D6940">
        <w:t>紧跟潮流，通过微信</w:t>
      </w:r>
      <w:r w:rsidRPr="007D6940">
        <w:rPr>
          <w:rFonts w:hint="eastAsia"/>
        </w:rPr>
        <w:t>，</w:t>
      </w:r>
      <w:r w:rsidRPr="007D6940">
        <w:t>让不同的营销内容精准</w:t>
      </w:r>
      <w:r w:rsidRPr="007D6940">
        <w:rPr>
          <w:rFonts w:hint="eastAsia"/>
        </w:rPr>
        <w:t>，</w:t>
      </w:r>
      <w:r w:rsidRPr="007D6940">
        <w:t>高效的推送至会员手中，与之互动</w:t>
      </w:r>
      <w:r>
        <w:rPr>
          <w:rFonts w:hint="eastAsia"/>
        </w:rPr>
        <w:t>。</w:t>
      </w:r>
    </w:p>
    <w:p w:rsidR="00196B5C" w:rsidRPr="00D96FAE" w:rsidRDefault="007D6940" w:rsidP="00D96FAE">
      <w:pPr>
        <w:ind w:firstLineChars="200" w:firstLine="420"/>
        <w:rPr>
          <w:rFonts w:hint="eastAsia"/>
        </w:rPr>
      </w:pPr>
      <w:proofErr w:type="gramStart"/>
      <w:r w:rsidRPr="00D96FAE">
        <w:rPr>
          <w:rFonts w:hint="eastAsia"/>
        </w:rPr>
        <w:t>微客掌柜</w:t>
      </w:r>
      <w:proofErr w:type="gramEnd"/>
      <w:r w:rsidRPr="00D96FAE">
        <w:rPr>
          <w:rFonts w:hint="eastAsia"/>
        </w:rPr>
        <w:t>收银系统</w:t>
      </w:r>
      <w:r w:rsidR="00196B5C" w:rsidRPr="00D96FAE">
        <w:rPr>
          <w:rFonts w:hint="eastAsia"/>
        </w:rPr>
        <w:t>是一款</w:t>
      </w:r>
      <w:r w:rsidRPr="00D96FAE">
        <w:t>收银管理系统是集智能支付、线上门店、会员管理、客流监控、智能物流、精准营销、数据决策、无人售后等为一体的收银系统软件。为零售门店提供精细化店铺管理、高效率营销转化、店铺提质增效等服务</w:t>
      </w:r>
      <w:r w:rsidR="00196B5C" w:rsidRPr="00D96FAE">
        <w:rPr>
          <w:rFonts w:hint="eastAsia"/>
        </w:rPr>
        <w:t>，</w:t>
      </w:r>
      <w:r w:rsidR="00D96FAE">
        <w:rPr>
          <w:rFonts w:hint="eastAsia"/>
        </w:rPr>
        <w:t>拥有“数据分析、方案输出、潜客挖掘、高效促活、线上线下数据打通、收银方式多样化、连锁管理、小票打印自定义、营收报表、称重收银一体化、外卖平台商品同步会员管理、人脸识别、精准营销”十五个亮点。</w:t>
      </w:r>
    </w:p>
    <w:p w:rsidR="00D96FAE" w:rsidRPr="00D96FAE" w:rsidRDefault="00D96FAE" w:rsidP="00D96FAE">
      <w:pPr>
        <w:ind w:firstLineChars="200" w:firstLine="420"/>
        <w:rPr>
          <w:rFonts w:hint="eastAsia"/>
        </w:rPr>
      </w:pPr>
      <w:r w:rsidRPr="00D96FAE">
        <w:t>美萍店铺通管理软件是一款功能专业、操作简单的商业店铺零售管理系统。系统中包括商品批发管理、零售POS管理、门店收银管理、商品进货管理、店铺仓库管理等完善的进销存模块。特别适合中小超市店铺、门店等来管理商品业务的整个流程。美萍店铺</w:t>
      </w:r>
      <w:proofErr w:type="gramStart"/>
      <w:r w:rsidRPr="00D96FAE">
        <w:t>通设计</w:t>
      </w:r>
      <w:proofErr w:type="gramEnd"/>
      <w:r w:rsidRPr="00D96FAE">
        <w:t>定位就是简单、方便、人性化</w:t>
      </w:r>
      <w:r w:rsidRPr="00D96FAE">
        <w:rPr>
          <w:rFonts w:hint="eastAsia"/>
        </w:rPr>
        <w:t>。</w:t>
      </w:r>
      <w:r w:rsidRPr="00D96FAE">
        <w:t>普通用户不需培训就能很快掌握软件的使用方法。</w:t>
      </w:r>
    </w:p>
    <w:p w:rsidR="00196B5C" w:rsidRPr="00D96FAE" w:rsidRDefault="00D96FAE" w:rsidP="00D96FAE">
      <w:pPr>
        <w:ind w:firstLineChars="200" w:firstLine="420"/>
        <w:rPr>
          <w:rFonts w:hint="eastAsia"/>
        </w:rPr>
      </w:pPr>
      <w:r w:rsidRPr="00D96FAE">
        <w:t>8Manage 是可个别购买基于区块链的 CRM，PPM，SPM，O2O，HCM，OA 和 Finance 企业管理套件</w:t>
      </w:r>
      <w:r>
        <w:rPr>
          <w:rFonts w:hint="eastAsia"/>
        </w:rPr>
        <w:t>，</w:t>
      </w:r>
      <w:r w:rsidRPr="00D96FAE">
        <w:t>它把传统的企业管理自动化扩展成由数据科学智能驱动的去中介化，公开招聘，智能招募，自动执行合同，实时库存，开放式劳动力，开放式分类账及高度安全性的开放式的企业管理，具体而言，8Manage 实现了以下的企业管理自动化的转型来适合数字时代：把内部平台扩展成开放式平台，实现公开招聘，智能招募，公开招标，开放式项目与开放式劳动力</w:t>
      </w:r>
      <w:r w:rsidRPr="00D96FAE">
        <w:rPr>
          <w:rFonts w:hint="eastAsia"/>
        </w:rPr>
        <w:t>；</w:t>
      </w:r>
      <w:r w:rsidRPr="00D96FAE">
        <w:t>把内部团队扩展成多方（例如：客户，供应商与合作伙伴）直通式协作</w:t>
      </w:r>
      <w:r w:rsidRPr="00D96FAE">
        <w:rPr>
          <w:rFonts w:hint="eastAsia"/>
        </w:rPr>
        <w:t>；</w:t>
      </w:r>
      <w:r w:rsidRPr="00D96FAE">
        <w:t>把封闭的分类账扩展成不可更改的开放式分类账</w:t>
      </w:r>
      <w:r w:rsidRPr="00D96FAE">
        <w:rPr>
          <w:rFonts w:hint="eastAsia"/>
        </w:rPr>
        <w:t>；</w:t>
      </w:r>
      <w:r w:rsidRPr="00D96FAE">
        <w:t>把流水线生产管理扩展成任何形式的白领工作管理和项目型监控执行的管理</w:t>
      </w:r>
      <w:r w:rsidRPr="00D96FAE">
        <w:rPr>
          <w:rFonts w:hint="eastAsia"/>
        </w:rPr>
        <w:t>；</w:t>
      </w:r>
      <w:r w:rsidRPr="00D96FAE">
        <w:t>把通过文档管理的模式扩展成通过数字规则，企业记忆库和审计跟踪管理的模式</w:t>
      </w:r>
      <w:r w:rsidRPr="00D96FAE">
        <w:rPr>
          <w:rFonts w:hint="eastAsia"/>
        </w:rPr>
        <w:t>；</w:t>
      </w:r>
      <w:r w:rsidRPr="00D96FAE">
        <w:t>把分散独立的 ERP 功能扩展成智能合同驱动自动执行的一体化管理系统，一个系统包含 CRM，SPM，eCommerce/O2O，PPM，HCM，OA，财务以及 BI</w:t>
      </w:r>
      <w:r w:rsidRPr="00D96FAE">
        <w:rPr>
          <w:rFonts w:hint="eastAsia"/>
        </w:rPr>
        <w:t>；</w:t>
      </w:r>
      <w:r w:rsidRPr="00D96FAE">
        <w:t>把手动报表扩展成自动生成的实时预测，实时决策支持或业务执行报表</w:t>
      </w:r>
      <w:r w:rsidRPr="00D96FAE">
        <w:rPr>
          <w:rFonts w:hint="eastAsia"/>
        </w:rPr>
        <w:t>。</w:t>
      </w:r>
      <w:r w:rsidRPr="00D96FAE">
        <w:t xml:space="preserve">过去，由于旧式管理模式（通过文档来管理）的局限和分散式系统（数据连接性受到系统边界的限制），管理者的 管理智慧被延迟的，碎片化的和被捏造的信息所削弱，8Manage可以很好地解决这些问题。 </w:t>
      </w:r>
    </w:p>
    <w:p w:rsidR="00196B5C" w:rsidRDefault="00196B5C" w:rsidP="00196B5C"/>
    <w:p w:rsidR="00196B5C" w:rsidRPr="00B74067" w:rsidRDefault="00196B5C" w:rsidP="00196B5C">
      <w:pPr>
        <w:rPr>
          <w:b/>
        </w:rPr>
      </w:pPr>
      <w:r w:rsidRPr="00B74067">
        <w:rPr>
          <w:rFonts w:hint="eastAsia"/>
          <w:b/>
        </w:rPr>
        <w:t>1.4项目功能</w:t>
      </w:r>
    </w:p>
    <w:p w:rsidR="00196B5C" w:rsidRDefault="0051414C" w:rsidP="00196B5C">
      <w:pPr>
        <w:ind w:firstLineChars="200" w:firstLine="420"/>
      </w:pPr>
      <w:r>
        <w:rPr>
          <w:rFonts w:hint="eastAsia"/>
        </w:rPr>
        <w:t>店铺一体化系统</w:t>
      </w:r>
      <w:r w:rsidR="00196B5C">
        <w:rPr>
          <w:rFonts w:hint="eastAsia"/>
        </w:rPr>
        <w:t>从客户方分析，是应用该系统的</w:t>
      </w:r>
      <w:r>
        <w:rPr>
          <w:rFonts w:hint="eastAsia"/>
        </w:rPr>
        <w:t>商家</w:t>
      </w:r>
      <w:r w:rsidR="00196B5C">
        <w:rPr>
          <w:rFonts w:hint="eastAsia"/>
        </w:rPr>
        <w:t>管理方，在该系统中，管理系统</w:t>
      </w:r>
      <w:r>
        <w:rPr>
          <w:rFonts w:hint="eastAsia"/>
        </w:rPr>
        <w:t>模块</w:t>
      </w:r>
      <w:r w:rsidR="00196B5C">
        <w:rPr>
          <w:rFonts w:hint="eastAsia"/>
        </w:rPr>
        <w:t>有员工管理系统，</w:t>
      </w:r>
      <w:r>
        <w:rPr>
          <w:rFonts w:hint="eastAsia"/>
        </w:rPr>
        <w:t>财务管理模块，供应</w:t>
      </w:r>
      <w:proofErr w:type="gramStart"/>
      <w:r>
        <w:rPr>
          <w:rFonts w:hint="eastAsia"/>
        </w:rPr>
        <w:t>商管理</w:t>
      </w:r>
      <w:proofErr w:type="gramEnd"/>
      <w:r>
        <w:rPr>
          <w:rFonts w:hint="eastAsia"/>
        </w:rPr>
        <w:t>模块，进货管理模块，资产管理模块、库存管理模块和会员管理模块</w:t>
      </w:r>
      <w:r w:rsidR="00196B5C">
        <w:rPr>
          <w:rFonts w:hint="eastAsia"/>
        </w:rPr>
        <w:t>，管理系统</w:t>
      </w:r>
      <w:r>
        <w:rPr>
          <w:rFonts w:hint="eastAsia"/>
        </w:rPr>
        <w:t>七</w:t>
      </w:r>
      <w:r w:rsidR="00196B5C">
        <w:rPr>
          <w:rFonts w:hint="eastAsia"/>
        </w:rPr>
        <w:t>大管理功能，能够很好的配合客户方的日常工作和日程约束管理。能够使</w:t>
      </w:r>
      <w:r>
        <w:rPr>
          <w:rFonts w:hint="eastAsia"/>
        </w:rPr>
        <w:t>客户方的各个员工</w:t>
      </w:r>
      <w:r w:rsidR="00196B5C">
        <w:rPr>
          <w:rFonts w:hint="eastAsia"/>
        </w:rPr>
        <w:t>的日程工作更加的快捷方便，也更加的完善。</w:t>
      </w:r>
    </w:p>
    <w:p w:rsidR="00196B5C" w:rsidRDefault="0051414C" w:rsidP="00196B5C">
      <w:pPr>
        <w:ind w:firstLine="420"/>
        <w:rPr>
          <w:rFonts w:hint="eastAsia"/>
        </w:rPr>
      </w:pPr>
      <w:r>
        <w:rPr>
          <w:rFonts w:hint="eastAsia"/>
        </w:rPr>
        <w:t>店铺一体化系统</w:t>
      </w:r>
      <w:r w:rsidR="00196B5C">
        <w:rPr>
          <w:rFonts w:hint="eastAsia"/>
        </w:rPr>
        <w:t>拥有</w:t>
      </w:r>
      <w:r>
        <w:rPr>
          <w:rFonts w:hint="eastAsia"/>
        </w:rPr>
        <w:t>十五个</w:t>
      </w:r>
      <w:r w:rsidR="00196B5C">
        <w:rPr>
          <w:rFonts w:hint="eastAsia"/>
        </w:rPr>
        <w:t>模块，分别是</w:t>
      </w:r>
      <w:r>
        <w:rPr>
          <w:rFonts w:hint="eastAsia"/>
        </w:rPr>
        <w:t>会员管理、数据库备份、资产管理、财务管理、收银系统、监控系统、考勤系统、系统管理、快捷查询、员工管理、销售管理、商品管理、库存管理、进货管理和供应商管理</w:t>
      </w:r>
      <w:r w:rsidR="00196B5C">
        <w:rPr>
          <w:rFonts w:hint="eastAsia"/>
        </w:rPr>
        <w:t>。</w:t>
      </w:r>
      <w:r>
        <w:rPr>
          <w:rFonts w:hint="eastAsia"/>
        </w:rPr>
        <w:t>资产管理可以让损坏的物资得到及时的更换和登记，销售管理便于查看销售单排行，可以有效</w:t>
      </w:r>
      <w:r w:rsidR="00831A51">
        <w:rPr>
          <w:rFonts w:hint="eastAsia"/>
        </w:rPr>
        <w:t>刺激各个员工的工作热情。考勤系统让员工的考勤透明化，也便于员工的请假申请。财务管理可以让客户的资金流转透明化，同时加上数据库备份，预防数据丢失，让资金管理等更加有效便捷。监控系统也让客户的安保得以保障，预防遭受重大财产损失。进货管理也可以让每一单货物流入时责任透明化，以及对于进货出货管理可以将责任追踪到个人，加强客户员工的责任心。最后傻瓜式的操作可以让客户的员工学习使用的时间大大缩短，也避免了出现部分要求有一定操作基础能力的情况出现，让客户方在招收员工时选择空间更大。</w:t>
      </w:r>
      <w:bookmarkStart w:id="0" w:name="_GoBack"/>
      <w:bookmarkEnd w:id="0"/>
    </w:p>
    <w:p w:rsidR="008A4D8D" w:rsidRPr="00196B5C" w:rsidRDefault="008A4D8D">
      <w:pPr>
        <w:rPr>
          <w:rFonts w:hint="eastAsia"/>
        </w:rPr>
      </w:pPr>
    </w:p>
    <w:sectPr w:rsidR="008A4D8D" w:rsidRPr="00196B5C" w:rsidSect="00A66E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7C31"/>
    <w:multiLevelType w:val="multilevel"/>
    <w:tmpl w:val="82F4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5C"/>
    <w:rsid w:val="00196B5C"/>
    <w:rsid w:val="00300477"/>
    <w:rsid w:val="0051414C"/>
    <w:rsid w:val="0076467C"/>
    <w:rsid w:val="007D6940"/>
    <w:rsid w:val="00831A51"/>
    <w:rsid w:val="008A4D8D"/>
    <w:rsid w:val="008E6F66"/>
    <w:rsid w:val="00B60B8F"/>
    <w:rsid w:val="00D96FAE"/>
    <w:rsid w:val="00F40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2BF5"/>
  <w15:chartTrackingRefBased/>
  <w15:docId w15:val="{19040688-8E91-44CF-BA7B-9B9356F0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华文楷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B5C"/>
    <w:pPr>
      <w:widowControl w:val="0"/>
      <w:jc w:val="both"/>
    </w:pPr>
    <w:rPr>
      <w:rFonts w:asciiTheme="minorHAnsi" w:eastAsiaTheme="minorEastAsia" w:hAnsiTheme="minorHAnsi"/>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35">
    <w:name w:val="f35"/>
    <w:basedOn w:val="a0"/>
    <w:rsid w:val="00196B5C"/>
  </w:style>
  <w:style w:type="paragraph" w:styleId="HTML">
    <w:name w:val="HTML Preformatted"/>
    <w:basedOn w:val="a"/>
    <w:link w:val="HTML0"/>
    <w:uiPriority w:val="99"/>
    <w:unhideWhenUsed/>
    <w:rsid w:val="007D69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D6940"/>
    <w:rPr>
      <w:rFonts w:ascii="宋体" w:eastAsia="宋体" w:hAnsi="宋体" w:cs="宋体"/>
      <w:kern w:val="0"/>
      <w:szCs w:val="24"/>
    </w:rPr>
  </w:style>
  <w:style w:type="character" w:customStyle="1" w:styleId="start-tag">
    <w:name w:val="start-tag"/>
    <w:basedOn w:val="a0"/>
    <w:rsid w:val="007D6940"/>
  </w:style>
  <w:style w:type="character" w:customStyle="1" w:styleId="attribute-name">
    <w:name w:val="attribute-name"/>
    <w:basedOn w:val="a0"/>
    <w:rsid w:val="007D6940"/>
  </w:style>
  <w:style w:type="character" w:customStyle="1" w:styleId="end-tag">
    <w:name w:val="end-tag"/>
    <w:basedOn w:val="a0"/>
    <w:rsid w:val="007D6940"/>
  </w:style>
  <w:style w:type="character" w:styleId="a3">
    <w:name w:val="Hyperlink"/>
    <w:basedOn w:val="a0"/>
    <w:uiPriority w:val="99"/>
    <w:semiHidden/>
    <w:unhideWhenUsed/>
    <w:rsid w:val="007D6940"/>
    <w:rPr>
      <w:color w:val="0000FF"/>
      <w:u w:val="single"/>
    </w:rPr>
  </w:style>
  <w:style w:type="paragraph" w:styleId="a4">
    <w:name w:val="Normal (Web)"/>
    <w:basedOn w:val="a"/>
    <w:uiPriority w:val="99"/>
    <w:unhideWhenUsed/>
    <w:rsid w:val="007D69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4103">
      <w:bodyDiv w:val="1"/>
      <w:marLeft w:val="0"/>
      <w:marRight w:val="0"/>
      <w:marTop w:val="0"/>
      <w:marBottom w:val="0"/>
      <w:divBdr>
        <w:top w:val="none" w:sz="0" w:space="0" w:color="auto"/>
        <w:left w:val="none" w:sz="0" w:space="0" w:color="auto"/>
        <w:bottom w:val="none" w:sz="0" w:space="0" w:color="auto"/>
        <w:right w:val="none" w:sz="0" w:space="0" w:color="auto"/>
      </w:divBdr>
    </w:div>
    <w:div w:id="227348335">
      <w:bodyDiv w:val="1"/>
      <w:marLeft w:val="0"/>
      <w:marRight w:val="0"/>
      <w:marTop w:val="0"/>
      <w:marBottom w:val="0"/>
      <w:divBdr>
        <w:top w:val="none" w:sz="0" w:space="0" w:color="auto"/>
        <w:left w:val="none" w:sz="0" w:space="0" w:color="auto"/>
        <w:bottom w:val="none" w:sz="0" w:space="0" w:color="auto"/>
        <w:right w:val="none" w:sz="0" w:space="0" w:color="auto"/>
      </w:divBdr>
    </w:div>
    <w:div w:id="1647975848">
      <w:bodyDiv w:val="1"/>
      <w:marLeft w:val="0"/>
      <w:marRight w:val="0"/>
      <w:marTop w:val="0"/>
      <w:marBottom w:val="0"/>
      <w:divBdr>
        <w:top w:val="none" w:sz="0" w:space="0" w:color="auto"/>
        <w:left w:val="none" w:sz="0" w:space="0" w:color="auto"/>
        <w:bottom w:val="none" w:sz="0" w:space="0" w:color="auto"/>
        <w:right w:val="none" w:sz="0" w:space="0" w:color="auto"/>
      </w:divBdr>
    </w:div>
    <w:div w:id="2019115098">
      <w:bodyDiv w:val="1"/>
      <w:marLeft w:val="0"/>
      <w:marRight w:val="0"/>
      <w:marTop w:val="0"/>
      <w:marBottom w:val="0"/>
      <w:divBdr>
        <w:top w:val="none" w:sz="0" w:space="0" w:color="auto"/>
        <w:left w:val="none" w:sz="0" w:space="0" w:color="auto"/>
        <w:bottom w:val="none" w:sz="0" w:space="0" w:color="auto"/>
        <w:right w:val="none" w:sz="0" w:space="0" w:color="auto"/>
      </w:divBdr>
      <w:divsChild>
        <w:div w:id="1614170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2019-05-24T09:03:00Z</dcterms:created>
  <dcterms:modified xsi:type="dcterms:W3CDTF">2019-05-31T07:01:00Z</dcterms:modified>
</cp:coreProperties>
</file>