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根据套利合约行情，计算出市商合约行情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实现市商合约尽可能多的挂单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套利合约和市商合约信息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选择套利的合约和市商合约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确定套利公式和下单比例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根据套利合约的行情计算出市商合约的行情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根据套利公式和预设的市商合约下单档位计算市商行情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根据下单比例来计算市商合约行情的买卖量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市商下单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确定买卖价差范围spread、最小minOrder和最大下单量maxOrder（单次）、最大持仓量（多空分别计算）maxBuy和maxSale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优先考虑双边下单，当一边达到最大持仓量时，进行单边下单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双边下单：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在多和空两边的剩余可下单数量中取最小值A，如果A大于等于最小下单量minOrder，则可进行双边下单。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计算满足买卖价差spread的下单档位，在此基础上进行档位组合下单。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在A和最小下单量中取最大值B，如果B大于最大下单量maxOrder，则maxOrder作为单次最大下单量max，反之则B作为单次最大下单量max。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在买卖两个档位的行情下单数量中取最小值C，如果C小于最小下单量minOrder，则放弃该组档位的下单；如果C大于单次最大下单量max，则以单次最大下单量max</w:t>
      </w:r>
      <w:bookmarkStart w:id="0" w:name="_GoBack"/>
      <w:bookmarkEnd w:id="0"/>
      <w:r>
        <w:rPr>
          <w:rFonts w:hint="eastAsia"/>
          <w:lang w:val="en-US" w:eastAsia="zh-CN"/>
        </w:rPr>
        <w:t>作为本次挂单量，反之则以C作为挂单量。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当一组档位的某一边下单量不足时，将该边档位+1继续进行组合下单。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单边下单：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如果A小于最小下单量则进行单边下单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3053D"/>
    <w:multiLevelType w:val="singleLevel"/>
    <w:tmpl w:val="803305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3F56CF3"/>
    <w:multiLevelType w:val="singleLevel"/>
    <w:tmpl w:val="B3F56C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44C927C"/>
    <w:multiLevelType w:val="singleLevel"/>
    <w:tmpl w:val="044C92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8662831"/>
    <w:multiLevelType w:val="singleLevel"/>
    <w:tmpl w:val="2866283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F893914"/>
    <w:multiLevelType w:val="singleLevel"/>
    <w:tmpl w:val="3F8939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69DEAFF"/>
    <w:multiLevelType w:val="singleLevel"/>
    <w:tmpl w:val="469DEAF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13D5312"/>
    <w:multiLevelType w:val="singleLevel"/>
    <w:tmpl w:val="513D531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D2E5780"/>
    <w:multiLevelType w:val="singleLevel"/>
    <w:tmpl w:val="5D2E578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E2B16"/>
    <w:rsid w:val="11740600"/>
    <w:rsid w:val="14862369"/>
    <w:rsid w:val="18D066A7"/>
    <w:rsid w:val="1A41003C"/>
    <w:rsid w:val="36EE71F9"/>
    <w:rsid w:val="37F52C4E"/>
    <w:rsid w:val="39BB2394"/>
    <w:rsid w:val="57B4062B"/>
    <w:rsid w:val="5C916A24"/>
    <w:rsid w:val="60236BD6"/>
    <w:rsid w:val="793E7467"/>
    <w:rsid w:val="7C1D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2018-08-20T09:52:51Z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