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Skill 分析报告</w:t>
        <w:br/>
      </w:r>
      <w:r>
        <w:rPr>
          <w:b w:val="0"/>
          <w:sz w:val="26"/>
        </w:rPr>
        <w:t>医用免洗洗手液：杀菌性能满足手卫生要求 + 使用后手舒服</w:t>
      </w:r>
    </w:p>
    <w:p>
      <w:pPr>
        <w:jc w:val="center"/>
      </w:pPr>
      <w:r>
        <w:rPr>
          <w:color w:val="646464"/>
          <w:sz w:val="19"/>
        </w:rPr>
        <w:t>行业主流公司 6 个代表性专利 / 专利申请的 X-Y 提取、技术路线与 DOE 启示</w:t>
      </w:r>
    </w:p>
    <w:p/>
    <w:p>
      <w:pPr>
        <w:pStyle w:val="Heading1"/>
      </w:pPr>
      <w:r>
        <w:t>0. 使用说明与边界</w:t>
      </w:r>
    </w:p>
    <w:p>
      <w:pPr>
        <w:ind w:left="317" w:hanging="317"/>
      </w:pPr>
      <w:r>
        <w:rPr>
          <w:b/>
        </w:rPr>
        <w:t xml:space="preserve">• </w:t>
      </w:r>
      <w:r>
        <w:t>本报告使用“Patent X-Y Extraction Skill”的方式，将专利从摘要/说明书层面的文字信息转化为：关键输入 X、关键输出 Y、X-Y 关系、证据强度、DOE 启示和潜在设计空间。</w:t>
      </w:r>
    </w:p>
    <w:p>
      <w:pPr>
        <w:ind w:left="317" w:hanging="317"/>
      </w:pPr>
      <w:r>
        <w:rPr>
          <w:b/>
        </w:rPr>
        <w:t xml:space="preserve">• </w:t>
      </w:r>
      <w:r>
        <w:t>本报告不是 FTO 法律意见，也不是专利有效性判断。这里的“主流公司”按手卫生/感染预防/个人护理行业相关性选取，包括 GOJO、Ecolab、3M/Solventum、Kimberly-Clark、SARAYA、Unilever。</w:t>
      </w:r>
    </w:p>
    <w:p>
      <w:pPr>
        <w:ind w:left="317" w:hanging="317"/>
      </w:pPr>
      <w:r>
        <w:rPr>
          <w:b/>
        </w:rPr>
        <w:t xml:space="preserve">• </w:t>
      </w:r>
      <w:r>
        <w:t>VOC 聚焦“医用免洗洗手液”，因此优先分析 alcohol-based hand rub / leave-on hand sanitizer 方向；冲洗型 handwash 专利仅作为相邻技术背景。</w:t>
      </w:r>
    </w:p>
    <w:p>
      <w:pPr>
        <w:ind w:left="317" w:hanging="317"/>
      </w:pPr>
      <w:r>
        <w:rPr>
          <w:b/>
        </w:rPr>
        <w:t xml:space="preserve">• </w:t>
      </w:r>
      <w:r>
        <w:t>本报告中的“证据强度”是 R&amp;D 使用的技术证据等级，不等同于法律证据等级。建议后续由 IP counsel 进行正式 claim chart 与 FTO 检索。</w:t>
      </w:r>
    </w:p>
    <w:p>
      <w:pPr>
        <w:pStyle w:val="Heading1"/>
      </w:pPr>
      <w:r>
        <w:t>1. VOC 与技术目标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原始 VOC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“杀菌性能满足手卫生要求的医用免洗洗手液，且使用后手很舒服。”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R&amp;D 翻译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开发一款面向医疗高频手卫生场景的免洗型手消产品，在指定用量和接触时间内满足手卫生抗微生物功效，同时在 repeated use 条件下降低干燥、紧绷、刺激、黏腻和残留感。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核心设计逻辑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不是“酒精越高越好”或“保湿剂越多越好”，而是寻找：杀菌达标 + 快干不黏 + 高频使用皮肤状态可接受 + 医护愿意持续使用。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标准方向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EN 1500 / ASTM E2755 / 目标市场认可的 leave-on hand rub 标准；若是 surgical hand antisepsis，则需另行考虑外科手消要求。</w:t>
            </w:r>
          </w:p>
        </w:tc>
      </w:tr>
    </w:tbl>
    <w:p/>
    <w:p>
      <w:r>
        <w:rPr>
          <w:color w:val="646464"/>
          <w:sz w:val="17"/>
        </w:rPr>
        <w:t>依据：WHO 指出 alcohol-based handrubs 是医疗手卫生中快速、广谱、便利且可提升依从性的方案；CDC 指出在手未明显污染时，ABHS 在多数临床场景中优先于肥皂水并通常刺激/干燥更少；EN 1500 是 hygienic handrub 的实际模拟功效测试方法。Sources: turn27search241, turn27search243, turn27search242</w:t>
      </w:r>
    </w:p>
    <w:p>
      <w:pPr>
        <w:pStyle w:val="Heading1"/>
      </w:pPr>
      <w:r>
        <w:t>2. 6 个代表性专利 / 专利申请选择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专利/申请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 VOC 的相关性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 Industries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11,998,767 / US 11,135,456 / US20210393993A1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Hand sanitizers with improved aesthetics and skin-conditioning to encourage compliance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高频手卫生合规、肤感、skin-conditioning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 USA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9,962,323 / US 11,464,721 family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hand sanitizer with improved dermal compatibility and feel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低用量 skin benefit package，高/中铺展润肤剂比例，减少 tacky residue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3M / Solventum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8,569,384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Antimicrobial compositions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+ hydroalcoholic solvent + fatty component，兼顾抗菌与 cosmetic elegance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Kimberly-Clark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US20090226498A1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Moisturizing hand sanitizer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高内相乳液稳定引入 emollient / silicone 皮肤保护剂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SARAYA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US20240315936A1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Better-feeling alcohol-based rub-in hand sanitizer composition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pH 5.5–7.5，低醇 + 多元醇 + IPM + 甘油脂肪酸酯的好肤感路线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Unilever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EP 3 764 975 B1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 sanitizer composition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皮肤 topical sanitizer，即时消毒 + long-lasting immunity benefit，消费/医用相邻技术</w:t>
            </w:r>
          </w:p>
        </w:tc>
      </w:tr>
    </w:tbl>
    <w:p/>
    <w:p>
      <w:pPr>
        <w:pStyle w:val="Heading2"/>
      </w:pPr>
      <w:r>
        <w:t>3.1 GOJO — 高频使用合规导向的 skin-conditioning 手消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 / 申请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11,998,767；US 11,135,456；US20210393993A1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Hand sanitizers with improved aesthetics and skin-conditioning to encourage compliance with hand hygiene guidelines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Assignee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 Industries, Inc.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手消产品通过改善 aesthetics 与 skin-conditioning effect，鼓励医疗人员等高频手卫生人群遵守手卫生要求；配方为 hydroalcoholic，并含协同 skin-conditioning agents。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Justia inventor/patent listing: turn27search232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该专利把“使用体验”直接连接到“手卫生依从性”，非常契合本 VOC 的“手很舒服”。</w:t>
      </w:r>
    </w:p>
    <w:p>
      <w:pPr>
        <w:ind w:left="317" w:hanging="317"/>
      </w:pPr>
      <w:r>
        <w:rPr>
          <w:b/>
        </w:rPr>
        <w:t xml:space="preserve">• </w:t>
      </w:r>
      <w:r>
        <w:t>技术重点不是单一润肤剂，而是协同 skin-conditioning 组合，使皮肤调理效果可随使用频次增加而体现。</w:t>
      </w:r>
    </w:p>
    <w:p>
      <w:pPr>
        <w:ind w:left="317" w:hanging="317"/>
      </w:pPr>
      <w:r>
        <w:rPr>
          <w:b/>
        </w:rPr>
        <w:t xml:space="preserve">• </w:t>
      </w:r>
      <w:r>
        <w:t>这提示我们应将“舒适性”作为合规和感染预防的一部分，而不是额外 cosmetic nice-to-have。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Hydroalcoholic base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水-醇体系作为主体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满足免洗手消快速杀菌和快干需求。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Synergistic skin-conditioning agents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协同 skin-conditioning agents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用于高频使用下维持或改善皮肤状态。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Aesthetic profile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aesthetics, low residue/非油腻方向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改善医护愿意使用、减少“手脏/黏”感。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Frequency of use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效果与高频使用场景绑定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需要 repeated-use study，而不是单次肤感评估。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Antimicrobial efficacy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excellent antimicrobial efficacy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必须先满足手卫生杀菌要求。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Skin conditioning benefit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skin-conditioning benefits increase with use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直接对应“使用后手舒服”。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Compliance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encourage compliance with hand hygiene guidelines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舒适性影响真实世界使用频率。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Residue feel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aesthetics / non-greasy / low residue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降低黏腻、残留、手套穿戴障碍。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协同 skin-conditioning package → 高频使用下皮肤状态改善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专利摘要明确把协同 skin-conditioning 与高频手卫生合规连接，是本 VOC 的核心启示。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低残留/好肤感 → 手卫生依从性提升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需要通过医护使用研究验证，但逻辑与 VOC 高度一致。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Hydroalcoholic base → antimicrobial efficacy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专利摘要未列具体测试标准，需用 EN 1500/ASTM E2755 补证。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相关性：非常高。该专利给出“杀菌 + 舒适 + 合规”的完整逻辑框架。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启示：必须建立 Skin Comfort Score，并把 repeated-use skin condition 纳入主评价，而不是只看单次肤感。</w:t>
      </w:r>
    </w:p>
    <w:p>
      <w:pPr>
        <w:ind w:left="317" w:hanging="317"/>
      </w:pPr>
      <w:r>
        <w:rPr>
          <w:b/>
        </w:rPr>
        <w:t xml:space="preserve">• </w:t>
      </w:r>
      <w:r>
        <w:t>风险：协同 conditioner 组合可能存在 FTO 风险，后续需 claim chart。</w:t>
      </w:r>
    </w:p>
    <w:p>
      <w:r>
        <w:rPr>
          <w:color w:val="646464"/>
          <w:sz w:val="17"/>
        </w:rPr>
        <w:t>来源：turn27search232</w:t>
      </w:r>
    </w:p>
    <w:p>
      <w:pPr>
        <w:pStyle w:val="Heading2"/>
      </w:pPr>
      <w:r>
        <w:t>3.2 Ecolab — 低用量 skin benefit package 与润肤剂铺展比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9,962,323；同族 US 11,464,721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hand sanitizer with improved dermal compatibility and feel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Assignee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 USA Inc.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液体 alcohol sanitizing composition 使用较低含量 skin conditioners，并通过 high spreading emollient 与 medium spreading emollient 的特定比例改善 chronic repeated use 下的皮肤健康和肤感，同时避免干后 tacky residue。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Justia patent page: turn27search200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Ecolab 专利直接针对酒精手消高频使用下的“皮肤健康 vs 黏腻残留”矛盾。</w:t>
      </w:r>
    </w:p>
    <w:p>
      <w:pPr>
        <w:ind w:left="317" w:hanging="317"/>
      </w:pPr>
      <w:r>
        <w:rPr>
          <w:b/>
        </w:rPr>
        <w:t xml:space="preserve">• </w:t>
      </w:r>
      <w:r>
        <w:t>其核心不是增加大量保湿剂，而是控制 conditioner 总量并调节不同铺展速度 emollient 的比例。</w:t>
      </w:r>
    </w:p>
    <w:p>
      <w:pPr>
        <w:ind w:left="317" w:hanging="317"/>
      </w:pPr>
      <w:r>
        <w:rPr>
          <w:b/>
        </w:rPr>
        <w:t xml:space="preserve">• </w:t>
      </w:r>
      <w:r>
        <w:t>这对于医用免洗手消非常关键，因为医护人员需要快干、不黏、便于戴手套。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C1-C6 alcohol 50–90 wt%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权利要求中 alcohol 50–90 wt%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覆盖高酒精免洗手消区间。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Skin conditioners ≤3 wt%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 conditioners 总量不高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降低 buildup、黏腻、残留风险。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High/medium spreading emollient ratio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 spreading : medium spreading 约 3:1 到 1:3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用铺展动力学改善肤感和干后手感。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Liquid format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liquid skin sanitizing composition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适配快干和医疗场景使用。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Dermal compatibility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dermal compatibility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降低 repeated use 干燥和刺激。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Skin feel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feel without tacky residue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直接对应“手舒服”。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Drying efficiency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dry quickly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医疗工作流需要快干。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Gloving/work efficiency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减少黏腻带来的戴手套困难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对医护场景尤其关键。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Emollient spreading ratio → less tacky residue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专利明确指出特定比例改善肤感且无 tacky residue。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 conditioner 总量 → 皮肤健康且减少 buildup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专利逻辑认为较低用量 + 特定比例比简单加量更优。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高酒精含量 → 快杀菌但干燥风险上升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专利背景明确指出提高 alcohol 会导致皮肤干燥风险。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相关性：非常高。该专利几乎直接覆盖“高频医用手消 + 皮肤舒服 + 不黏”。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启示：保湿包应采用“少量、多组分、铺展速度匹配”的设计，而不是大量甘油路线。</w:t>
      </w:r>
    </w:p>
    <w:p>
      <w:pPr>
        <w:ind w:left="317" w:hanging="317"/>
      </w:pPr>
      <w:r>
        <w:rPr>
          <w:b/>
        </w:rPr>
        <w:t xml:space="preserve">• </w:t>
      </w:r>
      <w:r>
        <w:t>DOE 启示：把 high-spreading emollient / medium-spreading emollient 比例作为关键因素。</w:t>
      </w:r>
    </w:p>
    <w:p>
      <w:r>
        <w:rPr>
          <w:color w:val="646464"/>
          <w:sz w:val="17"/>
        </w:rPr>
        <w:t>来源：turn27search200</w:t>
      </w:r>
    </w:p>
    <w:p>
      <w:pPr>
        <w:pStyle w:val="Heading2"/>
      </w:pPr>
      <w:r>
        <w:t>3.3 3M / Solventum — CHG 持续抗菌 + hydroalcoholic cosmetic elegance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 8,569,384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Antimicrobial compositions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Assignee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3M Innovative Properties Company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组合包括 hydroalcoholic solvent system、C2-C5 alcohol + water、cationic antimicrobial agent 如 CHG、含羟基 fatty component，并可选 emollient ester；目标是 improved antimicrobial efficacy 与 improved cosmetic elegance。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Justia patent page: turn27search213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3M 专利更偏医疗/外科和 CHG 持续抗菌路线，适合需要 persistent antimicrobial activity 的高要求场景。</w:t>
      </w:r>
    </w:p>
    <w:p>
      <w:pPr>
        <w:ind w:left="317" w:hanging="317"/>
      </w:pPr>
      <w:r>
        <w:rPr>
          <w:b/>
        </w:rPr>
        <w:t xml:space="preserve">• </w:t>
      </w:r>
      <w:r>
        <w:t>专利同时承认 CHG 体系存在被盐、表活、有机酸等失活，以及刺激性问题，因此需要配方相容性设计。</w:t>
      </w:r>
    </w:p>
    <w:p>
      <w:pPr>
        <w:ind w:left="317" w:hanging="317"/>
      </w:pPr>
      <w:r>
        <w:rPr>
          <w:b/>
        </w:rPr>
        <w:t xml:space="preserve">• </w:t>
      </w:r>
      <w:r>
        <w:t>若本 VOC 仅为普通 hygienic hand rub，不一定需要 CHG；若客户需要外科手消或持续抗菌，则该路线价值较高。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C2-C5 alcohol + water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hydroalcoholic solvent system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提供快速杀菌和溶剂基础。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CHG / cationic antimicrobial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cationic antimicrobial agent such as CHG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提供持续抗菌潜力。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Fatty component with free hydroxyl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C12-C21 fatty alcohol/ester/ether/amide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改善 CHG 体系中的功效和 cosmetic elegance。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Optional emollient ester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diesters/trimesters 等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改善肤感与润肤。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Immediate antimicrobial efficacy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antimicrobial efficacy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杀菌达标基础。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Persistent activity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可持续抗菌超过 24h 的背景描述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外科/高风险场景价值高。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Cosmetic elegance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improved cosmetic elegance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对应不黏、手感好、可接受。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Irritation risk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可能刺激或被失活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需严控相容性和安全性。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+ alcohol → 快速 + 持续抗菌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专利背景和产品路线支持，但需具体测试。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Fatty hydroxyl component → antimicrobial efficacy + cosmetic elegance 改善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专利摘要明确声明该组合效果。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配方相容性 → CHG 活性维持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被阴离子/盐/有机酸影响是关键风险。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相关性：中-高。若目标是普通免洗手消，CHG 可能增加法规/致敏复杂度；若是外科手消或持续抗菌，则非常重要。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启示：需要先确认客户是否需要 persistent antimicrobial claim。</w:t>
      </w:r>
    </w:p>
    <w:p>
      <w:pPr>
        <w:ind w:left="317" w:hanging="317"/>
      </w:pPr>
      <w:r>
        <w:rPr>
          <w:b/>
        </w:rPr>
        <w:t xml:space="preserve">• </w:t>
      </w:r>
      <w:r>
        <w:t>风险：CHG 过敏、眼耳风险、配方失活和法规路径复杂。</w:t>
      </w:r>
    </w:p>
    <w:p>
      <w:r>
        <w:rPr>
          <w:color w:val="646464"/>
          <w:sz w:val="17"/>
        </w:rPr>
        <w:t>来源：turn27search213</w:t>
      </w:r>
    </w:p>
    <w:p>
      <w:pPr>
        <w:pStyle w:val="Heading2"/>
      </w:pPr>
      <w:r>
        <w:t>3.4 Kimberly-Clark — 高内相乳液稳定导入油性/硅类皮肤保护剂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申请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US20090226498A1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Moisturizing hand sanitizer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Assignee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Kimberly-Clark Worldwide, Inc.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酒精手消中引入 high internal phase emulsion，使 emollient 和/或 silicone 等 skin protectant 能稳定掺入 sanitizer，从而实现杀菌和保湿。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FreePatentsOnline: turn27search184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Kimberly-Clark 的重点是解决油性/硅类润肤剂与高酒精体系的相容和稳定导入问题。</w:t>
      </w:r>
    </w:p>
    <w:p>
      <w:pPr>
        <w:ind w:left="317" w:hanging="317"/>
      </w:pPr>
      <w:r>
        <w:rPr>
          <w:b/>
        </w:rPr>
        <w:t xml:space="preserve">• </w:t>
      </w:r>
      <w:r>
        <w:t>该路线适合追求“干后柔软/丝滑”的产品，但必须控制残留、滑腻、分层和泵头适配。</w:t>
      </w:r>
    </w:p>
    <w:p>
      <w:pPr>
        <w:ind w:left="317" w:hanging="317"/>
      </w:pPr>
      <w:r>
        <w:rPr>
          <w:b/>
        </w:rPr>
        <w:t xml:space="preserve">• </w:t>
      </w:r>
      <w:r>
        <w:t>与 Ecolab 的“低用量铺展比”相比，Kimberly 路线更像结构化乳液递送系统。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Alcohol 20–95 wt%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权利要求覆盖 20–95% alcohol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广泛覆盖手消酒精范围。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High internal phase emulsion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高内相乳液，水相 ≤30% of emulsion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作为皮肤保护剂载体。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Emollient/silicone skin protectant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emollient、silicone 或组合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提供润肤、保护、干后柔软感。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Emulsifier system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高内相乳液需要乳化剂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决定稳定性、残留和肤感。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Moisturizing benefit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providing moisturizing benefit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对应“手舒服”。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Stable incorporation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stably incorporated into sanitizer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避免油相分离、浑浊或不均一。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Antimicrobial performance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alcohols effective in killing microorganisms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杀菌基础。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Sensory residue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潜在滑腻/残留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需通过肤感和干后 residue 测试控制。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 → 稳定引入 emollient/silicone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专利摘要和权利要求明确。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Emollient/silicone → moisturization/soft feel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润肤机理明确，但需平衡残留。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结构化乳液 → 可能影响透明度/泵出/干燥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这是 R&amp;D 风险，不是专利直接结论。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相关性：高，尤其适合“舒服/柔软/低干燥”的肤感路线。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启示：若简单小分子保湿剂导致黏腻，可考虑结构化递送油脂/硅类。</w:t>
      </w:r>
    </w:p>
    <w:p>
      <w:pPr>
        <w:ind w:left="317" w:hanging="317"/>
      </w:pPr>
      <w:r>
        <w:rPr>
          <w:b/>
        </w:rPr>
        <w:t xml:space="preserve">• </w:t>
      </w:r>
      <w:r>
        <w:t>风险：透明外观、稳定性、酒精体系乳液稳定、残留感和法规添加剂安全性。</w:t>
      </w:r>
    </w:p>
    <w:p>
      <w:r>
        <w:rPr>
          <w:color w:val="646464"/>
          <w:sz w:val="17"/>
        </w:rPr>
        <w:t>来源：turn27search184</w:t>
      </w:r>
    </w:p>
    <w:p>
      <w:pPr>
        <w:pStyle w:val="Heading2"/>
      </w:pPr>
      <w:r>
        <w:t>3.5 SARAYA — pH + 低量多元醇 + IPM/甘油脂肪酸酯的好肤感手消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申请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US20240315936A1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Better-feeling alcohol-based rub-in hand sanitizer composition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Assignee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SARAYA CO., LTD.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液体或粘性酒精免洗手消，pH 5.5–7.5，含 lower alcohol 50–90 vol%，0.01–1.0 mass% 多元醇，以及各 0.01–0.12 mass% 的 isopropyl myristate 和 glycerin fatty acid ester。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Justia patent application page: turn27search196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SARAYA 专利非常接近“好肤感的 alcohol-based rub-in sanitizer”主题。</w:t>
      </w:r>
    </w:p>
    <w:p>
      <w:pPr>
        <w:ind w:left="317" w:hanging="317"/>
      </w:pPr>
      <w:r>
        <w:rPr>
          <w:b/>
        </w:rPr>
        <w:t xml:space="preserve">• </w:t>
      </w:r>
      <w:r>
        <w:t>其方案用低量多元醇 + 极低量油性润肤/酯类组合，避免液体溢出、喷溅、凝胶滑腻等问题。</w:t>
      </w:r>
    </w:p>
    <w:p>
      <w:pPr>
        <w:ind w:left="317" w:hanging="317"/>
      </w:pPr>
      <w:r>
        <w:rPr>
          <w:b/>
        </w:rPr>
        <w:t xml:space="preserve">• </w:t>
      </w:r>
      <w:r>
        <w:t>pH 5.5–7.5 是一个很实用的 skin-friendly / formulation-stability 设计窗口。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Lower alcohol 50–90 vol%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lower alcohol 范围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覆盖乙醇类免洗手消。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pH 5.5–7.5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明确 pH 范围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控制皮肤刺激和配方稳定。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Polyhydric alcohol 0.01–1.0%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glycerin / BG / PG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低量保湿，减少黏腻。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IPM + glycerin fatty acid ester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各 0.01–0.12%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改善滑爽、铺展和干后肤感。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Good feel in use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good feel in use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直接对应“手舒服”。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Rough hands reduction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背景指出酒精挥发导致手粗糙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目标是降低 rough hands。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Overflow/scattering control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液体型存在流淌和喷溅问题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需要形态/黏度优化。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Slippery feeling control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凝胶型存在 slippery feeling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需要避免过滑和残留。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低量多元醇 + 酯类组合 → 舒适但不黏腻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专利直接围绕 good feel in use。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pH 5.5–7.5 → 更适合皮肤/稳定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pH 范围被明确声明，但需皮肤数据验证。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凝胶粘度提升 → 控制流淌但可能滑腻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专利背景明确指出液体和凝胶各自问题。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相关性：非常高。该专利几乎直接对应“免洗 + 酒精 + 手感舒服”。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启示：可以把 polyol 总量、IPM、glycerin fatty acid ester 和 pH 作为第一轮 DOE 因素。</w:t>
      </w:r>
    </w:p>
    <w:p>
      <w:pPr>
        <w:ind w:left="317" w:hanging="317"/>
      </w:pPr>
      <w:r>
        <w:rPr>
          <w:b/>
        </w:rPr>
        <w:t xml:space="preserve">• </w:t>
      </w:r>
      <w:r>
        <w:t>风险：该申请较新，FTO 风险需要重点关注。</w:t>
      </w:r>
    </w:p>
    <w:p>
      <w:r>
        <w:rPr>
          <w:color w:val="646464"/>
          <w:sz w:val="17"/>
        </w:rPr>
        <w:t>来源：turn27search196</w:t>
      </w:r>
    </w:p>
    <w:p>
      <w:pPr>
        <w:pStyle w:val="Heading2"/>
      </w:pPr>
      <w:r>
        <w:t>3.6 Unilever — 即时消毒 + 长效免疫/皮肤益处的 sanitizer 组合物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EP 3 764 975 B1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标题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 sanitizer composition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Proprietors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Unilever Global IP Limited / Unilever IP Holdings B.V.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核心摘要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用于人体皮肤特别是手部的 topical sanitizer composition，目标是在即时消毒的同时赋予 long lasting immunity benefit；背景说明 sanitizer 通常为少水/无水、擦拭后酒精挥发、无需冲洗。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来源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EPO publication document: turn27search191</w:t>
            </w:r>
          </w:p>
        </w:tc>
      </w:tr>
    </w:tbl>
    <w:p/>
    <w:p>
      <w:pPr>
        <w:pStyle w:val="Heading3"/>
      </w:pPr>
      <w:r>
        <w:t>A. Invention Intent / 发明意图</w:t>
      </w:r>
    </w:p>
    <w:p>
      <w:pPr>
        <w:ind w:left="317" w:hanging="317"/>
      </w:pPr>
      <w:r>
        <w:rPr>
          <w:b/>
        </w:rPr>
        <w:t xml:space="preserve">• </w:t>
      </w:r>
      <w:r>
        <w:t>Unilever 专利更偏消费与皮肤益处结合，但与免洗手消“即杀 + 使用后皮肤益处”方向相关。</w:t>
      </w:r>
    </w:p>
    <w:p>
      <w:pPr>
        <w:ind w:left="317" w:hanging="317"/>
      </w:pPr>
      <w:r>
        <w:rPr>
          <w:b/>
        </w:rPr>
        <w:t xml:space="preserve">• </w:t>
      </w:r>
      <w:r>
        <w:t>其价值在于提醒我们，手消可以不仅仅是 antimicrobial，也可以围绕皮肤屏障、营养/维生素、长期接受度做差异化。</w:t>
      </w:r>
    </w:p>
    <w:p>
      <w:pPr>
        <w:ind w:left="317" w:hanging="317"/>
      </w:pPr>
      <w:r>
        <w:rPr>
          <w:b/>
        </w:rPr>
        <w:t xml:space="preserve">• </w:t>
      </w:r>
      <w:r>
        <w:t>但“long lasting immunity benefit”在医用手消里是高风险宣称，必须谨慎处理。</w:t>
      </w:r>
    </w:p>
    <w:p>
      <w:pPr>
        <w:pStyle w:val="Heading3"/>
      </w:pPr>
      <w:r>
        <w:t>B. Critical X Inventory / 关键输入变量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8064A2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X1: Alcohol-based microbiocide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背景提到 sanitizers often involve alcohol-based microbiocides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即时杀菌基础。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X2: Topical skin application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用于人体皮肤，尤其手部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与本 VOC 使用部位一致。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X3: Low/no water format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少水或无水，擦拭后挥发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符合免洗逻辑。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X4: Long-lasting benefit actives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专利分类含 niacinamide / vitamin-related signals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可能关联皮肤益处和舒适性。</w:t>
            </w:r>
          </w:p>
        </w:tc>
      </w:tr>
    </w:tbl>
    <w:p/>
    <w:p>
      <w:pPr>
        <w:pStyle w:val="Heading3"/>
      </w:pPr>
      <w:r>
        <w:t>C. Output Y Inventory / 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专利信号</w:t>
            </w:r>
          </w:p>
        </w:tc>
        <w:tc>
          <w:tcPr>
            <w:tcW w:type="dxa" w:w="3456"/>
            <w:vAlign w:val="center"/>
            <w:shd w:fill="9BBB5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与本 VOC 的关系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Y1: Instantaneous disinfection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instantaneous disinfection of body part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对应杀菌手卫生。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Y2: Long-lasting immunity benefit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imparting long lasting immunity benefit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可作为差异化概念，但医用宣称风险高。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Y3: No rinse / dry after evaporation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酒精挥发后无需冲洗/干燥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免洗使用性。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Y4: Skin benefit perception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皮肤益处/长期接受度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间接对应“手舒服”。</w:t>
            </w:r>
          </w:p>
        </w:tc>
      </w:tr>
    </w:tbl>
    <w:p/>
    <w:p>
      <w:pPr>
        <w:pStyle w:val="Heading3"/>
      </w:pPr>
      <w:r>
        <w:t>D. X-Y Relationship Extraction / X-Y 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X-Y 关系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456"/>
            <w:vAlign w:val="center"/>
            <w:shd w:fill="C0504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解读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Alcohol-based sanitizer → 即时消毒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专利背景明确描述 sanitizer 作用方式。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皮肤益处活性 → 长期舒适/接受度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方向有价值，但需临床/消费者数据支持。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免洗挥发机制 → 使用便利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与 hand rub 机制一致。</w:t>
            </w:r>
          </w:p>
        </w:tc>
      </w:tr>
    </w:tbl>
    <w:p/>
    <w:p>
      <w:pPr>
        <w:pStyle w:val="Heading3"/>
      </w:pPr>
      <w:r>
        <w:t>E. Relevance to VOC / 对 VOC 的相关性</w:t>
      </w:r>
    </w:p>
    <w:p>
      <w:pPr>
        <w:ind w:left="317" w:hanging="317"/>
      </w:pPr>
      <w:r>
        <w:rPr>
          <w:b/>
        </w:rPr>
        <w:t xml:space="preserve">• </w:t>
      </w:r>
      <w:r>
        <w:t>对本 VOC 相关性：中-高。它对“医用手消”不如 GOJO/Ecolab/SARAYA 直接，但对差异化“皮肤益处”路线有启发。</w:t>
      </w:r>
    </w:p>
    <w:p>
      <w:pPr>
        <w:ind w:left="317" w:hanging="317"/>
      </w:pPr>
      <w:r>
        <w:rPr>
          <w:b/>
        </w:rPr>
        <w:t xml:space="preserve">• </w:t>
      </w:r>
      <w:r>
        <w:t>R&amp;D 启示：可探索 niacinamide/panthenol/维生素类舒缓或屏障支持体系，但要谨慎验证杀菌干扰和法规宣称。</w:t>
      </w:r>
    </w:p>
    <w:p>
      <w:pPr>
        <w:ind w:left="317" w:hanging="317"/>
      </w:pPr>
      <w:r>
        <w:rPr>
          <w:b/>
        </w:rPr>
        <w:t xml:space="preserve">• </w:t>
      </w:r>
      <w:r>
        <w:t>风险：“免疫 benefit”在医疗产品中非常敏感，建议内部作为技术假设，不直接作为对外 claim。</w:t>
      </w:r>
    </w:p>
    <w:p>
      <w:r>
        <w:rPr>
          <w:color w:val="646464"/>
          <w:sz w:val="17"/>
        </w:rPr>
        <w:t>来源：turn27search191</w:t>
      </w:r>
    </w:p>
    <w:p>
      <w:pPr>
        <w:pStyle w:val="Heading1"/>
      </w:pPr>
      <w:r>
        <w:t>4. Cross-Patent X Dictionary / 跨专利关键 X 词典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Normalized X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专利支持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level / type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GOJO, Ecolab, 3M, SARAYA, Unilever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杀菌和快干基础；需用目标标准确认功效。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Skin-conditioning package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GOJO, Ecolab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高频使用舒适性和依从性核心。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High/medium spreading emollient ratio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控制干后不黏、低残留、戴手套友好。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Fatty component / emollient ester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3M, Ecolab, SARAYA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改善 cosmetic elegance，但需避免杀菌干扰和残留。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 internal phase emulsion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Kimberly-Clark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稳定引入油性/硅类皮肤保护剂。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Polyhydric alcohol level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SARAYA, WHO, GOJO/PURELL 产品路线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保湿但过量黏腻，是关键优化窗口。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pH 5.5–7.5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SARAYA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皮肤友好和稳定性窗口。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/ cationic antimicrobial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3M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持续抗菌可能，但法规/过敏/相容性复杂。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Fragrance / dye avoidance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WHO/医用路线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降低过敏风险，医用产品倾向无香/低敏。</w:t>
            </w:r>
          </w:p>
        </w:tc>
      </w:tr>
    </w:tbl>
    <w:p/>
    <w:p>
      <w:pPr>
        <w:pStyle w:val="Heading1"/>
      </w:pPr>
      <w:r>
        <w:t>5. Cross-Patent Y Dictionary / 跨专利关键 Y 词典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Normalized Y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建议测量方式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Log reduction / non-inferiority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手卫生杀菌是否达标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EN 1500 / ASTM E2755 / 目标市场方法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Drying time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医护流程效率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固定用量揉搓至干时间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Tacky residue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干后黏腻和手套穿戴风险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主观评分 + 戴手套时间/摩擦测试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 hydration / TEWL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皮肤屏障和舒适性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Corneometer / TEWL repeated-use study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Burning/stinging/dryness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使用后即时不适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VAS/Likert 主观评分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Compliance / acceptance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真实使用意愿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医护场景偏好测试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Gloving compatibility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戴手套便利性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干后戴手套阻力/时间/主观评分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Stability / phase separation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配方可量产性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高低温、离心、长期/加速稳定性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compatibility / persistence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持续抗菌活性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若加入 CHG，需单独测试活性与持久性</w:t>
            </w:r>
          </w:p>
        </w:tc>
      </w:tr>
    </w:tbl>
    <w:p/>
    <w:p>
      <w:pPr>
        <w:pStyle w:val="Heading1"/>
      </w:pPr>
      <w:r>
        <w:t>6. Cross-Patent X-Y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X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R&amp;D 启示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50–90%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Log reduction / quick kill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正相关至平台期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先建立功效窗口，再优化肤感。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高含量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Dryness / irritation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风险上升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需要 skin benefit package 抵消干燥。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Polyol / glycerin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 hydration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过量导致黏腻和干燥慢。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High/medium spreading emollient ratio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低残留 / 好肤感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存在最佳比例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 路线最适合 DOE。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Synergistic skin-conditioners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Repeated-use skin condition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 路线提示要做高频使用评估。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 internal phase emulsion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Emollient/silicone loading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适合解决油相润肤剂在酒精体系中的稳定导入。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IPM + glycerin fatty acid ester low dose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Good feel in use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SARAYA 给出非常可操作的低量肤感组合。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+ alcohol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Immediate + persistent antimicrobial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正向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中-高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若客户要求持续抗菌/外科手消才考虑。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Fragrance/dye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Acceptance vs allergy risk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双向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医用高频产品建议无香或低敏路线。</w:t>
            </w:r>
          </w:p>
        </w:tc>
      </w:tr>
    </w:tbl>
    <w:p/>
    <w:p>
      <w:pPr>
        <w:pStyle w:val="Heading1"/>
      </w:pPr>
      <w:r>
        <w:t>7. 对本 VOC 的设计空间建议</w:t>
      </w:r>
    </w:p>
    <w:p>
      <w:pPr>
        <w:ind w:left="317" w:hanging="317"/>
      </w:pPr>
      <w:r>
        <w:rPr>
          <w:b/>
        </w:rPr>
        <w:t xml:space="preserve">• </w:t>
      </w:r>
      <w:r>
        <w:t>优先技术路线：Alcohol-based hand rub + low-tack skin benefit package + fast-dry sensory profile。</w:t>
      </w:r>
    </w:p>
    <w:p>
      <w:pPr>
        <w:ind w:left="317" w:hanging="317"/>
      </w:pPr>
      <w:r>
        <w:rPr>
          <w:b/>
        </w:rPr>
        <w:t xml:space="preserve">• </w:t>
      </w:r>
      <w:r>
        <w:t>第一设计原则：杀菌功效达标是 gate；肤感优化必须在功效达标配方中进行。</w:t>
      </w:r>
    </w:p>
    <w:p>
      <w:pPr>
        <w:ind w:left="317" w:hanging="317"/>
      </w:pPr>
      <w:r>
        <w:rPr>
          <w:b/>
        </w:rPr>
        <w:t xml:space="preserve">• </w:t>
      </w:r>
      <w:r>
        <w:t>第二设计原则：不要简单堆高甘油/保湿剂。Ecolab 与 SARAYA 路线都显示，低量、多组分、铺展速度匹配的肤感包更适合医用高频场景。</w:t>
      </w:r>
    </w:p>
    <w:p>
      <w:pPr>
        <w:ind w:left="317" w:hanging="317"/>
      </w:pPr>
      <w:r>
        <w:rPr>
          <w:b/>
        </w:rPr>
        <w:t xml:space="preserve">• </w:t>
      </w:r>
      <w:r>
        <w:t>第三设计原则：若目标是普通 hygienic hand rub，避免过早引入 CHG；若目标是 surgical hand antisepsis 或 persistent claim，再考虑 3M/CHG 路线。</w:t>
      </w:r>
    </w:p>
    <w:p>
      <w:pPr>
        <w:ind w:left="317" w:hanging="317"/>
      </w:pPr>
      <w:r>
        <w:rPr>
          <w:b/>
        </w:rPr>
        <w:t xml:space="preserve">• </w:t>
      </w:r>
      <w:r>
        <w:t>第四设计原则：将“舒服”定义成可测量组合指标，包括干燥、紧绷、刺痛、黏腻、残留、TEWL、角质层水分、戴手套便利性和继续使用意愿。</w:t>
      </w:r>
    </w:p>
    <w:p>
      <w:pPr>
        <w:pStyle w:val="Heading1"/>
      </w:pPr>
      <w:r>
        <w:t>8. Patent-derived DOE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DOE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因素 X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响应 Y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来源启示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DOE 1: 功效窗口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确认 alcohol range 与接触时间达标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酒精类型/含量、用量、接触时间、产品形态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log reduction、EN 1500/ASTM E2755 结果、干燥时间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WHO/EN 1500/CDC 基线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DOE 2: 低黏肤感包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降低黏腻和残留，同时保持舒适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polyol、IPM、glycerin fatty acid ester、high/medium spreading emollient ratio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干燥、黏腻、残留、戴手套便利性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 + SARAYA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DOE 3: 高频皮肤耐受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证明 repeated-use 舒适性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候选配方 vs benchmark，使用频次，多日暴露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TEWL、角质层水分、红斑、粗糙、偏好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 + Ecolab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DOE 4: 结构化润肤递送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测试油/硅类保护剂是否可稳定导入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高内相乳液、乳化剂、emollient/silicone 类型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稳定性、透明/浑浊、肤感、残留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Kimberly-Clark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DOE 5: CHG 可选路线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若需要持续抗菌/外科手消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浓度、fatty component、emollient ester、相容性控制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即杀、持续抗菌、刺激、失活、稳定性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3M</w:t>
            </w:r>
          </w:p>
        </w:tc>
      </w:tr>
    </w:tbl>
    <w:p/>
    <w:p>
      <w:pPr>
        <w:pStyle w:val="Heading1"/>
      </w:pPr>
      <w:r>
        <w:t>9. 初步 FTO / 可专利性观察</w:t>
      </w:r>
    </w:p>
    <w:p>
      <w:pPr>
        <w:ind w:left="317" w:hanging="317"/>
      </w:pPr>
      <w:r>
        <w:rPr>
          <w:b/>
        </w:rPr>
        <w:t xml:space="preserve">• </w:t>
      </w:r>
      <w:r>
        <w:t>广义“酒精 + 保湿剂 + 好肤感”的空间非常拥挤，GOJO、Ecolab、Kimberly-Clark、SARAYA 等均有相关公开。</w:t>
      </w:r>
    </w:p>
    <w:p>
      <w:pPr>
        <w:ind w:left="317" w:hanging="317"/>
      </w:pPr>
      <w:r>
        <w:rPr>
          <w:b/>
        </w:rPr>
        <w:t xml:space="preserve">• </w:t>
      </w:r>
      <w:r>
        <w:t>FTO 风险最高的区域包括：协同 skin-conditioning package、特定 high/medium spreading emollient ratio、低量 IPM + 甘油脂肪酸酯组合、高内相乳液递送 emollient/silicone。</w:t>
      </w:r>
    </w:p>
    <w:p>
      <w:pPr>
        <w:ind w:left="317" w:hanging="317"/>
      </w:pPr>
      <w:r>
        <w:rPr>
          <w:b/>
        </w:rPr>
        <w:t xml:space="preserve">• </w:t>
      </w:r>
      <w:r>
        <w:t>潜在可专利方向应避免泛泛声明“更舒服”，而应聚焦具体、可量化的技术窗口，例如：杀菌达标条件下的低黏腻指数、戴手套便利性、TEWL 改善、特定保湿/润肤体系比例、或特定医护高频使用场景下的 skin comfort improvement。</w:t>
      </w:r>
    </w:p>
    <w:p>
      <w:pPr>
        <w:ind w:left="317" w:hanging="317"/>
      </w:pPr>
      <w:r>
        <w:rPr>
          <w:b/>
        </w:rPr>
        <w:t xml:space="preserve">• </w:t>
      </w:r>
      <w:r>
        <w:t>建议下一步对 6 个专利做 claim chart：独立权利要求拆解、我方候选配方元素映射、可规避点、可申请点。</w:t>
      </w:r>
    </w:p>
    <w:p>
      <w:pPr>
        <w:pStyle w:val="Heading1"/>
      </w:pPr>
      <w:r>
        <w:t>10. Sources / 检索来源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本报告使用的信息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turn27search232 — GOJO patent listing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GOJO 高频手卫生合规、skin-conditioning、hydroalcoholic compositions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turn27search200 — Ecolab US 9,962,323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Ecolab low skin-conditioner amount + high/medium spreading emollient ratio + no tacky residue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S3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turn27search213 — 3M US 8,569,384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+ hydroalcoholic solvent + fatty component + cosmetic elegance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turn27search184 — Kimberly-Clark US20090226498A1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高内相乳液稳定导入 emollient/silicone skin protectant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turn27search196 — SARAYA US20240315936A1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pH 5.5–7.5, lower alcohol 50–90%, polyol, IPM, glycerin fatty acid ester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S6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turn27search191 — Unilever EP3764975B1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topical sanitizer composition, instantaneous disinfection, long-lasting benefit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S7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turn27search241 — WHO handrub formulations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ABHR 医疗手卫生基线、WHO 推荐配方和商业产品应满足 ASTM/EN 标准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S8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turn27search243 — CDC hand hygiene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ABHS 在多数临床场景优先、刺激/干燥较少、高频使用皮肤健康挑战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S9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turn27search242 — EN 1500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hygienic handrub phase 2/step 2 test method and requirements</w:t>
            </w:r>
          </w:p>
        </w:tc>
      </w:tr>
    </w:tbl>
    <w:p/>
    <w:p>
      <w:pPr>
        <w:pStyle w:val="Heading1"/>
      </w:pPr>
      <w:r>
        <w:t>Appendix A — 后续 Claim Chart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Element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我方候选方案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Overlap?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规避/差异化方向</w:t>
            </w:r>
          </w:p>
        </w:tc>
        <w:tc>
          <w:tcPr>
            <w:tcW w:type="dxa" w:w="2074"/>
            <w:vAlign w:val="center"/>
            <w:shd w:fill="1F4E79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证据需求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Alcohol range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调整酒精类型/含量/接触时间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EN 1500/ASTM E2755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Skin conditioner package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避开特定组合或比例；建立新比例窗口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肤感 + TEWL + 残留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Emollient spreading ratio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使用不同高/中/低铺展组合或新评价指标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干后黏腻/戴手套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IPM + glycerin fatty acid ester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替代酯类或不同用量窗口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肤感 + 稳定性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High internal phase emulsion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不用 HIP emulsion 或差异化乳化结构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相稳定 + 外观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+ alcohol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待定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待评估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若非持续抗菌则避免 CHG；若使用需稳定化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CHG 活性/失活/刺激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Johnson Nie</dc:creator>
  <keywords/>
  <dc:description>generated by python-docx</dc:description>
  <lastModifiedBy>Johnson Nie</lastModifiedBy>
  <revision>1</revision>
  <dcterms:created xsi:type="dcterms:W3CDTF">2026-06-18T07:26:07.5225867Z</dcterms:created>
  <dcterms:modified xsi:type="dcterms:W3CDTF">2026-06-18T07:26:07.5225867Z</dcterms:modified>
  <category/>
</coreProperties>
</file>