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F68" w:rsidRDefault="002D4512" w:rsidP="002D4512">
      <w:pPr>
        <w:jc w:val="center"/>
      </w:pPr>
      <w:r>
        <w:t>EXO SQL</w:t>
      </w:r>
    </w:p>
    <w:p w:rsidR="002D4512" w:rsidRDefault="002D4512" w:rsidP="002D4512">
      <w:pPr>
        <w:jc w:val="center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Trouver tous les employés qui gagnent plus de 2000 euros triés par ordre décroissant de salaire.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Quels sont les employés qui sont entrés en 2021 ?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Quels sont les employés qui ont, soit un salaire supérieur à 2500 euros, soit une commission supérieure à 3 ?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Afficher les 3 personnes les mieux payés de l’entreprise.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Afficher la date d’entrée de la personne la mieux payée.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Afficher l’identifiant, le nom, le prénom, le nom du service et la date d’entrée de tous les employés dont le service est basé à Dijon</w:t>
      </w:r>
      <w:r>
        <w:t>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Afficher l’identifiant, le nom, le prénom, le nom du service, la date d’entrée et la ville des 5 employés les mieux payés.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Qui sont les employés dont les services se trouvent à Lyon, Dijon et Paris et dont la date d’entrée est avant 2022 ? Afficher toutes les infos de l’employé y compris les noms de leurs services.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Afficher toutes les informations des employés dont le service se trouvent à Paris et qui gagnent entre 1500 euros et 2500 euros. Afficher aussi leurs services.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Compter le nombre d’enregistrement dans la table employé.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Afficher le total du salaire de l’entreprise.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Afficher la liste des employés qui gagnent plus que la moyenne du salaire des employés.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Lister les employés du service ‘</w:t>
      </w:r>
      <w:proofErr w:type="spellStart"/>
      <w:r>
        <w:t>Accounting</w:t>
      </w:r>
      <w:proofErr w:type="spellEnd"/>
      <w:r>
        <w:t>’ en utilisant une sous-requête.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Lister les employés du service basé à Lyon en utilisant une sous-requête.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Qui sont les personnes les mieux payés de la société, c’est-à-dire ceux qui gagnent le montant maximum ?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lastRenderedPageBreak/>
        <w:t>Lister les employés dont la fonction commence par la lettre ‘A’.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Lister les salaires moyens par service.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Lister les services ayant un nombre d’employés supérieur ou égal à 5.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Lister tous les employés avec les noms de leurs services en utilisant une jointure.</w:t>
      </w:r>
    </w:p>
    <w:p w:rsidR="002D4512" w:rsidRDefault="002D4512" w:rsidP="002D4512">
      <w:pPr>
        <w:pStyle w:val="Paragraphedeliste"/>
      </w:pPr>
    </w:p>
    <w:p w:rsidR="002D4512" w:rsidRDefault="002D4512" w:rsidP="002D4512">
      <w:pPr>
        <w:pStyle w:val="Paragraphedeliste"/>
      </w:pPr>
      <w:bookmarkStart w:id="0" w:name="_GoBack"/>
      <w:bookmarkEnd w:id="0"/>
    </w:p>
    <w:p w:rsidR="002D4512" w:rsidRDefault="002D4512" w:rsidP="002D4512">
      <w:pPr>
        <w:pStyle w:val="Paragraphedeliste"/>
        <w:numPr>
          <w:ilvl w:val="0"/>
          <w:numId w:val="1"/>
        </w:numPr>
      </w:pPr>
      <w:r>
        <w:t>Lister les employés dont le service se trouve à Lyon en utilisant une jointure.</w:t>
      </w:r>
    </w:p>
    <w:p w:rsidR="002D4512" w:rsidRDefault="002D4512" w:rsidP="002D4512"/>
    <w:sectPr w:rsidR="002D4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1123F"/>
    <w:multiLevelType w:val="hybridMultilevel"/>
    <w:tmpl w:val="94B2F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12"/>
    <w:rsid w:val="002D4512"/>
    <w:rsid w:val="002D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11AF"/>
  <w15:chartTrackingRefBased/>
  <w15:docId w15:val="{336D030F-84A4-45A1-8A29-601BAD2E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1532</Characters>
  <Application>Microsoft Office Word</Application>
  <DocSecurity>0</DocSecurity>
  <Lines>12</Lines>
  <Paragraphs>3</Paragraphs>
  <ScaleCrop>false</ScaleCrop>
  <Company>ONLINEFORMAPRO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Enrick PAYET</dc:creator>
  <cp:keywords/>
  <dc:description/>
  <cp:lastModifiedBy>Enrick PAYET</cp:lastModifiedBy>
  <cp:revision>1</cp:revision>
  <dcterms:created xsi:type="dcterms:W3CDTF">2023-11-09T14:15:00Z</dcterms:created>
  <dcterms:modified xsi:type="dcterms:W3CDTF">2023-11-09T14:19:00Z</dcterms:modified>
</cp:coreProperties>
</file>