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40" w:before="0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Logo" descr="Logo" title="The Breed Industri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1118"/>
                <w:sz w:val="28"/>
                <w:szCs w:val="28"/>
              </w:rPr>
              <w:t xml:space="preserve">THE BREED INDUSTRIES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Private Company  |  Reg: 2021/963126/07  |  Tax No: 9604675190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12 Kings Road, Fields Hill, Pinetown, KwaZulu-Natal, 3610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info@thebreed.co.za  |  060 496 4105  |  www.thebreed.co.za</w:t>
            </w:r>
          </w:p>
        </w:tc>
      </w:tr>
    </w:tbl>
    <w:p>
      <w:pPr>
        <w:pBdr>
          <w:bottom w:val="single" w:color="FF9F00" w:sz="14" w:space="1"/>
        </w:pBdr>
        <w:spacing w:after="320" w:before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Date: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 June 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Our Reference: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BI-LOD-2026-001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Invoice Reference: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INV-202606-0003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Amount Demanded: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R1,500.00</w:t>
            </w:r>
          </w:p>
        </w:tc>
      </w:tr>
    </w:tbl>
    <w:p>
      <w:pPr>
        <w:spacing w:after="20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TO (RESPONDENT):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NTHONA MOKOATLE</w:t>
      </w:r>
    </w:p>
    <w:p>
      <w:pPr>
        <w:spacing w:after="5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Identity Number: 920318 0799 08 3</w:t>
      </w:r>
    </w:p>
    <w:p>
      <w:pPr>
        <w:spacing w:after="5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114 Fairway, Durban North, 4051</w:t>
      </w:r>
    </w:p>
    <w:p>
      <w:pPr>
        <w:spacing w:after="5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Email: info@intandokaziherbal.co.za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Cell: 065 999 2025</w:t>
      </w:r>
    </w:p>
    <w:p>
      <w:pPr>
        <w:spacing w:after="180" w:before="0"/>
      </w:pPr>
    </w:p>
    <w:p>
      <w:pPr>
        <w:pBdr>
          <w:bottom w:val="single" w:color="FF9F00" w:sz="8" w:space="1"/>
        </w:pBdr>
        <w:spacing w:after="200" w:before="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B1118"/>
          <w:sz w:val="26"/>
          <w:szCs w:val="26"/>
          <w:u w:val="single"/>
        </w:rPr>
        <w:t xml:space="preserve">LETTER OF DEMAND — OUTSTANDING SUBSCRIPTION: R1,500.00</w:t>
      </w:r>
    </w:p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1. PARTIES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letter is issued by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The Breed Industries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(Private Company, Reg: 2021/963126/07) ("The Company"), hereby referred to as the Claimant, addressed to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Nthona Mokoatle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(ID: 920318 0799 08 3), trading as Intandokazi Herbal Products ("the Client"), the Respondent.</w:t>
      </w:r>
    </w:p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2. ENGAGEMENT &amp; PAYMENT HISTORY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Claimant was contracted to design and develop a custom digital platform for the Client. The following payments were made and accepted in full by the Claimant:</w:t>
      </w:r>
    </w:p>
    <w:p>
      <w:pPr>
        <w:spacing w:after="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0"/>
        <w:gridCol w:w="4638"/>
        <w:gridCol w:w="2000"/>
        <w:gridCol w:w="200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#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Reference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Amount Paid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Web App Development — 50% Deposit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Custom platform build: 50% upfront payment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INV-202603-0001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R7,500.00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First Month Subscriptions (Respond.io era)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WhatsApp automation R3,650 + Supabase R750 + maintenance R550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INV-202603-0001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R4,950.00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Web App Development — Completion Balance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Final 50% payment on project delivery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Separate EFT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R7,500.00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40" w:before="0"/>
            </w:pPr>
          </w:p>
        </w:tc>
        <w:tc>
          <w:tcPr>
            <w:tcW w:type="dxa" w:w="4638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TOTAL PAID TO DATE:</w:t>
            </w: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40" w:before="0"/>
            </w:pPr>
          </w:p>
        </w:tc>
        <w:tc>
          <w:tcPr>
            <w:tcW w:type="dxa" w:w="200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07700"/>
                <w:sz w:val="22"/>
                <w:szCs w:val="22"/>
              </w:rPr>
              <w:t xml:space="preserve">R19,950.00</w:t>
            </w:r>
          </w:p>
        </w:tc>
      </w:tr>
    </w:tbl>
    <w:p>
      <w:pPr>
        <w:spacing w:after="160" w:before="0"/>
      </w:pP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development fees have been paid in full and are not in dispute. What remains outstanding is exclusively the recurring monthly subscription fee, as detailed below.</w:t>
      </w:r>
    </w:p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3. OUTSTANDING AMOUNT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Following delivery of the completed platform, the Claimant issued Quote Q-2026-4634 (9 June 2026) for a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Platform Fully Managed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monthly subscription at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R4,500/month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covering ongoing management, hosting, updates, and maintenance of the Webapp and AI platform.</w:t>
      </w:r>
    </w:p>
    <w:p>
      <w:pPr>
        <w:spacing w:after="100" w:before="0"/>
      </w:pP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At the Client's express request on 9 June 2026 (WhatsApp, 20:46): </w:t>
      </w:r>
      <w:r>
        <w:rPr>
          <w:rFonts w:ascii="Arial" w:cs="Arial" w:eastAsia="Arial" w:hAnsi="Arial"/>
          <w:b/>
          <w:bCs/>
          <w:i/>
          <w:iCs/>
          <w:color w:val="0B1118"/>
          <w:sz w:val="20"/>
          <w:szCs w:val="20"/>
        </w:rPr>
        <w:t xml:space="preserve">"Please cut the ai part"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the Claimant agreed to remove the AI component and reduce the subscription to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R1,500/month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(hosting, Webapp, and maintenance only). This was confirmed by the Claimant at 20:48: </w:t>
      </w:r>
      <w:r>
        <w:rPr>
          <w:rFonts w:ascii="Arial" w:cs="Arial" w:eastAsia="Arial" w:hAnsi="Arial"/>
          <w:b/>
          <w:bCs/>
          <w:i/>
          <w:iCs/>
          <w:color w:val="0B1118"/>
          <w:sz w:val="20"/>
          <w:szCs w:val="20"/>
        </w:rPr>
        <w:t xml:space="preserve">"Noted, will do. I'll invoice you for just the site hosting and backend."</w:t>
      </w:r>
    </w:p>
    <w:p>
      <w:pPr>
        <w:spacing w:after="100" w:before="0"/>
      </w:pP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reduced invoice INV-202606-0003 for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R1,500.00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was issued on 9 June 2026 and shared with the Client via WhatsApp. The Client acknowledged receipt at 09:57 with the response: </w:t>
      </w:r>
      <w:r>
        <w:rPr>
          <w:rFonts w:ascii="Arial" w:cs="Arial" w:eastAsia="Arial" w:hAnsi="Arial"/>
          <w:b/>
          <w:bCs/>
          <w:i/>
          <w:iCs/>
          <w:color w:val="0B1118"/>
          <w:sz w:val="20"/>
          <w:szCs w:val="20"/>
        </w:rPr>
        <w:t xml:space="preserve">"Okay"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No dispute of the invoice was raised at that time.</w:t>
      </w:r>
    </w:p>
    <w:p>
      <w:pPr>
        <w:spacing w:after="14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Invoice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9F00" w:sz="4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19"/>
                <w:szCs w:val="19"/>
              </w:rPr>
              <w:t xml:space="preserve">Amount Due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INV-202606-0003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 Managed — Monthly Subscription (June 2026)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1"/>
                <w:szCs w:val="21"/>
              </w:rPr>
              <w:t xml:space="preserve">R1,500.00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40" w:before="0"/>
            </w:pPr>
          </w:p>
        </w:tc>
        <w:tc>
          <w:tcPr>
            <w:tcW w:type="dxa" w:w="4138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TOTAL OUTSTANDING:</w:t>
            </w:r>
          </w:p>
        </w:tc>
        <w:tc>
          <w:tcPr>
            <w:tcW w:type="dxa" w:w="2500"/>
            <w:tcBorders>
              <w:top w:val="single" w:color="CCCCCC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3"/>
                <w:szCs w:val="23"/>
              </w:rPr>
              <w:t xml:space="preserve">R1,500.00</w:t>
            </w:r>
          </w:p>
        </w:tc>
      </w:tr>
    </w:tbl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4. EVIDENCE OF DELIVERY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Claimant's platform was fully developed and delivered. The following constitute direct evidence: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Codebase delivered via WhatsApp: IntandokaziHerbal-main.zip (40.4MB) — 18 June 2026 at 18:09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GitHub repository shared: github.com/newbreedr-del/IntandokaziHerbal — same date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Client Brief &amp; Action Plan PDF (Intandokazi_Client_Brief.pdf, 6 pages) — shared via WhatsApp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Invoice INV-202606-0003 delivered and acknowledged with "Okay" at 09:57, 18 June 2026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developer handover offered in writing: domain transfer, GitHub access, and training (excluding Simphiwe)</w:t>
      </w:r>
    </w:p>
    <w:p>
      <w:pPr>
        <w:spacing w:after="100" w:before="0"/>
      </w:pP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Critically, the Client's own statement at 09:58 —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"How do we find another developer when I have paid everything in full"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— directly contradicts any claim that work was not delivered. Furthermore, the claim at 18:17 that the product was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"not delivered"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was made just 8 minutes after the 40.4MB codebase was shared at 18:09 — making this allegation factually impossible.</w:t>
      </w:r>
    </w:p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5. CONDUCT ON RECORD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following conduct is formally noted and will be disclosed to any court or tribunal as required: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Physical threats against The Breed Industries personnel — recorded in video (WhatsApp Video 2026-06-20 at 08:15:06 and 08:15:56)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"Izodibana phezulu awubazi abantu" (isiZulu) — a veiled threat: "It will come to a head, you don't know people"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"Shuthi mele ngikhokhe futhi" — a further financial threat made at 09:58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Third party (Simphiwe Intandokazi) made unfounded claims that API integration constitutes "cut and paste" work and cannot be charged for. This position is commercially illiterate and legally irrelevant — integration work carries standard professional rates regardless of implementation method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Client simultaneously claimed to have "paid everything in full" while demanding a refund for non-delivery — these positions are mutually exclusive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communications are preserved as evidence and will be submitted as exhibits in any legal proceedings.</w:t>
      </w:r>
    </w:p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6. FORMAL DEMAND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Breed Industries hereby formally demands payment of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R1,500.00 (One Thousand Five Hundred Rand)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within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7 (seven) calendar days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of this letter, on or before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27 June 2026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</w:t>
      </w:r>
    </w:p>
    <w:p>
      <w:pPr>
        <w:spacing w:after="100" w:before="0"/>
      </w:pP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via EFT to:</w:t>
      </w:r>
    </w:p>
    <w:p>
      <w:pPr>
        <w:spacing w:after="80" w:before="0"/>
      </w:pPr>
    </w:p>
    <w:tbl>
      <w:tblPr>
        <w:tblW w:type="dxa" w:w="6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Bank: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Bank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Account Name: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Breed Industries (PTY) LTD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Account Number: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10268731932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Branch Code: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051001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0B1118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INV-202606-0003</w:t>
            </w:r>
          </w:p>
        </w:tc>
      </w:tr>
    </w:tbl>
    <w:p>
      <w:pPr>
        <w:spacing w:after="200" w:before="0"/>
      </w:pPr>
    </w:p>
    <w:p>
      <w:pPr>
        <w:pBdr>
          <w:bottom w:val="single" w:color="FF9F00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0B1118"/>
          <w:sz w:val="21"/>
          <w:szCs w:val="21"/>
        </w:rPr>
        <w:t xml:space="preserve">7. CONSEQUENCES OF NON-PAYMENT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Should payment not be received by </w:t>
      </w:r>
      <w:r>
        <w:rPr>
          <w:rFonts w:ascii="Arial" w:cs="Arial" w:eastAsia="Arial" w:hAnsi="Arial"/>
          <w:b/>
          <w:bCs/>
          <w:color w:val="0B1118"/>
          <w:sz w:val="20"/>
          <w:szCs w:val="20"/>
        </w:rPr>
        <w:t xml:space="preserve">27 June 2026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, The Breed Industries will, without further notice: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1.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File a claim in the Small Claims Court for R1,500.00 plus all applicable costs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2.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Refer the outstanding debt to a registered debt collection agency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3.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Submit all documented evidence of threats and intimidation to the South African Police Service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4.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Immediately revoke access to all code repositories, domains, credentials, API keys, and digital assets</w:t>
      </w:r>
    </w:p>
    <w:p>
      <w:pPr>
        <w:spacing w:after="50" w:before="50"/>
        <w:ind w:left="360"/>
      </w:pPr>
      <w:r>
        <w:rPr>
          <w:rFonts w:ascii="Arial" w:cs="Arial" w:eastAsia="Arial" w:hAnsi="Arial"/>
          <w:b/>
          <w:bCs/>
          <w:color w:val="FF9F00"/>
          <w:sz w:val="20"/>
          <w:szCs w:val="20"/>
        </w:rPr>
        <w:t xml:space="preserve">5.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Pursue any additional legal remedy available under the Consumer Protection Act, 68 of 2008, and the laws of the Republic of South Africa</w:t>
      </w:r>
    </w:p>
    <w:p>
      <w:pPr>
        <w:spacing w:after="320" w:before="0"/>
      </w:pPr>
    </w:p>
    <w:p>
      <w:pPr>
        <w:pBdr>
          <w:top w:val="single" w:color="CCCCCC" w:sz="4" w:space="1"/>
        </w:pBdr>
        <w:spacing w:after="100" w:before="2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Yours faithfully,</w:t>
      </w:r>
    </w:p>
    <w:p>
      <w:pPr>
        <w:spacing w:after="400" w:before="0"/>
      </w:pPr>
    </w:p>
    <w:p>
      <w:pPr>
        <w:spacing w:after="140" w:before="0"/>
      </w:pPr>
      <w:r>
        <w:rPr>
          <w:rFonts w:ascii="Arial" w:cs="Arial" w:eastAsia="Arial" w:hAnsi="Arial"/>
          <w:b/>
          <w:bCs/>
          <w:color w:val="0B1118"/>
          <w:sz w:val="24"/>
          <w:szCs w:val="24"/>
        </w:rPr>
        <w:t xml:space="preserve">Sabelo Musawenkosi Mandubu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Director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BREED INDUSTRIES (Private Company)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Reg: 2021/963126/07  |  Tax No: 9604675190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12 Kings Road, Fields Hill, Pinetown, KwaZulu-Natal, 3610</w:t>
      </w:r>
    </w:p>
    <w:p>
      <w:pPr>
        <w:spacing w:after="6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060 496 4105  |  info@thebreed.co.za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20 June 2026</w:t>
      </w:r>
    </w:p>
    <w:p>
      <w:pPr>
        <w:spacing w:after="220" w:before="0"/>
      </w:pPr>
    </w:p>
    <w:p>
      <w:pPr>
        <w:pBdr>
          <w:top w:val="single" w:color="EEEEEE" w:sz="4" w:space="1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This letter constitutes a formal letter of demand issued without prejudice to any other rights or remedies available to The Breed Industries under South African law.</w:t>
      </w:r>
    </w:p>
    <w:sectPr>
      <w:pgSz w:w="11906" w:h="16838" w:orient="portrait"/>
      <w:pgMar w:top="9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dcbcfd2b3cce014a16cc9599d97ce19f9862c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2026-06-20T07:09:04.239Z</dcterms:created>
  <dcterms:modified xsi:type="dcterms:W3CDTF">2026-06-20T07:09:04.240Z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