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0F766E"/>
          <w:sz w:val="56"/>
        </w:rPr>
        <w:t>ResolveAI</w:t>
      </w:r>
    </w:p>
    <w:p>
      <w:pPr>
        <w:jc w:val="center"/>
      </w:pPr>
      <w:r>
        <w:rPr>
          <w:rFonts w:ascii="Calibri" w:hAnsi="Calibri" w:eastAsia="Calibri"/>
          <w:b/>
          <w:sz w:val="28"/>
        </w:rPr>
        <w:t>AI Customer Support Agent Powered by Swytchcode &amp; Gmail</w:t>
      </w:r>
    </w:p>
    <w:p>
      <w:pPr>
        <w:jc w:val="center"/>
      </w:pPr>
      <w:r>
        <w:rPr>
          <w:rFonts w:ascii="Calibri" w:hAnsi="Calibri" w:eastAsia="Calibri"/>
          <w:b w:val="0"/>
          <w:sz w:val="22"/>
        </w:rPr>
        <w:t>Project Submission Documentation</w:t>
        <w:br/>
        <w:t>End-to-End Features, Architecture, Coding &amp; Usage Guide</w:t>
        <w:br/>
        <w:t>Repository: https://github.com/newcoder-available/Swytchcode_AI-Customer-Support_cursor</w:t>
      </w:r>
    </w:p>
    <w:p>
      <w:pPr>
        <w:spacing w:after="160" w:before="0"/>
      </w:pPr>
      <w:r>
        <w:rPr>
          <w:rFonts w:ascii="Calibri" w:hAnsi="Calibri" w:eastAsia="Calibri"/>
          <w:b w:val="0"/>
          <w:sz w:val="22"/>
        </w:rPr>
      </w:r>
    </w:p>
    <w:p>
      <w:pPr>
        <w:pStyle w:val="Heading1"/>
      </w:pPr>
      <w:r>
        <w:rPr>
          <w:rFonts w:ascii="Calibri" w:hAnsi="Calibri" w:eastAsia="Calibri"/>
          <w:b/>
          <w:sz w:val="36"/>
        </w:rPr>
        <w:t>1. Project Purpose and Goals</w:t>
      </w:r>
    </w:p>
    <w:p>
      <w:pPr>
        <w:spacing w:after="160" w:before="0"/>
      </w:pPr>
      <w:r>
        <w:rPr>
          <w:rFonts w:ascii="Calibri" w:hAnsi="Calibri" w:eastAsia="Calibri"/>
          <w:b w:val="0"/>
          <w:sz w:val="22"/>
        </w:rPr>
        <w:t>ResolveAI is an AI-powered customer support workspace that turns Gmail conversations into live support tickets and automates the resolution workflow through Swytchcode. The application does not call Gmail APIs directly from the frontend. All external actions go through Swytchcode as the execution kernel.</w:t>
      </w:r>
    </w:p>
    <w:p>
      <w:pPr>
        <w:spacing w:after="160" w:before="0"/>
      </w:pPr>
      <w:r>
        <w:rPr>
          <w:rFonts w:ascii="Calibri" w:hAnsi="Calibri" w:eastAsia="Calibri"/>
          <w:b/>
          <w:sz w:val="22"/>
        </w:rPr>
        <w:t>Goals:</w:t>
      </w:r>
    </w:p>
    <w:p>
      <w:pPr>
        <w:pStyle w:val="ListBullet"/>
        <w:spacing w:after="40"/>
      </w:pPr>
      <w:r>
        <w:rPr>
          <w:rFonts w:ascii="Calibri" w:hAnsi="Calibri" w:eastAsia="Calibri"/>
          <w:b w:val="0"/>
          <w:sz w:val="22"/>
        </w:rPr>
        <w:t>Answer support emails using grounded AI responses.</w:t>
      </w:r>
    </w:p>
    <w:p>
      <w:pPr>
        <w:pStyle w:val="ListBullet"/>
        <w:spacing w:after="40"/>
      </w:pPr>
      <w:r>
        <w:rPr>
          <w:rFonts w:ascii="Calibri" w:hAnsi="Calibri" w:eastAsia="Calibri"/>
          <w:b w:val="0"/>
          <w:sz w:val="22"/>
        </w:rPr>
        <w:t>Search company knowledge before replying (no hallucinated procedures).</w:t>
      </w:r>
    </w:p>
    <w:p>
      <w:pPr>
        <w:pStyle w:val="ListBullet"/>
        <w:spacing w:after="40"/>
      </w:pPr>
      <w:r>
        <w:rPr>
          <w:rFonts w:ascii="Calibri" w:hAnsi="Calibri" w:eastAsia="Calibri"/>
          <w:b w:val="0"/>
          <w:sz w:val="22"/>
        </w:rPr>
        <w:t>Draft and send customer updates automatically when confidence is high.</w:t>
      </w:r>
    </w:p>
    <w:p>
      <w:pPr>
        <w:pStyle w:val="ListBullet"/>
        <w:spacing w:after="40"/>
      </w:pPr>
      <w:r>
        <w:rPr>
          <w:rFonts w:ascii="Calibri" w:hAnsi="Calibri" w:eastAsia="Calibri"/>
          <w:b w:val="0"/>
          <w:sz w:val="22"/>
        </w:rPr>
        <w:t>Create support tickets from user input with customer email notification.</w:t>
      </w:r>
    </w:p>
    <w:p>
      <w:pPr>
        <w:pStyle w:val="ListBullet"/>
        <w:spacing w:after="40"/>
      </w:pPr>
      <w:r>
        <w:rPr>
          <w:rFonts w:ascii="Calibri" w:hAnsi="Calibri" w:eastAsia="Calibri"/>
          <w:b w:val="0"/>
          <w:sz w:val="22"/>
        </w:rPr>
        <w:t>Escalate low-confidence or high-risk issues instead of guessing.</w:t>
      </w:r>
    </w:p>
    <w:p>
      <w:pPr>
        <w:pStyle w:val="ListBullet"/>
        <w:spacing w:after="40"/>
      </w:pPr>
      <w:r>
        <w:rPr>
          <w:rFonts w:ascii="Calibri" w:hAnsi="Calibri" w:eastAsia="Calibri"/>
          <w:b w:val="0"/>
          <w:sz w:val="22"/>
        </w:rPr>
        <w:t>Provide a production-style Inbox / Tickets UI for operators.</w:t>
      </w:r>
    </w:p>
    <w:p>
      <w:pPr>
        <w:pStyle w:val="Heading1"/>
      </w:pPr>
      <w:r>
        <w:rPr>
          <w:rFonts w:ascii="Calibri" w:hAnsi="Calibri" w:eastAsia="Calibri"/>
          <w:b/>
          <w:sz w:val="36"/>
        </w:rPr>
        <w:t>2. Problem Statement Alignment</w:t>
      </w:r>
    </w:p>
    <w:p>
      <w:pPr>
        <w:spacing w:after="160" w:before="0"/>
      </w:pPr>
      <w:r>
        <w:rPr>
          <w:rFonts w:ascii="Calibri" w:hAnsi="Calibri" w:eastAsia="Calibri"/>
          <w:b w:val="0"/>
          <w:sz w:val="22"/>
        </w:rPr>
        <w:t>Hackathon brief: Answer support emails, search company knowledge, draft replies, create engineering tickets, and send customer updates. Integrations listed in the brief include Gmail, Notion, Jira, Resend, and GitHub.</w:t>
      </w:r>
    </w:p>
    <w:p>
      <w:pPr>
        <w:spacing w:after="160" w:before="0"/>
      </w:pPr>
      <w:r>
        <w:rPr>
          <w:rFonts w:ascii="Calibri" w:hAnsi="Calibri" w:eastAsia="Calibri"/>
          <w:b/>
          <w:sz w:val="22"/>
        </w:rPr>
        <w:t>Current MVP alignment:</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sz w:val="20"/>
              </w:rPr>
              <w:t>Capability</w:t>
            </w:r>
          </w:p>
        </w:tc>
        <w:tc>
          <w:tcPr>
            <w:tcW w:type="dxa" w:w="3120"/>
          </w:tcPr>
          <w:p>
            <w:r>
              <w:rPr>
                <w:rFonts w:ascii="Calibri" w:hAnsi="Calibri" w:eastAsia="Calibri"/>
                <w:b/>
                <w:sz w:val="20"/>
              </w:rPr>
              <w:t>Status</w:t>
            </w:r>
          </w:p>
        </w:tc>
        <w:tc>
          <w:tcPr>
            <w:tcW w:type="dxa" w:w="3120"/>
          </w:tcPr>
          <w:p>
            <w:r>
              <w:rPr>
                <w:rFonts w:ascii="Calibri" w:hAnsi="Calibri" w:eastAsia="Calibri"/>
                <w:b/>
                <w:sz w:val="20"/>
              </w:rPr>
              <w:t>Implementation</w:t>
            </w:r>
          </w:p>
        </w:tc>
      </w:tr>
      <w:tr>
        <w:tc>
          <w:tcPr>
            <w:tcW w:type="dxa" w:w="3120"/>
          </w:tcPr>
          <w:p>
            <w:r>
              <w:rPr>
                <w:rFonts w:ascii="Calibri" w:hAnsi="Calibri" w:eastAsia="Calibri"/>
                <w:b w:val="0"/>
                <w:sz w:val="20"/>
              </w:rPr>
              <w:t>Answer support emails</w:t>
            </w:r>
          </w:p>
        </w:tc>
        <w:tc>
          <w:tcPr>
            <w:tcW w:type="dxa" w:w="3120"/>
          </w:tcPr>
          <w:p>
            <w:r>
              <w:rPr>
                <w:rFonts w:ascii="Calibri" w:hAnsi="Calibri" w:eastAsia="Calibri"/>
                <w:b w:val="0"/>
                <w:sz w:val="20"/>
              </w:rPr>
              <w:t>Implemented (Gmail)</w:t>
            </w:r>
          </w:p>
        </w:tc>
        <w:tc>
          <w:tcPr>
            <w:tcW w:type="dxa" w:w="3120"/>
          </w:tcPr>
          <w:p>
            <w:r>
              <w:rPr>
                <w:rFonts w:ascii="Calibri" w:hAnsi="Calibri" w:eastAsia="Calibri"/>
                <w:b w:val="0"/>
                <w:sz w:val="20"/>
              </w:rPr>
              <w:t>Inbox + thread reply via gmail.user.send.create1</w:t>
            </w:r>
          </w:p>
        </w:tc>
      </w:tr>
      <w:tr>
        <w:tc>
          <w:tcPr>
            <w:tcW w:type="dxa" w:w="3120"/>
          </w:tcPr>
          <w:p>
            <w:r>
              <w:rPr>
                <w:rFonts w:ascii="Calibri" w:hAnsi="Calibri" w:eastAsia="Calibri"/>
                <w:b w:val="0"/>
                <w:sz w:val="20"/>
              </w:rPr>
              <w:t>Search company knowledge</w:t>
            </w:r>
          </w:p>
        </w:tc>
        <w:tc>
          <w:tcPr>
            <w:tcW w:type="dxa" w:w="3120"/>
          </w:tcPr>
          <w:p>
            <w:r>
              <w:rPr>
                <w:rFonts w:ascii="Calibri" w:hAnsi="Calibri" w:eastAsia="Calibri"/>
                <w:b w:val="0"/>
                <w:sz w:val="20"/>
              </w:rPr>
              <w:t>Implemented (local KB)</w:t>
            </w:r>
          </w:p>
        </w:tc>
        <w:tc>
          <w:tcPr>
            <w:tcW w:type="dxa" w:w="3120"/>
          </w:tcPr>
          <w:p>
            <w:r>
              <w:rPr>
                <w:rFonts w:ascii="Calibri" w:hAnsi="Calibri" w:eastAsia="Calibri"/>
                <w:b w:val="0"/>
                <w:sz w:val="20"/>
              </w:rPr>
              <w:t>Markdown knowledge base + retrieve/ground pipeline</w:t>
            </w:r>
          </w:p>
        </w:tc>
      </w:tr>
      <w:tr>
        <w:tc>
          <w:tcPr>
            <w:tcW w:type="dxa" w:w="3120"/>
          </w:tcPr>
          <w:p>
            <w:r>
              <w:rPr>
                <w:rFonts w:ascii="Calibri" w:hAnsi="Calibri" w:eastAsia="Calibri"/>
                <w:b w:val="0"/>
                <w:sz w:val="20"/>
              </w:rPr>
              <w:t>Draft replies</w:t>
            </w:r>
          </w:p>
        </w:tc>
        <w:tc>
          <w:tcPr>
            <w:tcW w:type="dxa" w:w="3120"/>
          </w:tcPr>
          <w:p>
            <w:r>
              <w:rPr>
                <w:rFonts w:ascii="Calibri" w:hAnsi="Calibri" w:eastAsia="Calibri"/>
                <w:b w:val="0"/>
                <w:sz w:val="20"/>
              </w:rPr>
              <w:t>Implemented</w:t>
            </w:r>
          </w:p>
        </w:tc>
        <w:tc>
          <w:tcPr>
            <w:tcW w:type="dxa" w:w="3120"/>
          </w:tcPr>
          <w:p>
            <w:r>
              <w:rPr>
                <w:rFonts w:ascii="Calibri" w:hAnsi="Calibri" w:eastAsia="Calibri"/>
                <w:b w:val="0"/>
                <w:sz w:val="20"/>
              </w:rPr>
              <w:t>runSupportAgent: classify → retrieve → ground → confidence</w:t>
            </w:r>
          </w:p>
        </w:tc>
      </w:tr>
      <w:tr>
        <w:tc>
          <w:tcPr>
            <w:tcW w:type="dxa" w:w="3120"/>
          </w:tcPr>
          <w:p>
            <w:r>
              <w:rPr>
                <w:rFonts w:ascii="Calibri" w:hAnsi="Calibri" w:eastAsia="Calibri"/>
                <w:b w:val="0"/>
                <w:sz w:val="20"/>
              </w:rPr>
              <w:t>Create tickets</w:t>
            </w:r>
          </w:p>
        </w:tc>
        <w:tc>
          <w:tcPr>
            <w:tcW w:type="dxa" w:w="3120"/>
          </w:tcPr>
          <w:p>
            <w:r>
              <w:rPr>
                <w:rFonts w:ascii="Calibri" w:hAnsi="Calibri" w:eastAsia="Calibri"/>
                <w:b w:val="0"/>
                <w:sz w:val="20"/>
              </w:rPr>
              <w:t>Implemented (Gmail tickets)</w:t>
            </w:r>
          </w:p>
        </w:tc>
        <w:tc>
          <w:tcPr>
            <w:tcW w:type="dxa" w:w="3120"/>
          </w:tcPr>
          <w:p>
            <w:r>
              <w:rPr>
                <w:rFonts w:ascii="Calibri" w:hAnsi="Calibri" w:eastAsia="Calibri"/>
                <w:b w:val="0"/>
                <w:sz w:val="20"/>
              </w:rPr>
              <w:t>Create form + Gmail thread ID as ticket ID</w:t>
            </w:r>
          </w:p>
        </w:tc>
      </w:tr>
      <w:tr>
        <w:tc>
          <w:tcPr>
            <w:tcW w:type="dxa" w:w="3120"/>
          </w:tcPr>
          <w:p>
            <w:r>
              <w:rPr>
                <w:rFonts w:ascii="Calibri" w:hAnsi="Calibri" w:eastAsia="Calibri"/>
                <w:b w:val="0"/>
                <w:sz w:val="20"/>
              </w:rPr>
              <w:t>Send customer updates</w:t>
            </w:r>
          </w:p>
        </w:tc>
        <w:tc>
          <w:tcPr>
            <w:tcW w:type="dxa" w:w="3120"/>
          </w:tcPr>
          <w:p>
            <w:r>
              <w:rPr>
                <w:rFonts w:ascii="Calibri" w:hAnsi="Calibri" w:eastAsia="Calibri"/>
                <w:b w:val="0"/>
                <w:sz w:val="20"/>
              </w:rPr>
              <w:t>Implemented (Gmail)</w:t>
            </w:r>
          </w:p>
        </w:tc>
        <w:tc>
          <w:tcPr>
            <w:tcW w:type="dxa" w:w="3120"/>
          </w:tcPr>
          <w:p>
            <w:r>
              <w:rPr>
                <w:rFonts w:ascii="Calibri" w:hAnsi="Calibri" w:eastAsia="Calibri"/>
                <w:b w:val="0"/>
                <w:sz w:val="20"/>
              </w:rPr>
              <w:t>Auto notify on create + AI update on ticket detail</w:t>
            </w:r>
          </w:p>
        </w:tc>
      </w:tr>
      <w:tr>
        <w:tc>
          <w:tcPr>
            <w:tcW w:type="dxa" w:w="3120"/>
          </w:tcPr>
          <w:p>
            <w:r>
              <w:rPr>
                <w:rFonts w:ascii="Calibri" w:hAnsi="Calibri" w:eastAsia="Calibri"/>
                <w:b w:val="0"/>
                <w:sz w:val="20"/>
              </w:rPr>
              <w:t>Notion / Jira / Resend / GitHub</w:t>
            </w:r>
          </w:p>
        </w:tc>
        <w:tc>
          <w:tcPr>
            <w:tcW w:type="dxa" w:w="3120"/>
          </w:tcPr>
          <w:p>
            <w:r>
              <w:rPr>
                <w:rFonts w:ascii="Calibri" w:hAnsi="Calibri" w:eastAsia="Calibri"/>
                <w:b w:val="0"/>
                <w:sz w:val="20"/>
              </w:rPr>
              <w:t>Not yet wired</w:t>
            </w:r>
          </w:p>
        </w:tc>
        <w:tc>
          <w:tcPr>
            <w:tcW w:type="dxa" w:w="3120"/>
          </w:tcPr>
          <w:p>
            <w:r>
              <w:rPr>
                <w:rFonts w:ascii="Calibri" w:hAnsi="Calibri" w:eastAsia="Calibri"/>
                <w:b w:val="0"/>
                <w:sz w:val="20"/>
              </w:rPr>
              <w:t>Available in Swytchcode registry for future expansion</w:t>
            </w:r>
          </w:p>
        </w:tc>
      </w:tr>
    </w:tbl>
    <w:p/>
    <w:p>
      <w:pPr>
        <w:pStyle w:val="Heading1"/>
      </w:pPr>
      <w:r>
        <w:rPr>
          <w:rFonts w:ascii="Calibri" w:hAnsi="Calibri" w:eastAsia="Calibri"/>
          <w:b/>
          <w:sz w:val="36"/>
        </w:rPr>
        <w:t>3. Key Features</w:t>
      </w:r>
    </w:p>
    <w:p>
      <w:pPr>
        <w:pStyle w:val="Heading2"/>
      </w:pPr>
      <w:r>
        <w:rPr>
          <w:rFonts w:ascii="Calibri" w:hAnsi="Calibri" w:eastAsia="Calibri"/>
          <w:b/>
          <w:sz w:val="28"/>
        </w:rPr>
        <w:t>3.1 Gmail Support Inbox</w:t>
      </w:r>
    </w:p>
    <w:p>
      <w:pPr>
        <w:pStyle w:val="ListBullet"/>
        <w:spacing w:after="40"/>
      </w:pPr>
      <w:r>
        <w:rPr>
          <w:rFonts w:ascii="Calibri" w:hAnsi="Calibri" w:eastAsia="Calibri"/>
          <w:b w:val="0"/>
          <w:sz w:val="22"/>
        </w:rPr>
        <w:t>Live Gmail OAuth via Swytchcode (swytchcode auth connect Gmail).</w:t>
      </w:r>
    </w:p>
    <w:p>
      <w:pPr>
        <w:pStyle w:val="ListBullet"/>
        <w:spacing w:after="40"/>
      </w:pPr>
      <w:r>
        <w:rPr>
          <w:rFonts w:ascii="Calibri" w:hAnsi="Calibri" w:eastAsia="Calibri"/>
          <w:b w:val="0"/>
          <w:sz w:val="22"/>
        </w:rPr>
        <w:t>Gmail thread = support ticket (threadId is the ticket ID).</w:t>
      </w:r>
    </w:p>
    <w:p>
      <w:pPr>
        <w:pStyle w:val="ListBullet"/>
        <w:spacing w:after="40"/>
      </w:pPr>
      <w:r>
        <w:rPr>
          <w:rFonts w:ascii="Calibri" w:hAnsi="Calibri" w:eastAsia="Calibri"/>
          <w:b w:val="0"/>
          <w:sz w:val="22"/>
        </w:rPr>
        <w:t>List ResolveAI-related threads and merge app-created tickets into Inbox.</w:t>
      </w:r>
    </w:p>
    <w:p>
      <w:pPr>
        <w:pStyle w:val="ListBullet"/>
        <w:spacing w:after="40"/>
      </w:pPr>
      <w:r>
        <w:rPr>
          <w:rFonts w:ascii="Calibri" w:hAnsi="Calibri" w:eastAsia="Calibri"/>
          <w:b w:val="0"/>
          <w:sz w:val="22"/>
        </w:rPr>
        <w:t>Open conversation, distinguish customer vs ResolveAI vs human messages.</w:t>
      </w:r>
    </w:p>
    <w:p>
      <w:pPr>
        <w:pStyle w:val="ListBullet"/>
        <w:spacing w:after="40"/>
      </w:pPr>
      <w:r>
        <w:rPr>
          <w:rFonts w:ascii="Calibri" w:hAnsi="Calibri" w:eastAsia="Calibri"/>
          <w:b w:val="0"/>
          <w:sz w:val="22"/>
        </w:rPr>
        <w:t>Polling refresh (configurable GMAIL_POLL_INTERVAL_MS).</w:t>
      </w:r>
    </w:p>
    <w:p>
      <w:pPr>
        <w:pStyle w:val="Heading2"/>
      </w:pPr>
      <w:r>
        <w:rPr>
          <w:rFonts w:ascii="Calibri" w:hAnsi="Calibri" w:eastAsia="Calibri"/>
          <w:b/>
          <w:sz w:val="28"/>
        </w:rPr>
        <w:t>3.2 Create Ticket from User Input</w:t>
      </w:r>
    </w:p>
    <w:p>
      <w:pPr>
        <w:pStyle w:val="ListBullet"/>
        <w:spacing w:after="40"/>
      </w:pPr>
      <w:r>
        <w:rPr>
          <w:rFonts w:ascii="Calibri" w:hAnsi="Calibri" w:eastAsia="Calibri"/>
          <w:b w:val="0"/>
          <w:sz w:val="22"/>
        </w:rPr>
        <w:t>Form fields: customer name, customer email (required), subject, issue, priority.</w:t>
      </w:r>
    </w:p>
    <w:p>
      <w:pPr>
        <w:pStyle w:val="ListBullet"/>
        <w:spacing w:after="40"/>
      </w:pPr>
      <w:r>
        <w:rPr>
          <w:rFonts w:ascii="Calibri" w:hAnsi="Calibri" w:eastAsia="Calibri"/>
          <w:b w:val="0"/>
          <w:sz w:val="22"/>
        </w:rPr>
        <w:t>Creates a Gmail thread and emails the customer a ticket-created notification.</w:t>
      </w:r>
    </w:p>
    <w:p>
      <w:pPr>
        <w:pStyle w:val="ListBullet"/>
        <w:spacing w:after="40"/>
      </w:pPr>
      <w:r>
        <w:rPr>
          <w:rFonts w:ascii="Calibri" w:hAnsi="Calibri" w:eastAsia="Calibri"/>
          <w:b w:val="0"/>
          <w:sz w:val="22"/>
        </w:rPr>
        <w:t>Customer email is stored and shown on the ticket list and detail pages.</w:t>
      </w:r>
    </w:p>
    <w:p>
      <w:pPr>
        <w:pStyle w:val="ListBullet"/>
        <w:spacing w:after="40"/>
      </w:pPr>
      <w:r>
        <w:rPr>
          <w:rFonts w:ascii="Calibri" w:hAnsi="Calibri" w:eastAsia="Calibri"/>
          <w:b w:val="0"/>
          <w:sz w:val="22"/>
        </w:rPr>
        <w:t>Runs the AI agent immediately after creation.</w:t>
      </w:r>
    </w:p>
    <w:p>
      <w:pPr>
        <w:pStyle w:val="ListBullet"/>
        <w:spacing w:after="40"/>
      </w:pPr>
      <w:r>
        <w:rPr>
          <w:rFonts w:ascii="Calibri" w:hAnsi="Calibri" w:eastAsia="Calibri"/>
          <w:b w:val="0"/>
          <w:sz w:val="22"/>
        </w:rPr>
        <w:t>Sends an automatic AI follow-up/update on the same Gmail thread.</w:t>
      </w:r>
    </w:p>
    <w:p>
      <w:pPr>
        <w:pStyle w:val="Heading2"/>
      </w:pPr>
      <w:r>
        <w:rPr>
          <w:rFonts w:ascii="Calibri" w:hAnsi="Calibri" w:eastAsia="Calibri"/>
          <w:b/>
          <w:sz w:val="28"/>
        </w:rPr>
        <w:t>3.3 AI Agent Pipeline</w:t>
      </w:r>
    </w:p>
    <w:p>
      <w:pPr>
        <w:pStyle w:val="ListBullet"/>
        <w:spacing w:after="40"/>
      </w:pPr>
      <w:r>
        <w:rPr>
          <w:rFonts w:ascii="Calibri" w:hAnsi="Calibri" w:eastAsia="Calibri"/>
          <w:b w:val="0"/>
          <w:sz w:val="22"/>
        </w:rPr>
        <w:t>Intent classification (troubleshooting, knowledge, escalation, ticket create/status).</w:t>
      </w:r>
    </w:p>
    <w:p>
      <w:pPr>
        <w:pStyle w:val="ListBullet"/>
        <w:spacing w:after="40"/>
      </w:pPr>
      <w:r>
        <w:rPr>
          <w:rFonts w:ascii="Calibri" w:hAnsi="Calibri" w:eastAsia="Calibri"/>
          <w:b w:val="0"/>
          <w:sz w:val="22"/>
        </w:rPr>
        <w:t>Knowledge retrieval from local company KB articles.</w:t>
      </w:r>
    </w:p>
    <w:p>
      <w:pPr>
        <w:pStyle w:val="ListBullet"/>
        <w:spacing w:after="40"/>
      </w:pPr>
      <w:r>
        <w:rPr>
          <w:rFonts w:ascii="Calibri" w:hAnsi="Calibri" w:eastAsia="Calibri"/>
          <w:b w:val="0"/>
          <w:sz w:val="22"/>
        </w:rPr>
        <w:t>Grounded answer generation with cited sources.</w:t>
      </w:r>
    </w:p>
    <w:p>
      <w:pPr>
        <w:pStyle w:val="ListBullet"/>
        <w:spacing w:after="40"/>
      </w:pPr>
      <w:r>
        <w:rPr>
          <w:rFonts w:ascii="Calibri" w:hAnsi="Calibri" w:eastAsia="Calibri"/>
          <w:b w:val="0"/>
          <w:sz w:val="22"/>
        </w:rPr>
        <w:t>Confidence scoring with policy thresholds (auto-reply / clarify / escalate).</w:t>
      </w:r>
    </w:p>
    <w:p>
      <w:pPr>
        <w:pStyle w:val="ListBullet"/>
        <w:spacing w:after="40"/>
      </w:pPr>
      <w:r>
        <w:rPr>
          <w:rFonts w:ascii="Calibri" w:hAnsi="Calibri" w:eastAsia="Calibri"/>
          <w:b w:val="0"/>
          <w:sz w:val="22"/>
        </w:rPr>
        <w:t>Idempotent processing to avoid duplicate replies to the same message.</w:t>
      </w:r>
    </w:p>
    <w:p>
      <w:pPr>
        <w:pStyle w:val="Heading2"/>
      </w:pPr>
      <w:r>
        <w:rPr>
          <w:rFonts w:ascii="Calibri" w:hAnsi="Calibri" w:eastAsia="Calibri"/>
          <w:b/>
          <w:sz w:val="28"/>
        </w:rPr>
        <w:t>3.4 Ticket Detail &amp; AI Updates</w:t>
      </w:r>
    </w:p>
    <w:p>
      <w:pPr>
        <w:pStyle w:val="ListBullet"/>
        <w:spacing w:after="40"/>
      </w:pPr>
      <w:r>
        <w:rPr>
          <w:rFonts w:ascii="Calibri" w:hAnsi="Calibri" w:eastAsia="Calibri"/>
          <w:b w:val="0"/>
          <w:sz w:val="22"/>
        </w:rPr>
        <w:t>Click any ticket row to open the detail page.</w:t>
      </w:r>
    </w:p>
    <w:p>
      <w:pPr>
        <w:pStyle w:val="ListBullet"/>
        <w:spacing w:after="40"/>
      </w:pPr>
      <w:r>
        <w:rPr>
          <w:rFonts w:ascii="Calibri" w:hAnsi="Calibri" w:eastAsia="Calibri"/>
          <w:b w:val="0"/>
          <w:sz w:val="22"/>
        </w:rPr>
        <w:t>View customer email, status, activity, knowledge sources, latest AI answer.</w:t>
      </w:r>
    </w:p>
    <w:p>
      <w:pPr>
        <w:pStyle w:val="ListBullet"/>
        <w:spacing w:after="40"/>
      </w:pPr>
      <w:r>
        <w:rPr>
          <w:rFonts w:ascii="Calibri" w:hAnsi="Calibri" w:eastAsia="Calibri"/>
          <w:b w:val="0"/>
          <w:sz w:val="22"/>
        </w:rPr>
        <w:t>Send AI update to customer (regenerates grounded response and emails it).</w:t>
      </w:r>
    </w:p>
    <w:p>
      <w:pPr>
        <w:pStyle w:val="ListBullet"/>
        <w:spacing w:after="40"/>
      </w:pPr>
      <w:r>
        <w:rPr>
          <w:rFonts w:ascii="Calibri" w:hAnsi="Calibri" w:eastAsia="Calibri"/>
          <w:b w:val="0"/>
          <w:sz w:val="22"/>
        </w:rPr>
        <w:t>Send manual update text to the same Gmail thread.</w:t>
      </w:r>
    </w:p>
    <w:p>
      <w:pPr>
        <w:pStyle w:val="ListBullet"/>
        <w:spacing w:after="40"/>
      </w:pPr>
      <w:r>
        <w:rPr>
          <w:rFonts w:ascii="Calibri" w:hAnsi="Calibri" w:eastAsia="Calibri"/>
          <w:b w:val="0"/>
          <w:sz w:val="22"/>
        </w:rPr>
        <w:t>Open ticket in Inbox via deep link (?thread=id).</w:t>
      </w:r>
    </w:p>
    <w:p>
      <w:pPr>
        <w:pStyle w:val="Heading2"/>
      </w:pPr>
      <w:r>
        <w:rPr>
          <w:rFonts w:ascii="Calibri" w:hAnsi="Calibri" w:eastAsia="Calibri"/>
          <w:b/>
          <w:sz w:val="28"/>
        </w:rPr>
        <w:t>3.5 Status Engine</w:t>
      </w:r>
    </w:p>
    <w:p>
      <w:pPr>
        <w:pStyle w:val="ListBullet"/>
        <w:spacing w:after="40"/>
      </w:pPr>
      <w:r>
        <w:rPr>
          <w:rFonts w:ascii="Calibri" w:hAnsi="Calibri" w:eastAsia="Calibri"/>
          <w:b w:val="0"/>
          <w:sz w:val="22"/>
        </w:rPr>
        <w:t>NEW — new customer/support item with no AI response yet.</w:t>
      </w:r>
    </w:p>
    <w:p>
      <w:pPr>
        <w:pStyle w:val="ListBullet"/>
        <w:spacing w:after="40"/>
      </w:pPr>
      <w:r>
        <w:rPr>
          <w:rFonts w:ascii="Calibri" w:hAnsi="Calibri" w:eastAsia="Calibri"/>
          <w:b w:val="0"/>
          <w:sz w:val="22"/>
        </w:rPr>
        <w:t>AI_ANALYZING — agent processing.</w:t>
      </w:r>
    </w:p>
    <w:p>
      <w:pPr>
        <w:pStyle w:val="ListBullet"/>
        <w:spacing w:after="40"/>
      </w:pPr>
      <w:r>
        <w:rPr>
          <w:rFonts w:ascii="Calibri" w:hAnsi="Calibri" w:eastAsia="Calibri"/>
          <w:b w:val="0"/>
          <w:sz w:val="22"/>
        </w:rPr>
        <w:t>AI_RESPONDED — ResolveAI replied; waiting on customer.</w:t>
      </w:r>
    </w:p>
    <w:p>
      <w:pPr>
        <w:pStyle w:val="ListBullet"/>
        <w:spacing w:after="40"/>
      </w:pPr>
      <w:r>
        <w:rPr>
          <w:rFonts w:ascii="Calibri" w:hAnsi="Calibri" w:eastAsia="Calibri"/>
          <w:b w:val="0"/>
          <w:sz w:val="22"/>
        </w:rPr>
        <w:t>WAITING_FOR_CUSTOMER — clarification requested.</w:t>
      </w:r>
    </w:p>
    <w:p>
      <w:pPr>
        <w:pStyle w:val="ListBullet"/>
        <w:spacing w:after="40"/>
      </w:pPr>
      <w:r>
        <w:rPr>
          <w:rFonts w:ascii="Calibri" w:hAnsi="Calibri" w:eastAsia="Calibri"/>
          <w:b w:val="0"/>
          <w:sz w:val="22"/>
        </w:rPr>
        <w:t>CUSTOMER_REPLIED — new customer message after AI response.</w:t>
      </w:r>
    </w:p>
    <w:p>
      <w:pPr>
        <w:pStyle w:val="ListBullet"/>
        <w:spacing w:after="40"/>
      </w:pPr>
      <w:r>
        <w:rPr>
          <w:rFonts w:ascii="Calibri" w:hAnsi="Calibri" w:eastAsia="Calibri"/>
          <w:b w:val="0"/>
          <w:sz w:val="22"/>
        </w:rPr>
        <w:t>ESCALATED — low confidence or critical path.</w:t>
      </w:r>
    </w:p>
    <w:p>
      <w:pPr>
        <w:pStyle w:val="ListBullet"/>
        <w:spacing w:after="40"/>
      </w:pPr>
      <w:r>
        <w:rPr>
          <w:rFonts w:ascii="Calibri" w:hAnsi="Calibri" w:eastAsia="Calibri"/>
          <w:b w:val="0"/>
          <w:sz w:val="22"/>
        </w:rPr>
        <w:t>RESOLVED — marked resolved.</w:t>
      </w:r>
    </w:p>
    <w:p>
      <w:pPr>
        <w:pStyle w:val="Heading1"/>
      </w:pPr>
      <w:r>
        <w:rPr>
          <w:rFonts w:ascii="Calibri" w:hAnsi="Calibri" w:eastAsia="Calibri"/>
          <w:b/>
          <w:sz w:val="36"/>
        </w:rPr>
        <w:t>4. System Architecture</w:t>
      </w:r>
    </w:p>
    <w:p>
      <w:pPr>
        <w:spacing w:after="160" w:before="0"/>
      </w:pPr>
      <w:r>
        <w:rPr>
          <w:rFonts w:ascii="Calibri" w:hAnsi="Calibri" w:eastAsia="Calibri"/>
          <w:b/>
          <w:sz w:val="22"/>
        </w:rPr>
        <w:t>High-level flow:</w:t>
      </w:r>
    </w:p>
    <w:p>
      <w:pPr>
        <w:spacing w:after="160" w:before="0"/>
      </w:pPr>
      <w:r>
        <w:rPr>
          <w:rFonts w:ascii="Calibri" w:hAnsi="Calibri" w:eastAsia="Calibri"/>
          <w:b w:val="0"/>
          <w:sz w:val="22"/>
        </w:rPr>
        <w:t>Operator / Customer Email → ResolveAI UI (Next.js) → API Routes → Gmail Service / Agent → Swytchcode Runtime (@swytchcode/runtime) → tooling.json allowlist → Swytchcode Kernel → Gmail → Structured Result → UI</w:t>
      </w:r>
    </w:p>
    <w:p>
      <w:pPr>
        <w:spacing w:after="160" w:before="0"/>
      </w:pPr>
      <w:r>
        <w:rPr>
          <w:rFonts w:ascii="Calibri" w:hAnsi="Calibri" w:eastAsia="Calibri"/>
          <w:b/>
          <w:sz w:val="22"/>
        </w:rPr>
        <w:t>Ticket create architecture:</w:t>
      </w:r>
    </w:p>
    <w:p>
      <w:pPr>
        <w:spacing w:after="160" w:before="0"/>
      </w:pPr>
      <w:r>
        <w:rPr>
          <w:rFonts w:ascii="Calibri" w:hAnsi="Calibri" w:eastAsia="Calibri"/>
          <w:b w:val="0"/>
          <w:sz w:val="22"/>
        </w:rPr>
        <w:t>User input → createSupportTicketFromInput() → Gmail send (notification) → runSupportAgent() → Gmail send (AI update on same thread) → store ticket → show in Tickets + Inbox</w:t>
      </w:r>
    </w:p>
    <w:p>
      <w:pPr>
        <w:spacing w:after="160" w:before="0"/>
      </w:pPr>
      <w:r>
        <w:rPr>
          <w:rFonts w:ascii="Calibri" w:hAnsi="Calibri" w:eastAsia="Calibri"/>
          <w:b/>
          <w:sz w:val="22"/>
        </w:rPr>
        <w:t>Security principles:</w:t>
      </w:r>
    </w:p>
    <w:p>
      <w:pPr>
        <w:pStyle w:val="ListBullet"/>
        <w:spacing w:after="40"/>
      </w:pPr>
      <w:r>
        <w:rPr>
          <w:rFonts w:ascii="Calibri" w:hAnsi="Calibri" w:eastAsia="Calibri"/>
          <w:b w:val="0"/>
          <w:sz w:val="22"/>
        </w:rPr>
        <w:t>No Gmail passwords, OAuth tokens, or API keys in the frontend.</w:t>
      </w:r>
    </w:p>
    <w:p>
      <w:pPr>
        <w:pStyle w:val="ListBullet"/>
        <w:spacing w:after="40"/>
      </w:pPr>
      <w:r>
        <w:rPr>
          <w:rFonts w:ascii="Calibri" w:hAnsi="Calibri" w:eastAsia="Calibri"/>
          <w:b w:val="0"/>
          <w:sz w:val="22"/>
        </w:rPr>
        <w:t>Credentials managed by Swytchcode auth; live mode must not override OAuth with fake Bearer tokens.</w:t>
      </w:r>
    </w:p>
    <w:p>
      <w:pPr>
        <w:pStyle w:val="ListBullet"/>
        <w:spacing w:after="40"/>
      </w:pPr>
      <w:r>
        <w:rPr>
          <w:rFonts w:ascii="Calibri" w:hAnsi="Calibri" w:eastAsia="Calibri"/>
          <w:b w:val="0"/>
          <w:sz w:val="22"/>
        </w:rPr>
        <w:t>Only allowlisted Swytchcode operations can run.</w:t>
      </w:r>
    </w:p>
    <w:p>
      <w:pPr>
        <w:pStyle w:val="ListBullet"/>
        <w:spacing w:after="40"/>
      </w:pPr>
      <w:r>
        <w:rPr>
          <w:rFonts w:ascii="Calibri" w:hAnsi="Calibri" w:eastAsia="Calibri"/>
          <w:b w:val="0"/>
          <w:sz w:val="22"/>
        </w:rPr>
        <w:t>.env.local is never committed.</w:t>
      </w:r>
    </w:p>
    <w:p>
      <w:pPr>
        <w:pStyle w:val="ListBullet"/>
        <w:spacing w:after="40"/>
      </w:pPr>
      <w:r>
        <w:rPr>
          <w:rFonts w:ascii="Calibri" w:hAnsi="Calibri" w:eastAsia="Calibri"/>
          <w:b w:val="0"/>
          <w:sz w:val="22"/>
        </w:rPr>
        <w:t>No delete/trash/arbitrary mailbox mutation operations enabled.</w:t>
      </w:r>
    </w:p>
    <w:p>
      <w:pPr>
        <w:pStyle w:val="Heading1"/>
      </w:pPr>
      <w:r>
        <w:rPr>
          <w:rFonts w:ascii="Calibri" w:hAnsi="Calibri" w:eastAsia="Calibri"/>
          <w:b/>
          <w:sz w:val="36"/>
        </w:rPr>
        <w:t>5. Technology Stack</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eastAsia="Calibri"/>
                <w:b/>
                <w:sz w:val="20"/>
              </w:rPr>
              <w:t>Layer</w:t>
            </w:r>
          </w:p>
        </w:tc>
        <w:tc>
          <w:tcPr>
            <w:tcW w:type="dxa" w:w="4680"/>
          </w:tcPr>
          <w:p>
            <w:r>
              <w:rPr>
                <w:rFonts w:ascii="Calibri" w:hAnsi="Calibri" w:eastAsia="Calibri"/>
                <w:b/>
                <w:sz w:val="20"/>
              </w:rPr>
              <w:t>Technology</w:t>
            </w:r>
          </w:p>
        </w:tc>
      </w:tr>
      <w:tr>
        <w:tc>
          <w:tcPr>
            <w:tcW w:type="dxa" w:w="4680"/>
          </w:tcPr>
          <w:p>
            <w:r>
              <w:rPr>
                <w:rFonts w:ascii="Calibri" w:hAnsi="Calibri" w:eastAsia="Calibri"/>
                <w:b w:val="0"/>
                <w:sz w:val="20"/>
              </w:rPr>
              <w:t>Frontend / App</w:t>
            </w:r>
          </w:p>
        </w:tc>
        <w:tc>
          <w:tcPr>
            <w:tcW w:type="dxa" w:w="4680"/>
          </w:tcPr>
          <w:p>
            <w:r>
              <w:rPr>
                <w:rFonts w:ascii="Calibri" w:hAnsi="Calibri" w:eastAsia="Calibri"/>
                <w:b w:val="0"/>
                <w:sz w:val="20"/>
              </w:rPr>
              <w:t>Next.js 15 (App Router), React 19, TypeScript</w:t>
            </w:r>
          </w:p>
        </w:tc>
      </w:tr>
      <w:tr>
        <w:tc>
          <w:tcPr>
            <w:tcW w:type="dxa" w:w="4680"/>
          </w:tcPr>
          <w:p>
            <w:r>
              <w:rPr>
                <w:rFonts w:ascii="Calibri" w:hAnsi="Calibri" w:eastAsia="Calibri"/>
                <w:b w:val="0"/>
                <w:sz w:val="20"/>
              </w:rPr>
              <w:t>Styling</w:t>
            </w:r>
          </w:p>
        </w:tc>
        <w:tc>
          <w:tcPr>
            <w:tcW w:type="dxa" w:w="4680"/>
          </w:tcPr>
          <w:p>
            <w:r>
              <w:rPr>
                <w:rFonts w:ascii="Calibri" w:hAnsi="Calibri" w:eastAsia="Calibri"/>
                <w:b w:val="0"/>
                <w:sz w:val="20"/>
              </w:rPr>
              <w:t>Tailwind CSS + custom product CSS</w:t>
            </w:r>
          </w:p>
        </w:tc>
      </w:tr>
      <w:tr>
        <w:tc>
          <w:tcPr>
            <w:tcW w:type="dxa" w:w="4680"/>
          </w:tcPr>
          <w:p>
            <w:r>
              <w:rPr>
                <w:rFonts w:ascii="Calibri" w:hAnsi="Calibri" w:eastAsia="Calibri"/>
                <w:b w:val="0"/>
                <w:sz w:val="20"/>
              </w:rPr>
              <w:t>Integrations</w:t>
            </w:r>
          </w:p>
        </w:tc>
        <w:tc>
          <w:tcPr>
            <w:tcW w:type="dxa" w:w="4680"/>
          </w:tcPr>
          <w:p>
            <w:r>
              <w:rPr>
                <w:rFonts w:ascii="Calibri" w:hAnsi="Calibri" w:eastAsia="Calibri"/>
                <w:b w:val="0"/>
                <w:sz w:val="20"/>
              </w:rPr>
              <w:t>Swytchcode CLI + @swytchcode/runtime</w:t>
            </w:r>
          </w:p>
        </w:tc>
      </w:tr>
      <w:tr>
        <w:tc>
          <w:tcPr>
            <w:tcW w:type="dxa" w:w="4680"/>
          </w:tcPr>
          <w:p>
            <w:r>
              <w:rPr>
                <w:rFonts w:ascii="Calibri" w:hAnsi="Calibri" w:eastAsia="Calibri"/>
                <w:b w:val="0"/>
                <w:sz w:val="20"/>
              </w:rPr>
              <w:t>Email / Tickets</w:t>
            </w:r>
          </w:p>
        </w:tc>
        <w:tc>
          <w:tcPr>
            <w:tcW w:type="dxa" w:w="4680"/>
          </w:tcPr>
          <w:p>
            <w:r>
              <w:rPr>
                <w:rFonts w:ascii="Calibri" w:hAnsi="Calibri" w:eastAsia="Calibri"/>
                <w:b w:val="0"/>
                <w:sz w:val="20"/>
              </w:rPr>
              <w:t>Gmail via Swytchcode OAuth</w:t>
            </w:r>
          </w:p>
        </w:tc>
      </w:tr>
      <w:tr>
        <w:tc>
          <w:tcPr>
            <w:tcW w:type="dxa" w:w="4680"/>
          </w:tcPr>
          <w:p>
            <w:r>
              <w:rPr>
                <w:rFonts w:ascii="Calibri" w:hAnsi="Calibri" w:eastAsia="Calibri"/>
                <w:b w:val="0"/>
                <w:sz w:val="20"/>
              </w:rPr>
              <w:t>Knowledge</w:t>
            </w:r>
          </w:p>
        </w:tc>
        <w:tc>
          <w:tcPr>
            <w:tcW w:type="dxa" w:w="4680"/>
          </w:tcPr>
          <w:p>
            <w:r>
              <w:rPr>
                <w:rFonts w:ascii="Calibri" w:hAnsi="Calibri" w:eastAsia="Calibri"/>
                <w:b w:val="0"/>
                <w:sz w:val="20"/>
              </w:rPr>
              <w:t>Local markdown KB under /knowledge</w:t>
            </w:r>
          </w:p>
        </w:tc>
      </w:tr>
      <w:tr>
        <w:tc>
          <w:tcPr>
            <w:tcW w:type="dxa" w:w="4680"/>
          </w:tcPr>
          <w:p>
            <w:r>
              <w:rPr>
                <w:rFonts w:ascii="Calibri" w:hAnsi="Calibri" w:eastAsia="Calibri"/>
                <w:b w:val="0"/>
                <w:sz w:val="20"/>
              </w:rPr>
              <w:t>Persistence</w:t>
            </w:r>
          </w:p>
        </w:tc>
        <w:tc>
          <w:tcPr>
            <w:tcW w:type="dxa" w:w="4680"/>
          </w:tcPr>
          <w:p>
            <w:r>
              <w:rPr>
                <w:rFonts w:ascii="Calibri" w:hAnsi="Calibri" w:eastAsia="Calibri"/>
                <w:b w:val="0"/>
                <w:sz w:val="20"/>
              </w:rPr>
              <w:t>Local JSON ticket store (data/gmail-ticket-store.json)</w:t>
            </w:r>
          </w:p>
        </w:tc>
      </w:tr>
      <w:tr>
        <w:tc>
          <w:tcPr>
            <w:tcW w:type="dxa" w:w="4680"/>
          </w:tcPr>
          <w:p>
            <w:r>
              <w:rPr>
                <w:rFonts w:ascii="Calibri" w:hAnsi="Calibri" w:eastAsia="Calibri"/>
                <w:b w:val="0"/>
                <w:sz w:val="20"/>
              </w:rPr>
              <w:t>Validation</w:t>
            </w:r>
          </w:p>
        </w:tc>
        <w:tc>
          <w:tcPr>
            <w:tcW w:type="dxa" w:w="4680"/>
          </w:tcPr>
          <w:p>
            <w:r>
              <w:rPr>
                <w:rFonts w:ascii="Calibri" w:hAnsi="Calibri" w:eastAsia="Calibri"/>
                <w:b w:val="0"/>
                <w:sz w:val="20"/>
              </w:rPr>
              <w:t>Zod + custom validation helpers</w:t>
            </w:r>
          </w:p>
        </w:tc>
      </w:tr>
    </w:tbl>
    <w:p/>
    <w:p>
      <w:pPr>
        <w:pStyle w:val="Heading1"/>
      </w:pPr>
      <w:r>
        <w:rPr>
          <w:rFonts w:ascii="Calibri" w:hAnsi="Calibri" w:eastAsia="Calibri"/>
          <w:b/>
          <w:sz w:val="36"/>
        </w:rPr>
        <w:t>6. Code Structure</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eastAsia="Calibri"/>
                <w:b/>
                <w:sz w:val="20"/>
              </w:rPr>
              <w:t>Path</w:t>
            </w:r>
          </w:p>
        </w:tc>
        <w:tc>
          <w:tcPr>
            <w:tcW w:type="dxa" w:w="4680"/>
          </w:tcPr>
          <w:p>
            <w:r>
              <w:rPr>
                <w:rFonts w:ascii="Calibri" w:hAnsi="Calibri" w:eastAsia="Calibri"/>
                <w:b/>
                <w:sz w:val="20"/>
              </w:rPr>
              <w:t>Responsibility</w:t>
            </w:r>
          </w:p>
        </w:tc>
      </w:tr>
      <w:tr>
        <w:tc>
          <w:tcPr>
            <w:tcW w:type="dxa" w:w="4680"/>
          </w:tcPr>
          <w:p>
            <w:r>
              <w:rPr>
                <w:rFonts w:ascii="Calibri" w:hAnsi="Calibri" w:eastAsia="Calibri"/>
                <w:b w:val="0"/>
                <w:sz w:val="20"/>
              </w:rPr>
              <w:t>src/app/(product)/inbox</w:t>
            </w:r>
          </w:p>
        </w:tc>
        <w:tc>
          <w:tcPr>
            <w:tcW w:type="dxa" w:w="4680"/>
          </w:tcPr>
          <w:p>
            <w:r>
              <w:rPr>
                <w:rFonts w:ascii="Calibri" w:hAnsi="Calibri" w:eastAsia="Calibri"/>
                <w:b w:val="0"/>
                <w:sz w:val="20"/>
              </w:rPr>
              <w:t>Support inbox UI page</w:t>
            </w:r>
          </w:p>
        </w:tc>
      </w:tr>
      <w:tr>
        <w:tc>
          <w:tcPr>
            <w:tcW w:type="dxa" w:w="4680"/>
          </w:tcPr>
          <w:p>
            <w:r>
              <w:rPr>
                <w:rFonts w:ascii="Calibri" w:hAnsi="Calibri" w:eastAsia="Calibri"/>
                <w:b w:val="0"/>
                <w:sz w:val="20"/>
              </w:rPr>
              <w:t>src/app/(product)/tickets</w:t>
            </w:r>
          </w:p>
        </w:tc>
        <w:tc>
          <w:tcPr>
            <w:tcW w:type="dxa" w:w="4680"/>
          </w:tcPr>
          <w:p>
            <w:r>
              <w:rPr>
                <w:rFonts w:ascii="Calibri" w:hAnsi="Calibri" w:eastAsia="Calibri"/>
                <w:b w:val="0"/>
                <w:sz w:val="20"/>
              </w:rPr>
              <w:t>Ticket list + create form + detail</w:t>
            </w:r>
          </w:p>
        </w:tc>
      </w:tr>
      <w:tr>
        <w:tc>
          <w:tcPr>
            <w:tcW w:type="dxa" w:w="4680"/>
          </w:tcPr>
          <w:p>
            <w:r>
              <w:rPr>
                <w:rFonts w:ascii="Calibri" w:hAnsi="Calibri" w:eastAsia="Calibri"/>
                <w:b w:val="0"/>
                <w:sz w:val="20"/>
              </w:rPr>
              <w:t>src/app/api/gmail/*</w:t>
            </w:r>
          </w:p>
        </w:tc>
        <w:tc>
          <w:tcPr>
            <w:tcW w:type="dxa" w:w="4680"/>
          </w:tcPr>
          <w:p>
            <w:r>
              <w:rPr>
                <w:rFonts w:ascii="Calibri" w:hAnsi="Calibri" w:eastAsia="Calibri"/>
                <w:b w:val="0"/>
                <w:sz w:val="20"/>
              </w:rPr>
              <w:t>Inbox, poll, thread, reply, process APIs</w:t>
            </w:r>
          </w:p>
        </w:tc>
      </w:tr>
      <w:tr>
        <w:tc>
          <w:tcPr>
            <w:tcW w:type="dxa" w:w="4680"/>
          </w:tcPr>
          <w:p>
            <w:r>
              <w:rPr>
                <w:rFonts w:ascii="Calibri" w:hAnsi="Calibri" w:eastAsia="Calibri"/>
                <w:b w:val="0"/>
                <w:sz w:val="20"/>
              </w:rPr>
              <w:t>src/app/api/tickets/*</w:t>
            </w:r>
          </w:p>
        </w:tc>
        <w:tc>
          <w:tcPr>
            <w:tcW w:type="dxa" w:w="4680"/>
          </w:tcPr>
          <w:p>
            <w:r>
              <w:rPr>
                <w:rFonts w:ascii="Calibri" w:hAnsi="Calibri" w:eastAsia="Calibri"/>
                <w:b w:val="0"/>
                <w:sz w:val="20"/>
              </w:rPr>
              <w:t>Create/list tickets + AI update API</w:t>
            </w:r>
          </w:p>
        </w:tc>
      </w:tr>
      <w:tr>
        <w:tc>
          <w:tcPr>
            <w:tcW w:type="dxa" w:w="4680"/>
          </w:tcPr>
          <w:p>
            <w:r>
              <w:rPr>
                <w:rFonts w:ascii="Calibri" w:hAnsi="Calibri" w:eastAsia="Calibri"/>
                <w:b w:val="0"/>
                <w:sz w:val="20"/>
              </w:rPr>
              <w:t>src/components/inbox</w:t>
            </w:r>
          </w:p>
        </w:tc>
        <w:tc>
          <w:tcPr>
            <w:tcW w:type="dxa" w:w="4680"/>
          </w:tcPr>
          <w:p>
            <w:r>
              <w:rPr>
                <w:rFonts w:ascii="Calibri" w:hAnsi="Calibri" w:eastAsia="Calibri"/>
                <w:b w:val="0"/>
                <w:sz w:val="20"/>
              </w:rPr>
              <w:t>3-pane InboxWorkspace</w:t>
            </w:r>
          </w:p>
        </w:tc>
      </w:tr>
      <w:tr>
        <w:tc>
          <w:tcPr>
            <w:tcW w:type="dxa" w:w="4680"/>
          </w:tcPr>
          <w:p>
            <w:r>
              <w:rPr>
                <w:rFonts w:ascii="Calibri" w:hAnsi="Calibri" w:eastAsia="Calibri"/>
                <w:b w:val="0"/>
                <w:sz w:val="20"/>
              </w:rPr>
              <w:t>src/components/tickets</w:t>
            </w:r>
          </w:p>
        </w:tc>
        <w:tc>
          <w:tcPr>
            <w:tcW w:type="dxa" w:w="4680"/>
          </w:tcPr>
          <w:p>
            <w:r>
              <w:rPr>
                <w:rFonts w:ascii="Calibri" w:hAnsi="Calibri" w:eastAsia="Calibri"/>
                <w:b w:val="0"/>
                <w:sz w:val="20"/>
              </w:rPr>
              <w:t>TicketsWorkspace create/list UI</w:t>
            </w:r>
          </w:p>
        </w:tc>
      </w:tr>
      <w:tr>
        <w:tc>
          <w:tcPr>
            <w:tcW w:type="dxa" w:w="4680"/>
          </w:tcPr>
          <w:p>
            <w:r>
              <w:rPr>
                <w:rFonts w:ascii="Calibri" w:hAnsi="Calibri" w:eastAsia="Calibri"/>
                <w:b w:val="0"/>
                <w:sz w:val="20"/>
              </w:rPr>
              <w:t>src/lib/agent/*</w:t>
            </w:r>
          </w:p>
        </w:tc>
        <w:tc>
          <w:tcPr>
            <w:tcW w:type="dxa" w:w="4680"/>
          </w:tcPr>
          <w:p>
            <w:r>
              <w:rPr>
                <w:rFonts w:ascii="Calibri" w:hAnsi="Calibri" w:eastAsia="Calibri"/>
                <w:b w:val="0"/>
                <w:sz w:val="20"/>
              </w:rPr>
              <w:t>classify, retrieve, ground, confidence, answer</w:t>
            </w:r>
          </w:p>
        </w:tc>
      </w:tr>
      <w:tr>
        <w:tc>
          <w:tcPr>
            <w:tcW w:type="dxa" w:w="4680"/>
          </w:tcPr>
          <w:p>
            <w:r>
              <w:rPr>
                <w:rFonts w:ascii="Calibri" w:hAnsi="Calibri" w:eastAsia="Calibri"/>
                <w:b w:val="0"/>
                <w:sz w:val="20"/>
              </w:rPr>
              <w:t>src/lib/gmail/*</w:t>
            </w:r>
          </w:p>
        </w:tc>
        <w:tc>
          <w:tcPr>
            <w:tcW w:type="dxa" w:w="4680"/>
          </w:tcPr>
          <w:p>
            <w:r>
              <w:rPr>
                <w:rFonts w:ascii="Calibri" w:hAnsi="Calibri" w:eastAsia="Calibri"/>
                <w:b w:val="0"/>
                <w:sz w:val="20"/>
              </w:rPr>
              <w:t>client, service, create, process, store, status</w:t>
            </w:r>
          </w:p>
        </w:tc>
      </w:tr>
      <w:tr>
        <w:tc>
          <w:tcPr>
            <w:tcW w:type="dxa" w:w="4680"/>
          </w:tcPr>
          <w:p>
            <w:r>
              <w:rPr>
                <w:rFonts w:ascii="Calibri" w:hAnsi="Calibri" w:eastAsia="Calibri"/>
                <w:b w:val="0"/>
                <w:sz w:val="20"/>
              </w:rPr>
              <w:t>src/lib/swytchcode/*</w:t>
            </w:r>
          </w:p>
        </w:tc>
        <w:tc>
          <w:tcPr>
            <w:tcW w:type="dxa" w:w="4680"/>
          </w:tcPr>
          <w:p>
            <w:r>
              <w:rPr>
                <w:rFonts w:ascii="Calibri" w:hAnsi="Calibri" w:eastAsia="Calibri"/>
                <w:b w:val="0"/>
                <w:sz w:val="20"/>
              </w:rPr>
              <w:t>allowlist, exec, health, actions</w:t>
            </w:r>
          </w:p>
        </w:tc>
      </w:tr>
      <w:tr>
        <w:tc>
          <w:tcPr>
            <w:tcW w:type="dxa" w:w="4680"/>
          </w:tcPr>
          <w:p>
            <w:r>
              <w:rPr>
                <w:rFonts w:ascii="Calibri" w:hAnsi="Calibri" w:eastAsia="Calibri"/>
                <w:b w:val="0"/>
                <w:sz w:val="20"/>
              </w:rPr>
              <w:t>knowledge/*</w:t>
            </w:r>
          </w:p>
        </w:tc>
        <w:tc>
          <w:tcPr>
            <w:tcW w:type="dxa" w:w="4680"/>
          </w:tcPr>
          <w:p>
            <w:r>
              <w:rPr>
                <w:rFonts w:ascii="Calibri" w:hAnsi="Calibri" w:eastAsia="Calibri"/>
                <w:b w:val="0"/>
                <w:sz w:val="20"/>
              </w:rPr>
              <w:t>Company knowledge articles</w:t>
            </w:r>
          </w:p>
        </w:tc>
      </w:tr>
      <w:tr>
        <w:tc>
          <w:tcPr>
            <w:tcW w:type="dxa" w:w="4680"/>
          </w:tcPr>
          <w:p>
            <w:r>
              <w:rPr>
                <w:rFonts w:ascii="Calibri" w:hAnsi="Calibri" w:eastAsia="Calibri"/>
                <w:b w:val="0"/>
                <w:sz w:val="20"/>
              </w:rPr>
              <w:t>docs/GMAIL_SWYTCHCODE.md</w:t>
            </w:r>
          </w:p>
        </w:tc>
        <w:tc>
          <w:tcPr>
            <w:tcW w:type="dxa" w:w="4680"/>
          </w:tcPr>
          <w:p>
            <w:r>
              <w:rPr>
                <w:rFonts w:ascii="Calibri" w:hAnsi="Calibri" w:eastAsia="Calibri"/>
                <w:b w:val="0"/>
                <w:sz w:val="20"/>
              </w:rPr>
              <w:t>Canonical ID mapping</w:t>
            </w:r>
          </w:p>
        </w:tc>
      </w:tr>
      <w:tr>
        <w:tc>
          <w:tcPr>
            <w:tcW w:type="dxa" w:w="4680"/>
          </w:tcPr>
          <w:p>
            <w:r>
              <w:rPr>
                <w:rFonts w:ascii="Calibri" w:hAnsi="Calibri" w:eastAsia="Calibri"/>
                <w:b w:val="0"/>
                <w:sz w:val="20"/>
              </w:rPr>
              <w:t>.swytchcode/tooling.json</w:t>
            </w:r>
          </w:p>
        </w:tc>
        <w:tc>
          <w:tcPr>
            <w:tcW w:type="dxa" w:w="4680"/>
          </w:tcPr>
          <w:p>
            <w:r>
              <w:rPr>
                <w:rFonts w:ascii="Calibri" w:hAnsi="Calibri" w:eastAsia="Calibri"/>
                <w:b w:val="0"/>
                <w:sz w:val="20"/>
              </w:rPr>
              <w:t>Enabled Swytchcode methods</w:t>
            </w:r>
          </w:p>
        </w:tc>
      </w:tr>
    </w:tbl>
    <w:p/>
    <w:p>
      <w:pPr>
        <w:pStyle w:val="Heading1"/>
      </w:pPr>
      <w:r>
        <w:rPr>
          <w:rFonts w:ascii="Calibri" w:hAnsi="Calibri" w:eastAsia="Calibri"/>
          <w:b/>
          <w:sz w:val="36"/>
        </w:rPr>
        <w:t>7. Swytchcode Gmail Operations</w:t>
      </w:r>
    </w:p>
    <w:p>
      <w:pPr>
        <w:spacing w:after="160" w:before="0"/>
      </w:pPr>
      <w:r>
        <w:rPr>
          <w:rFonts w:ascii="Calibri" w:hAnsi="Calibri" w:eastAsia="Calibri"/>
          <w:b w:val="0"/>
          <w:sz w:val="22"/>
        </w:rPr>
        <w:t>Operations were discovered with `swytchcode get gmail` and `swytchcode info` (not invented). Enabled methods: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sz w:val="20"/>
              </w:rPr>
              <w:t>App Operation</w:t>
            </w:r>
          </w:p>
        </w:tc>
        <w:tc>
          <w:tcPr>
            <w:tcW w:type="dxa" w:w="3120"/>
          </w:tcPr>
          <w:p>
            <w:r>
              <w:rPr>
                <w:rFonts w:ascii="Calibri" w:hAnsi="Calibri" w:eastAsia="Calibri"/>
                <w:b/>
                <w:sz w:val="20"/>
              </w:rPr>
              <w:t>Canonical ID</w:t>
            </w:r>
          </w:p>
        </w:tc>
        <w:tc>
          <w:tcPr>
            <w:tcW w:type="dxa" w:w="3120"/>
          </w:tcPr>
          <w:p>
            <w:r>
              <w:rPr>
                <w:rFonts w:ascii="Calibri" w:hAnsi="Calibri" w:eastAsia="Calibri"/>
                <w:b/>
                <w:sz w:val="20"/>
              </w:rPr>
              <w:t>Purpose</w:t>
            </w:r>
          </w:p>
        </w:tc>
      </w:tr>
      <w:tr>
        <w:tc>
          <w:tcPr>
            <w:tcW w:type="dxa" w:w="3120"/>
          </w:tcPr>
          <w:p>
            <w:r>
              <w:rPr>
                <w:rFonts w:ascii="Calibri" w:hAnsi="Calibri" w:eastAsia="Calibri"/>
                <w:b w:val="0"/>
                <w:sz w:val="20"/>
              </w:rPr>
              <w:t>gmail.profile</w:t>
            </w:r>
          </w:p>
        </w:tc>
        <w:tc>
          <w:tcPr>
            <w:tcW w:type="dxa" w:w="3120"/>
          </w:tcPr>
          <w:p>
            <w:r>
              <w:rPr>
                <w:rFonts w:ascii="Calibri" w:hAnsi="Calibri" w:eastAsia="Calibri"/>
                <w:b w:val="0"/>
                <w:sz w:val="20"/>
              </w:rPr>
              <w:t>gmail.user.profile.get</w:t>
            </w:r>
          </w:p>
        </w:tc>
        <w:tc>
          <w:tcPr>
            <w:tcW w:type="dxa" w:w="3120"/>
          </w:tcPr>
          <w:p>
            <w:r>
              <w:rPr>
                <w:rFonts w:ascii="Calibri" w:hAnsi="Calibri" w:eastAsia="Calibri"/>
                <w:b w:val="0"/>
                <w:sz w:val="20"/>
              </w:rPr>
              <w:t>Mailbox profile / connection</w:t>
            </w:r>
          </w:p>
        </w:tc>
      </w:tr>
      <w:tr>
        <w:tc>
          <w:tcPr>
            <w:tcW w:type="dxa" w:w="3120"/>
          </w:tcPr>
          <w:p>
            <w:r>
              <w:rPr>
                <w:rFonts w:ascii="Calibri" w:hAnsi="Calibri" w:eastAsia="Calibri"/>
                <w:b w:val="0"/>
                <w:sz w:val="20"/>
              </w:rPr>
              <w:t>gmail.threads.list</w:t>
            </w:r>
          </w:p>
        </w:tc>
        <w:tc>
          <w:tcPr>
            <w:tcW w:type="dxa" w:w="3120"/>
          </w:tcPr>
          <w:p>
            <w:r>
              <w:rPr>
                <w:rFonts w:ascii="Calibri" w:hAnsi="Calibri" w:eastAsia="Calibri"/>
                <w:b w:val="0"/>
                <w:sz w:val="20"/>
              </w:rPr>
              <w:t>gmail.user.threads.get</w:t>
            </w:r>
          </w:p>
        </w:tc>
        <w:tc>
          <w:tcPr>
            <w:tcW w:type="dxa" w:w="3120"/>
          </w:tcPr>
          <w:p>
            <w:r>
              <w:rPr>
                <w:rFonts w:ascii="Calibri" w:hAnsi="Calibri" w:eastAsia="Calibri"/>
                <w:b w:val="0"/>
                <w:sz w:val="20"/>
              </w:rPr>
              <w:t>List/search support threads</w:t>
            </w:r>
          </w:p>
        </w:tc>
      </w:tr>
      <w:tr>
        <w:tc>
          <w:tcPr>
            <w:tcW w:type="dxa" w:w="3120"/>
          </w:tcPr>
          <w:p>
            <w:r>
              <w:rPr>
                <w:rFonts w:ascii="Calibri" w:hAnsi="Calibri" w:eastAsia="Calibri"/>
                <w:b w:val="0"/>
                <w:sz w:val="20"/>
              </w:rPr>
              <w:t>gmail.threads.get</w:t>
            </w:r>
          </w:p>
        </w:tc>
        <w:tc>
          <w:tcPr>
            <w:tcW w:type="dxa" w:w="3120"/>
          </w:tcPr>
          <w:p>
            <w:r>
              <w:rPr>
                <w:rFonts w:ascii="Calibri" w:hAnsi="Calibri" w:eastAsia="Calibri"/>
                <w:b w:val="0"/>
                <w:sz w:val="20"/>
              </w:rPr>
              <w:t>gmail.user.threads.get1</w:t>
            </w:r>
          </w:p>
        </w:tc>
        <w:tc>
          <w:tcPr>
            <w:tcW w:type="dxa" w:w="3120"/>
          </w:tcPr>
          <w:p>
            <w:r>
              <w:rPr>
                <w:rFonts w:ascii="Calibri" w:hAnsi="Calibri" w:eastAsia="Calibri"/>
                <w:b w:val="0"/>
                <w:sz w:val="20"/>
              </w:rPr>
              <w:t>Read full ticket thread</w:t>
            </w:r>
          </w:p>
        </w:tc>
      </w:tr>
      <w:tr>
        <w:tc>
          <w:tcPr>
            <w:tcW w:type="dxa" w:w="3120"/>
          </w:tcPr>
          <w:p>
            <w:r>
              <w:rPr>
                <w:rFonts w:ascii="Calibri" w:hAnsi="Calibri" w:eastAsia="Calibri"/>
                <w:b w:val="0"/>
                <w:sz w:val="20"/>
              </w:rPr>
              <w:t>gmail.messages.get</w:t>
            </w:r>
          </w:p>
        </w:tc>
        <w:tc>
          <w:tcPr>
            <w:tcW w:type="dxa" w:w="3120"/>
          </w:tcPr>
          <w:p>
            <w:r>
              <w:rPr>
                <w:rFonts w:ascii="Calibri" w:hAnsi="Calibri" w:eastAsia="Calibri"/>
                <w:b w:val="0"/>
                <w:sz w:val="20"/>
              </w:rPr>
              <w:t>gmail.user.messages.get1</w:t>
            </w:r>
          </w:p>
        </w:tc>
        <w:tc>
          <w:tcPr>
            <w:tcW w:type="dxa" w:w="3120"/>
          </w:tcPr>
          <w:p>
            <w:r>
              <w:rPr>
                <w:rFonts w:ascii="Calibri" w:hAnsi="Calibri" w:eastAsia="Calibri"/>
                <w:b w:val="0"/>
                <w:sz w:val="20"/>
              </w:rPr>
              <w:t>Read one message</w:t>
            </w:r>
          </w:p>
        </w:tc>
      </w:tr>
      <w:tr>
        <w:tc>
          <w:tcPr>
            <w:tcW w:type="dxa" w:w="3120"/>
          </w:tcPr>
          <w:p>
            <w:r>
              <w:rPr>
                <w:rFonts w:ascii="Calibri" w:hAnsi="Calibri" w:eastAsia="Calibri"/>
                <w:b w:val="0"/>
                <w:sz w:val="20"/>
              </w:rPr>
              <w:t>gmail.messages.list</w:t>
            </w:r>
          </w:p>
        </w:tc>
        <w:tc>
          <w:tcPr>
            <w:tcW w:type="dxa" w:w="3120"/>
          </w:tcPr>
          <w:p>
            <w:r>
              <w:rPr>
                <w:rFonts w:ascii="Calibri" w:hAnsi="Calibri" w:eastAsia="Calibri"/>
                <w:b w:val="0"/>
                <w:sz w:val="20"/>
              </w:rPr>
              <w:t>gmail.user.messages.get</w:t>
            </w:r>
          </w:p>
        </w:tc>
        <w:tc>
          <w:tcPr>
            <w:tcW w:type="dxa" w:w="3120"/>
          </w:tcPr>
          <w:p>
            <w:r>
              <w:rPr>
                <w:rFonts w:ascii="Calibri" w:hAnsi="Calibri" w:eastAsia="Calibri"/>
                <w:b w:val="0"/>
                <w:sz w:val="20"/>
              </w:rPr>
              <w:t>List messages</w:t>
            </w:r>
          </w:p>
        </w:tc>
      </w:tr>
      <w:tr>
        <w:tc>
          <w:tcPr>
            <w:tcW w:type="dxa" w:w="3120"/>
          </w:tcPr>
          <w:p>
            <w:r>
              <w:rPr>
                <w:rFonts w:ascii="Calibri" w:hAnsi="Calibri" w:eastAsia="Calibri"/>
                <w:b w:val="0"/>
                <w:sz w:val="20"/>
              </w:rPr>
              <w:t>gmail.messages.send</w:t>
            </w:r>
          </w:p>
        </w:tc>
        <w:tc>
          <w:tcPr>
            <w:tcW w:type="dxa" w:w="3120"/>
          </w:tcPr>
          <w:p>
            <w:r>
              <w:rPr>
                <w:rFonts w:ascii="Calibri" w:hAnsi="Calibri" w:eastAsia="Calibri"/>
                <w:b w:val="0"/>
                <w:sz w:val="20"/>
              </w:rPr>
              <w:t>gmail.user.send.create1</w:t>
            </w:r>
          </w:p>
        </w:tc>
        <w:tc>
          <w:tcPr>
            <w:tcW w:type="dxa" w:w="3120"/>
          </w:tcPr>
          <w:p>
            <w:r>
              <w:rPr>
                <w:rFonts w:ascii="Calibri" w:hAnsi="Calibri" w:eastAsia="Calibri"/>
                <w:b w:val="0"/>
                <w:sz w:val="20"/>
              </w:rPr>
              <w:t>Send/reply (raw + threadId)</w:t>
            </w:r>
          </w:p>
        </w:tc>
      </w:tr>
      <w:tr>
        <w:tc>
          <w:tcPr>
            <w:tcW w:type="dxa" w:w="3120"/>
          </w:tcPr>
          <w:p>
            <w:r>
              <w:rPr>
                <w:rFonts w:ascii="Calibri" w:hAnsi="Calibri" w:eastAsia="Calibri"/>
                <w:b w:val="0"/>
                <w:sz w:val="20"/>
              </w:rPr>
              <w:t>gmail.labels.list</w:t>
            </w:r>
          </w:p>
        </w:tc>
        <w:tc>
          <w:tcPr>
            <w:tcW w:type="dxa" w:w="3120"/>
          </w:tcPr>
          <w:p>
            <w:r>
              <w:rPr>
                <w:rFonts w:ascii="Calibri" w:hAnsi="Calibri" w:eastAsia="Calibri"/>
                <w:b w:val="0"/>
                <w:sz w:val="20"/>
              </w:rPr>
              <w:t>gmail.user.labels.get</w:t>
            </w:r>
          </w:p>
        </w:tc>
        <w:tc>
          <w:tcPr>
            <w:tcW w:type="dxa" w:w="3120"/>
          </w:tcPr>
          <w:p>
            <w:r>
              <w:rPr>
                <w:rFonts w:ascii="Calibri" w:hAnsi="Calibri" w:eastAsia="Calibri"/>
                <w:b w:val="0"/>
                <w:sz w:val="20"/>
              </w:rPr>
              <w:t>List labels</w:t>
            </w:r>
          </w:p>
        </w:tc>
      </w:tr>
      <w:tr>
        <w:tc>
          <w:tcPr>
            <w:tcW w:type="dxa" w:w="3120"/>
          </w:tcPr>
          <w:p>
            <w:r>
              <w:rPr>
                <w:rFonts w:ascii="Calibri" w:hAnsi="Calibri" w:eastAsia="Calibri"/>
                <w:b w:val="0"/>
                <w:sz w:val="20"/>
              </w:rPr>
              <w:t>gmail.threads.modify</w:t>
            </w:r>
          </w:p>
        </w:tc>
        <w:tc>
          <w:tcPr>
            <w:tcW w:type="dxa" w:w="3120"/>
          </w:tcPr>
          <w:p>
            <w:r>
              <w:rPr>
                <w:rFonts w:ascii="Calibri" w:hAnsi="Calibri" w:eastAsia="Calibri"/>
                <w:b w:val="0"/>
                <w:sz w:val="20"/>
              </w:rPr>
              <w:t>gmail.user.modify.create1</w:t>
            </w:r>
          </w:p>
        </w:tc>
        <w:tc>
          <w:tcPr>
            <w:tcW w:type="dxa" w:w="3120"/>
          </w:tcPr>
          <w:p>
            <w:r>
              <w:rPr>
                <w:rFonts w:ascii="Calibri" w:hAnsi="Calibri" w:eastAsia="Calibri"/>
                <w:b w:val="0"/>
                <w:sz w:val="20"/>
              </w:rPr>
              <w:t>Modify thread labels</w:t>
            </w:r>
          </w:p>
        </w:tc>
      </w:tr>
    </w:tbl>
    <w:p/>
    <w:p>
      <w:pPr>
        <w:pStyle w:val="Heading1"/>
      </w:pPr>
      <w:r>
        <w:rPr>
          <w:rFonts w:ascii="Calibri" w:hAnsi="Calibri" w:eastAsia="Calibri"/>
          <w:b/>
          <w:sz w:val="36"/>
        </w:rPr>
        <w:t>8. Setup and Configuration</w:t>
      </w:r>
    </w:p>
    <w:p>
      <w:pPr>
        <w:pStyle w:val="Heading2"/>
      </w:pPr>
      <w:r>
        <w:rPr>
          <w:rFonts w:ascii="Calibri" w:hAnsi="Calibri" w:eastAsia="Calibri"/>
          <w:b/>
          <w:sz w:val="28"/>
        </w:rPr>
        <w:t>8.1 Prerequisites</w:t>
      </w:r>
    </w:p>
    <w:p>
      <w:pPr>
        <w:pStyle w:val="ListBullet"/>
        <w:spacing w:after="40"/>
      </w:pPr>
      <w:r>
        <w:rPr>
          <w:rFonts w:ascii="Calibri" w:hAnsi="Calibri" w:eastAsia="Calibri"/>
          <w:b w:val="0"/>
          <w:sz w:val="22"/>
        </w:rPr>
        <w:t>Node.js 20+</w:t>
      </w:r>
    </w:p>
    <w:p>
      <w:pPr>
        <w:pStyle w:val="ListBullet"/>
        <w:spacing w:after="40"/>
      </w:pPr>
      <w:r>
        <w:rPr>
          <w:rFonts w:ascii="Calibri" w:hAnsi="Calibri" w:eastAsia="Calibri"/>
          <w:b w:val="0"/>
          <w:sz w:val="22"/>
        </w:rPr>
        <w:t>Global Swytchcode CLI (`npm install -g swytchcode`)</w:t>
      </w:r>
    </w:p>
    <w:p>
      <w:pPr>
        <w:pStyle w:val="ListBullet"/>
        <w:spacing w:after="40"/>
      </w:pPr>
      <w:r>
        <w:rPr>
          <w:rFonts w:ascii="Calibri" w:hAnsi="Calibri" w:eastAsia="Calibri"/>
          <w:b w:val="0"/>
          <w:sz w:val="22"/>
        </w:rPr>
        <w:t>Swytchcode login (`swytchcode login`)</w:t>
      </w:r>
    </w:p>
    <w:p>
      <w:pPr>
        <w:pStyle w:val="ListBullet"/>
        <w:spacing w:after="40"/>
      </w:pPr>
      <w:r>
        <w:rPr>
          <w:rFonts w:ascii="Calibri" w:hAnsi="Calibri" w:eastAsia="Calibri"/>
          <w:b w:val="0"/>
          <w:sz w:val="22"/>
        </w:rPr>
        <w:t>Gmail account for support inbox OAuth</w:t>
      </w:r>
    </w:p>
    <w:p>
      <w:pPr>
        <w:pStyle w:val="Heading2"/>
      </w:pPr>
      <w:r>
        <w:rPr>
          <w:rFonts w:ascii="Calibri" w:hAnsi="Calibri" w:eastAsia="Calibri"/>
          <w:b/>
          <w:sz w:val="28"/>
        </w:rPr>
        <w:t>8.2 Install Project</w:t>
      </w:r>
    </w:p>
    <w:p>
      <w:pPr>
        <w:pStyle w:val="ListNumber"/>
        <w:spacing w:after="40"/>
      </w:pPr>
      <w:r>
        <w:rPr>
          <w:rFonts w:ascii="Calibri" w:hAnsi="Calibri" w:eastAsia="Calibri"/>
          <w:b w:val="0"/>
          <w:sz w:val="22"/>
        </w:rPr>
        <w:t>Clone: https://github.com/newcoder-available/Swytchcode_AI-Customer-Support_cursor</w:t>
      </w:r>
    </w:p>
    <w:p>
      <w:pPr>
        <w:pStyle w:val="ListNumber"/>
        <w:spacing w:after="40"/>
      </w:pPr>
      <w:r>
        <w:rPr>
          <w:rFonts w:ascii="Calibri" w:hAnsi="Calibri" w:eastAsia="Calibri"/>
          <w:b w:val="0"/>
          <w:sz w:val="22"/>
        </w:rPr>
        <w:t>cd into the project folder</w:t>
      </w:r>
    </w:p>
    <w:p>
      <w:pPr>
        <w:pStyle w:val="ListNumber"/>
        <w:spacing w:after="40"/>
      </w:pPr>
      <w:r>
        <w:rPr>
          <w:rFonts w:ascii="Calibri" w:hAnsi="Calibri" w:eastAsia="Calibri"/>
          <w:b w:val="0"/>
          <w:sz w:val="22"/>
        </w:rPr>
        <w:t>npm install</w:t>
      </w:r>
    </w:p>
    <w:p>
      <w:pPr>
        <w:pStyle w:val="ListNumber"/>
        <w:spacing w:after="40"/>
      </w:pPr>
      <w:r>
        <w:rPr>
          <w:rFonts w:ascii="Calibri" w:hAnsi="Calibri" w:eastAsia="Calibri"/>
          <w:b w:val="0"/>
          <w:sz w:val="22"/>
        </w:rPr>
        <w:t>Copy .env.example to .env.local and edit values</w:t>
      </w:r>
    </w:p>
    <w:p>
      <w:pPr>
        <w:pStyle w:val="Heading2"/>
      </w:pPr>
      <w:r>
        <w:rPr>
          <w:rFonts w:ascii="Calibri" w:hAnsi="Calibri" w:eastAsia="Calibri"/>
          <w:b/>
          <w:sz w:val="28"/>
        </w:rPr>
        <w:t>8.3 Enable Gmail in Swytchcode</w:t>
      </w:r>
    </w:p>
    <w:p>
      <w:pPr>
        <w:pStyle w:val="ListNumber"/>
        <w:spacing w:after="40"/>
      </w:pPr>
      <w:r>
        <w:rPr>
          <w:rFonts w:ascii="Calibri" w:hAnsi="Calibri" w:eastAsia="Calibri"/>
          <w:b w:val="0"/>
          <w:sz w:val="22"/>
        </w:rPr>
        <w:t>swytchcode get gmail</w:t>
      </w:r>
    </w:p>
    <w:p>
      <w:pPr>
        <w:pStyle w:val="ListNumber"/>
        <w:spacing w:after="40"/>
      </w:pPr>
      <w:r>
        <w:rPr>
          <w:rFonts w:ascii="Calibri" w:hAnsi="Calibri" w:eastAsia="Calibri"/>
          <w:b w:val="0"/>
          <w:sz w:val="22"/>
        </w:rPr>
        <w:t>swytchcode add method gmail.user.profile.get</w:t>
      </w:r>
    </w:p>
    <w:p>
      <w:pPr>
        <w:pStyle w:val="ListNumber"/>
        <w:spacing w:after="40"/>
      </w:pPr>
      <w:r>
        <w:rPr>
          <w:rFonts w:ascii="Calibri" w:hAnsi="Calibri" w:eastAsia="Calibri"/>
          <w:b w:val="0"/>
          <w:sz w:val="22"/>
        </w:rPr>
        <w:t>swytchcode add method gmail.user.threads.get</w:t>
      </w:r>
    </w:p>
    <w:p>
      <w:pPr>
        <w:pStyle w:val="ListNumber"/>
        <w:spacing w:after="40"/>
      </w:pPr>
      <w:r>
        <w:rPr>
          <w:rFonts w:ascii="Calibri" w:hAnsi="Calibri" w:eastAsia="Calibri"/>
          <w:b w:val="0"/>
          <w:sz w:val="22"/>
        </w:rPr>
        <w:t>swytchcode add method gmail.user.threads.get1</w:t>
      </w:r>
    </w:p>
    <w:p>
      <w:pPr>
        <w:pStyle w:val="ListNumber"/>
        <w:spacing w:after="40"/>
      </w:pPr>
      <w:r>
        <w:rPr>
          <w:rFonts w:ascii="Calibri" w:hAnsi="Calibri" w:eastAsia="Calibri"/>
          <w:b w:val="0"/>
          <w:sz w:val="22"/>
        </w:rPr>
        <w:t>swytchcode add method gmail.user.messages.get</w:t>
      </w:r>
    </w:p>
    <w:p>
      <w:pPr>
        <w:pStyle w:val="ListNumber"/>
        <w:spacing w:after="40"/>
      </w:pPr>
      <w:r>
        <w:rPr>
          <w:rFonts w:ascii="Calibri" w:hAnsi="Calibri" w:eastAsia="Calibri"/>
          <w:b w:val="0"/>
          <w:sz w:val="22"/>
        </w:rPr>
        <w:t>swytchcode add method gmail.user.messages.get1</w:t>
      </w:r>
    </w:p>
    <w:p>
      <w:pPr>
        <w:pStyle w:val="ListNumber"/>
        <w:spacing w:after="40"/>
      </w:pPr>
      <w:r>
        <w:rPr>
          <w:rFonts w:ascii="Calibri" w:hAnsi="Calibri" w:eastAsia="Calibri"/>
          <w:b w:val="0"/>
          <w:sz w:val="22"/>
        </w:rPr>
        <w:t>swytchcode add method gmail.user.send.create1</w:t>
      </w:r>
    </w:p>
    <w:p>
      <w:pPr>
        <w:pStyle w:val="ListNumber"/>
        <w:spacing w:after="40"/>
      </w:pPr>
      <w:r>
        <w:rPr>
          <w:rFonts w:ascii="Calibri" w:hAnsi="Calibri" w:eastAsia="Calibri"/>
          <w:b w:val="0"/>
          <w:sz w:val="22"/>
        </w:rPr>
        <w:t>swytchcode add method gmail.user.labels.get</w:t>
      </w:r>
    </w:p>
    <w:p>
      <w:pPr>
        <w:pStyle w:val="ListNumber"/>
        <w:spacing w:after="40"/>
      </w:pPr>
      <w:r>
        <w:rPr>
          <w:rFonts w:ascii="Calibri" w:hAnsi="Calibri" w:eastAsia="Calibri"/>
          <w:b w:val="0"/>
          <w:sz w:val="22"/>
        </w:rPr>
        <w:t>swytchcode add method gmail.user.modify.create1</w:t>
      </w:r>
    </w:p>
    <w:p>
      <w:pPr>
        <w:pStyle w:val="ListNumber"/>
        <w:spacing w:after="40"/>
      </w:pPr>
      <w:r>
        <w:rPr>
          <w:rFonts w:ascii="Calibri" w:hAnsi="Calibri" w:eastAsia="Calibri"/>
          <w:b w:val="0"/>
          <w:sz w:val="22"/>
        </w:rPr>
        <w:t>swytchcode auth connect Gmail</w:t>
      </w:r>
    </w:p>
    <w:p>
      <w:pPr>
        <w:pStyle w:val="ListNumber"/>
        <w:spacing w:after="40"/>
      </w:pPr>
      <w:r>
        <w:rPr>
          <w:rFonts w:ascii="Calibri" w:hAnsi="Calibri" w:eastAsia="Calibri"/>
          <w:b w:val="0"/>
          <w:sz w:val="22"/>
        </w:rPr>
        <w:t>swytchcode list tooling  (confirm methods enabled)</w:t>
      </w:r>
    </w:p>
    <w:p>
      <w:pPr>
        <w:pStyle w:val="ListNumber"/>
        <w:spacing w:after="40"/>
      </w:pPr>
      <w:r>
        <w:rPr>
          <w:rFonts w:ascii="Calibri" w:hAnsi="Calibri" w:eastAsia="Calibri"/>
          <w:b w:val="0"/>
          <w:sz w:val="22"/>
        </w:rPr>
        <w:t>swytchcode auth status   (Gmail should show connected)</w:t>
      </w:r>
    </w:p>
    <w:p>
      <w:pPr>
        <w:pStyle w:val="Heading2"/>
      </w:pPr>
      <w:r>
        <w:rPr>
          <w:rFonts w:ascii="Calibri" w:hAnsi="Calibri" w:eastAsia="Calibri"/>
          <w:b/>
          <w:sz w:val="28"/>
        </w:rPr>
        <w:t>8.4 Environment Variables (.env.local)</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eastAsia="Calibri"/>
                <w:b/>
                <w:sz w:val="20"/>
              </w:rPr>
              <w:t>Variable</w:t>
            </w:r>
          </w:p>
        </w:tc>
        <w:tc>
          <w:tcPr>
            <w:tcW w:type="dxa" w:w="4680"/>
          </w:tcPr>
          <w:p>
            <w:r>
              <w:rPr>
                <w:rFonts w:ascii="Calibri" w:hAnsi="Calibri" w:eastAsia="Calibri"/>
                <w:b/>
                <w:sz w:val="20"/>
              </w:rPr>
              <w:t>Example / Notes</w:t>
            </w:r>
          </w:p>
        </w:tc>
      </w:tr>
      <w:tr>
        <w:tc>
          <w:tcPr>
            <w:tcW w:type="dxa" w:w="4680"/>
          </w:tcPr>
          <w:p>
            <w:r>
              <w:rPr>
                <w:rFonts w:ascii="Calibri" w:hAnsi="Calibri" w:eastAsia="Calibri"/>
                <w:b w:val="0"/>
                <w:sz w:val="20"/>
              </w:rPr>
              <w:t>SWYTCHCODE_MODE</w:t>
            </w:r>
          </w:p>
        </w:tc>
        <w:tc>
          <w:tcPr>
            <w:tcW w:type="dxa" w:w="4680"/>
          </w:tcPr>
          <w:p>
            <w:r>
              <w:rPr>
                <w:rFonts w:ascii="Calibri" w:hAnsi="Calibri" w:eastAsia="Calibri"/>
                <w:b w:val="0"/>
                <w:sz w:val="20"/>
              </w:rPr>
              <w:t>live (required for real Gmail)</w:t>
            </w:r>
          </w:p>
        </w:tc>
      </w:tr>
      <w:tr>
        <w:tc>
          <w:tcPr>
            <w:tcW w:type="dxa" w:w="4680"/>
          </w:tcPr>
          <w:p>
            <w:r>
              <w:rPr>
                <w:rFonts w:ascii="Calibri" w:hAnsi="Calibri" w:eastAsia="Calibri"/>
                <w:b w:val="0"/>
                <w:sz w:val="20"/>
              </w:rPr>
              <w:t>SUPPORT_INBOX_EMAIL</w:t>
            </w:r>
          </w:p>
        </w:tc>
        <w:tc>
          <w:tcPr>
            <w:tcW w:type="dxa" w:w="4680"/>
          </w:tcPr>
          <w:p>
            <w:r>
              <w:rPr>
                <w:rFonts w:ascii="Calibri" w:hAnsi="Calibri" w:eastAsia="Calibri"/>
                <w:b w:val="0"/>
                <w:sz w:val="20"/>
              </w:rPr>
              <w:t>your authenticated Gmail address</w:t>
            </w:r>
          </w:p>
        </w:tc>
      </w:tr>
      <w:tr>
        <w:tc>
          <w:tcPr>
            <w:tcW w:type="dxa" w:w="4680"/>
          </w:tcPr>
          <w:p>
            <w:r>
              <w:rPr>
                <w:rFonts w:ascii="Calibri" w:hAnsi="Calibri" w:eastAsia="Calibri"/>
                <w:b w:val="0"/>
                <w:sz w:val="20"/>
              </w:rPr>
              <w:t>SUPPORT_LABEL</w:t>
            </w:r>
          </w:p>
        </w:tc>
        <w:tc>
          <w:tcPr>
            <w:tcW w:type="dxa" w:w="4680"/>
          </w:tcPr>
          <w:p>
            <w:r>
              <w:rPr>
                <w:rFonts w:ascii="Calibri" w:hAnsi="Calibri" w:eastAsia="Calibri"/>
                <w:b w:val="0"/>
                <w:sz w:val="20"/>
              </w:rPr>
              <w:t>ResolveAI (optional filter)</w:t>
            </w:r>
          </w:p>
        </w:tc>
      </w:tr>
      <w:tr>
        <w:tc>
          <w:tcPr>
            <w:tcW w:type="dxa" w:w="4680"/>
          </w:tcPr>
          <w:p>
            <w:r>
              <w:rPr>
                <w:rFonts w:ascii="Calibri" w:hAnsi="Calibri" w:eastAsia="Calibri"/>
                <w:b w:val="0"/>
                <w:sz w:val="20"/>
              </w:rPr>
              <w:t>SUPPORT_LABEL_REQUIRED</w:t>
            </w:r>
          </w:p>
        </w:tc>
        <w:tc>
          <w:tcPr>
            <w:tcW w:type="dxa" w:w="4680"/>
          </w:tcPr>
          <w:p>
            <w:r>
              <w:rPr>
                <w:rFonts w:ascii="Calibri" w:hAnsi="Calibri" w:eastAsia="Calibri"/>
                <w:b w:val="0"/>
                <w:sz w:val="20"/>
              </w:rPr>
              <w:t>false (recommended for MVP)</w:t>
            </w:r>
          </w:p>
        </w:tc>
      </w:tr>
      <w:tr>
        <w:tc>
          <w:tcPr>
            <w:tcW w:type="dxa" w:w="4680"/>
          </w:tcPr>
          <w:p>
            <w:r>
              <w:rPr>
                <w:rFonts w:ascii="Calibri" w:hAnsi="Calibri" w:eastAsia="Calibri"/>
                <w:b w:val="0"/>
                <w:sz w:val="20"/>
              </w:rPr>
              <w:t>GMAIL_USER_ID</w:t>
            </w:r>
          </w:p>
        </w:tc>
        <w:tc>
          <w:tcPr>
            <w:tcW w:type="dxa" w:w="4680"/>
          </w:tcPr>
          <w:p>
            <w:r>
              <w:rPr>
                <w:rFonts w:ascii="Calibri" w:hAnsi="Calibri" w:eastAsia="Calibri"/>
                <w:b w:val="0"/>
                <w:sz w:val="20"/>
              </w:rPr>
              <w:t>me</w:t>
            </w:r>
          </w:p>
        </w:tc>
      </w:tr>
      <w:tr>
        <w:tc>
          <w:tcPr>
            <w:tcW w:type="dxa" w:w="4680"/>
          </w:tcPr>
          <w:p>
            <w:r>
              <w:rPr>
                <w:rFonts w:ascii="Calibri" w:hAnsi="Calibri" w:eastAsia="Calibri"/>
                <w:b w:val="0"/>
                <w:sz w:val="20"/>
              </w:rPr>
              <w:t>GMAIL_POLL_INTERVAL_MS</w:t>
            </w:r>
          </w:p>
        </w:tc>
        <w:tc>
          <w:tcPr>
            <w:tcW w:type="dxa" w:w="4680"/>
          </w:tcPr>
          <w:p>
            <w:r>
              <w:rPr>
                <w:rFonts w:ascii="Calibri" w:hAnsi="Calibri" w:eastAsia="Calibri"/>
                <w:b w:val="0"/>
                <w:sz w:val="20"/>
              </w:rPr>
              <w:t>15000</w:t>
            </w:r>
          </w:p>
        </w:tc>
      </w:tr>
      <w:tr>
        <w:tc>
          <w:tcPr>
            <w:tcW w:type="dxa" w:w="4680"/>
          </w:tcPr>
          <w:p>
            <w:r>
              <w:rPr>
                <w:rFonts w:ascii="Calibri" w:hAnsi="Calibri" w:eastAsia="Calibri"/>
                <w:b w:val="0"/>
                <w:sz w:val="20"/>
              </w:rPr>
              <w:t>GMAIL_AUTO_REPLY_CONFIDENCE</w:t>
            </w:r>
          </w:p>
        </w:tc>
        <w:tc>
          <w:tcPr>
            <w:tcW w:type="dxa" w:w="4680"/>
          </w:tcPr>
          <w:p>
            <w:r>
              <w:rPr>
                <w:rFonts w:ascii="Calibri" w:hAnsi="Calibri" w:eastAsia="Calibri"/>
                <w:b w:val="0"/>
                <w:sz w:val="20"/>
              </w:rPr>
              <w:t>0.85</w:t>
            </w:r>
          </w:p>
        </w:tc>
      </w:tr>
      <w:tr>
        <w:tc>
          <w:tcPr>
            <w:tcW w:type="dxa" w:w="4680"/>
          </w:tcPr>
          <w:p>
            <w:r>
              <w:rPr>
                <w:rFonts w:ascii="Calibri" w:hAnsi="Calibri" w:eastAsia="Calibri"/>
                <w:b w:val="0"/>
                <w:sz w:val="20"/>
              </w:rPr>
              <w:t>GMAIL_CLARIFY_CONFIDENCE</w:t>
            </w:r>
          </w:p>
        </w:tc>
        <w:tc>
          <w:tcPr>
            <w:tcW w:type="dxa" w:w="4680"/>
          </w:tcPr>
          <w:p>
            <w:r>
              <w:rPr>
                <w:rFonts w:ascii="Calibri" w:hAnsi="Calibri" w:eastAsia="Calibri"/>
                <w:b w:val="0"/>
                <w:sz w:val="20"/>
              </w:rPr>
              <w:t>0.6</w:t>
            </w:r>
          </w:p>
        </w:tc>
      </w:tr>
    </w:tbl>
    <w:p/>
    <w:p>
      <w:pPr>
        <w:pStyle w:val="Heading2"/>
      </w:pPr>
      <w:r>
        <w:rPr>
          <w:rFonts w:ascii="Calibri" w:hAnsi="Calibri" w:eastAsia="Calibri"/>
          <w:b/>
          <w:sz w:val="28"/>
        </w:rPr>
        <w:t>8.5 Run</w:t>
      </w:r>
    </w:p>
    <w:p>
      <w:pPr>
        <w:pStyle w:val="ListNumber"/>
        <w:spacing w:after="40"/>
      </w:pPr>
      <w:r>
        <w:rPr>
          <w:rFonts w:ascii="Calibri" w:hAnsi="Calibri" w:eastAsia="Calibri"/>
          <w:b w:val="0"/>
          <w:sz w:val="22"/>
        </w:rPr>
        <w:t>npm run dev</w:t>
      </w:r>
    </w:p>
    <w:p>
      <w:pPr>
        <w:pStyle w:val="ListNumber"/>
        <w:spacing w:after="40"/>
      </w:pPr>
      <w:r>
        <w:rPr>
          <w:rFonts w:ascii="Calibri" w:hAnsi="Calibri" w:eastAsia="Calibri"/>
          <w:b w:val="0"/>
          <w:sz w:val="22"/>
        </w:rPr>
        <w:t>Open http://localhost:3000/inbox</w:t>
      </w:r>
    </w:p>
    <w:p>
      <w:pPr>
        <w:pStyle w:val="ListNumber"/>
        <w:spacing w:after="40"/>
      </w:pPr>
      <w:r>
        <w:rPr>
          <w:rFonts w:ascii="Calibri" w:hAnsi="Calibri" w:eastAsia="Calibri"/>
          <w:b w:val="0"/>
          <w:sz w:val="22"/>
        </w:rPr>
        <w:t>Open http://localhost:3000/tickets for create/update workflow</w:t>
      </w:r>
    </w:p>
    <w:p>
      <w:pPr>
        <w:pStyle w:val="Heading1"/>
      </w:pPr>
      <w:r>
        <w:rPr>
          <w:rFonts w:ascii="Calibri" w:hAnsi="Calibri" w:eastAsia="Calibri"/>
          <w:b/>
          <w:sz w:val="36"/>
        </w:rPr>
        <w:t>9. End-to-End Usage Guide</w:t>
      </w:r>
    </w:p>
    <w:p>
      <w:pPr>
        <w:pStyle w:val="Heading2"/>
      </w:pPr>
      <w:r>
        <w:rPr>
          <w:rFonts w:ascii="Calibri" w:hAnsi="Calibri" w:eastAsia="Calibri"/>
          <w:b/>
          <w:sz w:val="28"/>
        </w:rPr>
        <w:t>9.1 Create Ticket + Auto Notify + Auto AI Update</w:t>
      </w:r>
    </w:p>
    <w:p>
      <w:pPr>
        <w:pStyle w:val="ListNumber"/>
        <w:spacing w:after="40"/>
      </w:pPr>
      <w:r>
        <w:rPr>
          <w:rFonts w:ascii="Calibri" w:hAnsi="Calibri" w:eastAsia="Calibri"/>
          <w:b w:val="0"/>
          <w:sz w:val="22"/>
        </w:rPr>
        <w:t>Go to Tickets page.</w:t>
      </w:r>
    </w:p>
    <w:p>
      <w:pPr>
        <w:pStyle w:val="ListNumber"/>
        <w:spacing w:after="40"/>
      </w:pPr>
      <w:r>
        <w:rPr>
          <w:rFonts w:ascii="Calibri" w:hAnsi="Calibri" w:eastAsia="Calibri"/>
          <w:b w:val="0"/>
          <w:sz w:val="22"/>
        </w:rPr>
        <w:t>Enter Customer Name, Customer Email, Subject, Issue, Priority.</w:t>
      </w:r>
    </w:p>
    <w:p>
      <w:pPr>
        <w:pStyle w:val="ListNumber"/>
        <w:spacing w:after="40"/>
      </w:pPr>
      <w:r>
        <w:rPr>
          <w:rFonts w:ascii="Calibri" w:hAnsi="Calibri" w:eastAsia="Calibri"/>
          <w:b w:val="0"/>
          <w:sz w:val="22"/>
        </w:rPr>
        <w:t>Click “Create ticket &amp; notify email”.</w:t>
      </w:r>
    </w:p>
    <w:p>
      <w:pPr>
        <w:pStyle w:val="ListNumber"/>
        <w:spacing w:after="40"/>
      </w:pPr>
      <w:r>
        <w:rPr>
          <w:rFonts w:ascii="Calibri" w:hAnsi="Calibri" w:eastAsia="Calibri"/>
          <w:b w:val="0"/>
          <w:sz w:val="22"/>
        </w:rPr>
        <w:t>System creates a Gmail thread and emails the customer a creation notification.</w:t>
      </w:r>
    </w:p>
    <w:p>
      <w:pPr>
        <w:pStyle w:val="ListNumber"/>
        <w:spacing w:after="40"/>
      </w:pPr>
      <w:r>
        <w:rPr>
          <w:rFonts w:ascii="Calibri" w:hAnsi="Calibri" w:eastAsia="Calibri"/>
          <w:b w:val="0"/>
          <w:sz w:val="22"/>
        </w:rPr>
        <w:t>AI agent analyzes the issue against the knowledge base.</w:t>
      </w:r>
    </w:p>
    <w:p>
      <w:pPr>
        <w:pStyle w:val="ListNumber"/>
        <w:spacing w:after="40"/>
      </w:pPr>
      <w:r>
        <w:rPr>
          <w:rFonts w:ascii="Calibri" w:hAnsi="Calibri" w:eastAsia="Calibri"/>
          <w:b w:val="0"/>
          <w:sz w:val="22"/>
        </w:rPr>
        <w:t>System automatically emails an AI update/reply on the same thread.</w:t>
      </w:r>
    </w:p>
    <w:p>
      <w:pPr>
        <w:pStyle w:val="ListNumber"/>
        <w:spacing w:after="40"/>
      </w:pPr>
      <w:r>
        <w:rPr>
          <w:rFonts w:ascii="Calibri" w:hAnsi="Calibri" w:eastAsia="Calibri"/>
          <w:b w:val="0"/>
          <w:sz w:val="22"/>
        </w:rPr>
        <w:t>Ticket appears in Tickets list with customer email visible and Notify=Sent.</w:t>
      </w:r>
    </w:p>
    <w:p>
      <w:pPr>
        <w:pStyle w:val="ListNumber"/>
        <w:spacing w:after="40"/>
      </w:pPr>
      <w:r>
        <w:rPr>
          <w:rFonts w:ascii="Calibri" w:hAnsi="Calibri" w:eastAsia="Calibri"/>
          <w:b w:val="0"/>
          <w:sz w:val="22"/>
        </w:rPr>
        <w:t>Ticket also appears in Inbox.</w:t>
      </w:r>
    </w:p>
    <w:p>
      <w:pPr>
        <w:pStyle w:val="Heading2"/>
      </w:pPr>
      <w:r>
        <w:rPr>
          <w:rFonts w:ascii="Calibri" w:hAnsi="Calibri" w:eastAsia="Calibri"/>
          <w:b/>
          <w:sz w:val="28"/>
        </w:rPr>
        <w:t>9.2 Open Existing Ticket and Send Another AI Update</w:t>
      </w:r>
    </w:p>
    <w:p>
      <w:pPr>
        <w:pStyle w:val="ListNumber"/>
        <w:spacing w:after="40"/>
      </w:pPr>
      <w:r>
        <w:rPr>
          <w:rFonts w:ascii="Calibri" w:hAnsi="Calibri" w:eastAsia="Calibri"/>
          <w:b w:val="0"/>
          <w:sz w:val="22"/>
        </w:rPr>
        <w:t>On Tickets page, click the ticket row (or ticket ID link).</w:t>
      </w:r>
    </w:p>
    <w:p>
      <w:pPr>
        <w:pStyle w:val="ListNumber"/>
        <w:spacing w:after="40"/>
      </w:pPr>
      <w:r>
        <w:rPr>
          <w:rFonts w:ascii="Calibri" w:hAnsi="Calibri" w:eastAsia="Calibri"/>
          <w:b w:val="0"/>
          <w:sz w:val="22"/>
        </w:rPr>
        <w:t>Review customer email, status, activity, and previous AI answer.</w:t>
      </w:r>
    </w:p>
    <w:p>
      <w:pPr>
        <w:pStyle w:val="ListNumber"/>
        <w:spacing w:after="40"/>
      </w:pPr>
      <w:r>
        <w:rPr>
          <w:rFonts w:ascii="Calibri" w:hAnsi="Calibri" w:eastAsia="Calibri"/>
          <w:b w:val="0"/>
          <w:sz w:val="22"/>
        </w:rPr>
        <w:t>Optionally type a note for the AI.</w:t>
      </w:r>
    </w:p>
    <w:p>
      <w:pPr>
        <w:pStyle w:val="ListNumber"/>
        <w:spacing w:after="40"/>
      </w:pPr>
      <w:r>
        <w:rPr>
          <w:rFonts w:ascii="Calibri" w:hAnsi="Calibri" w:eastAsia="Calibri"/>
          <w:b w:val="0"/>
          <w:sz w:val="22"/>
        </w:rPr>
        <w:t>Click “Send AI update to customer”.</w:t>
      </w:r>
    </w:p>
    <w:p>
      <w:pPr>
        <w:pStyle w:val="ListNumber"/>
        <w:spacing w:after="40"/>
      </w:pPr>
      <w:r>
        <w:rPr>
          <w:rFonts w:ascii="Calibri" w:hAnsi="Calibri" w:eastAsia="Calibri"/>
          <w:b w:val="0"/>
          <w:sz w:val="22"/>
        </w:rPr>
        <w:t>Customer receives an update email on the same Gmail thread.</w:t>
      </w:r>
    </w:p>
    <w:p>
      <w:pPr>
        <w:pStyle w:val="ListNumber"/>
        <w:spacing w:after="40"/>
      </w:pPr>
      <w:r>
        <w:rPr>
          <w:rFonts w:ascii="Calibri" w:hAnsi="Calibri" w:eastAsia="Calibri"/>
          <w:b w:val="0"/>
          <w:sz w:val="22"/>
        </w:rPr>
        <w:t>Or click “Send manual update” to send your own text.</w:t>
      </w:r>
    </w:p>
    <w:p>
      <w:pPr>
        <w:pStyle w:val="Heading2"/>
      </w:pPr>
      <w:r>
        <w:rPr>
          <w:rFonts w:ascii="Calibri" w:hAnsi="Calibri" w:eastAsia="Calibri"/>
          <w:b/>
          <w:sz w:val="28"/>
        </w:rPr>
        <w:t>9.3 Inbox Conversation Workflow</w:t>
      </w:r>
    </w:p>
    <w:p>
      <w:pPr>
        <w:pStyle w:val="ListNumber"/>
        <w:spacing w:after="40"/>
      </w:pPr>
      <w:r>
        <w:rPr>
          <w:rFonts w:ascii="Calibri" w:hAnsi="Calibri" w:eastAsia="Calibri"/>
          <w:b w:val="0"/>
          <w:sz w:val="22"/>
        </w:rPr>
        <w:t>Open Inbox.</w:t>
      </w:r>
    </w:p>
    <w:p>
      <w:pPr>
        <w:pStyle w:val="ListNumber"/>
        <w:spacing w:after="40"/>
      </w:pPr>
      <w:r>
        <w:rPr>
          <w:rFonts w:ascii="Calibri" w:hAnsi="Calibri" w:eastAsia="Calibri"/>
          <w:b w:val="0"/>
          <w:sz w:val="22"/>
        </w:rPr>
        <w:t>Select a ticket from the left list.</w:t>
      </w:r>
    </w:p>
    <w:p>
      <w:pPr>
        <w:pStyle w:val="ListNumber"/>
        <w:spacing w:after="40"/>
      </w:pPr>
      <w:r>
        <w:rPr>
          <w:rFonts w:ascii="Calibri" w:hAnsi="Calibri" w:eastAsia="Calibri"/>
          <w:b w:val="0"/>
          <w:sz w:val="22"/>
        </w:rPr>
        <w:t>Center pane shows chronological Gmail conversation.</w:t>
      </w:r>
    </w:p>
    <w:p>
      <w:pPr>
        <w:pStyle w:val="ListNumber"/>
        <w:spacing w:after="40"/>
      </w:pPr>
      <w:r>
        <w:rPr>
          <w:rFonts w:ascii="Calibri" w:hAnsi="Calibri" w:eastAsia="Calibri"/>
          <w:b w:val="0"/>
          <w:sz w:val="22"/>
        </w:rPr>
        <w:t>Right pane shows customer + ticket context.</w:t>
      </w:r>
    </w:p>
    <w:p>
      <w:pPr>
        <w:pStyle w:val="ListNumber"/>
        <w:spacing w:after="40"/>
      </w:pPr>
      <w:r>
        <w:rPr>
          <w:rFonts w:ascii="Calibri" w:hAnsi="Calibri" w:eastAsia="Calibri"/>
          <w:b w:val="0"/>
          <w:sz w:val="22"/>
        </w:rPr>
        <w:t>Use AI Assist / Escalate / Mark resolved / composer Send as needed.</w:t>
      </w:r>
    </w:p>
    <w:p>
      <w:pPr>
        <w:pStyle w:val="ListNumber"/>
        <w:spacing w:after="40"/>
      </w:pPr>
      <w:r>
        <w:rPr>
          <w:rFonts w:ascii="Calibri" w:hAnsi="Calibri" w:eastAsia="Calibri"/>
          <w:b w:val="0"/>
          <w:sz w:val="22"/>
        </w:rPr>
        <w:t>Deep-link from ticket detail via “Open in Inbox”.</w:t>
      </w:r>
    </w:p>
    <w:p>
      <w:pPr>
        <w:pStyle w:val="Heading2"/>
      </w:pPr>
      <w:r>
        <w:rPr>
          <w:rFonts w:ascii="Calibri" w:hAnsi="Calibri" w:eastAsia="Calibri"/>
          <w:b/>
          <w:sz w:val="28"/>
        </w:rPr>
        <w:t>9.4 Confidence Policy (MVP)</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eastAsia="Calibri"/>
                <w:b/>
                <w:sz w:val="20"/>
              </w:rPr>
              <w:t>Confidence</w:t>
            </w:r>
          </w:p>
        </w:tc>
        <w:tc>
          <w:tcPr>
            <w:tcW w:type="dxa" w:w="4680"/>
          </w:tcPr>
          <w:p>
            <w:r>
              <w:rPr>
                <w:rFonts w:ascii="Calibri" w:hAnsi="Calibri" w:eastAsia="Calibri"/>
                <w:b/>
                <w:sz w:val="20"/>
              </w:rPr>
              <w:t>Action</w:t>
            </w:r>
          </w:p>
        </w:tc>
      </w:tr>
      <w:tr>
        <w:tc>
          <w:tcPr>
            <w:tcW w:type="dxa" w:w="4680"/>
          </w:tcPr>
          <w:p>
            <w:r>
              <w:rPr>
                <w:rFonts w:ascii="Calibri" w:hAnsi="Calibri" w:eastAsia="Calibri"/>
                <w:b w:val="0"/>
                <w:sz w:val="20"/>
              </w:rPr>
              <w:t>&gt;= 85%</w:t>
            </w:r>
          </w:p>
        </w:tc>
        <w:tc>
          <w:tcPr>
            <w:tcW w:type="dxa" w:w="4680"/>
          </w:tcPr>
          <w:p>
            <w:r>
              <w:rPr>
                <w:rFonts w:ascii="Calibri" w:hAnsi="Calibri" w:eastAsia="Calibri"/>
                <w:b w:val="0"/>
                <w:sz w:val="20"/>
              </w:rPr>
              <w:t>Auto-reply with grounded answer</w:t>
            </w:r>
          </w:p>
        </w:tc>
      </w:tr>
      <w:tr>
        <w:tc>
          <w:tcPr>
            <w:tcW w:type="dxa" w:w="4680"/>
          </w:tcPr>
          <w:p>
            <w:r>
              <w:rPr>
                <w:rFonts w:ascii="Calibri" w:hAnsi="Calibri" w:eastAsia="Calibri"/>
                <w:b w:val="0"/>
                <w:sz w:val="20"/>
              </w:rPr>
              <w:t>60% – 84%</w:t>
            </w:r>
          </w:p>
        </w:tc>
        <w:tc>
          <w:tcPr>
            <w:tcW w:type="dxa" w:w="4680"/>
          </w:tcPr>
          <w:p>
            <w:r>
              <w:rPr>
                <w:rFonts w:ascii="Calibri" w:hAnsi="Calibri" w:eastAsia="Calibri"/>
                <w:b w:val="0"/>
                <w:sz w:val="20"/>
              </w:rPr>
              <w:t>Ask customer for clarification</w:t>
            </w:r>
          </w:p>
        </w:tc>
      </w:tr>
      <w:tr>
        <w:tc>
          <w:tcPr>
            <w:tcW w:type="dxa" w:w="4680"/>
          </w:tcPr>
          <w:p>
            <w:r>
              <w:rPr>
                <w:rFonts w:ascii="Calibri" w:hAnsi="Calibri" w:eastAsia="Calibri"/>
                <w:b w:val="0"/>
                <w:sz w:val="20"/>
              </w:rPr>
              <w:t>&lt; 60% or critical</w:t>
            </w:r>
          </w:p>
        </w:tc>
        <w:tc>
          <w:tcPr>
            <w:tcW w:type="dxa" w:w="4680"/>
          </w:tcPr>
          <w:p>
            <w:r>
              <w:rPr>
                <w:rFonts w:ascii="Calibri" w:hAnsi="Calibri" w:eastAsia="Calibri"/>
                <w:b w:val="0"/>
                <w:sz w:val="20"/>
              </w:rPr>
              <w:t>Escalate; send safe escalation message</w:t>
            </w:r>
          </w:p>
        </w:tc>
      </w:tr>
    </w:tbl>
    <w:p/>
    <w:p>
      <w:pPr>
        <w:pStyle w:val="Heading1"/>
      </w:pPr>
      <w:r>
        <w:rPr>
          <w:rFonts w:ascii="Calibri" w:hAnsi="Calibri" w:eastAsia="Calibri"/>
          <w:b/>
          <w:sz w:val="36"/>
        </w:rPr>
        <w:t>10. Main API Endpoints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sz w:val="20"/>
              </w:rPr>
              <w:t>Method</w:t>
            </w:r>
          </w:p>
        </w:tc>
        <w:tc>
          <w:tcPr>
            <w:tcW w:type="dxa" w:w="3120"/>
          </w:tcPr>
          <w:p>
            <w:r>
              <w:rPr>
                <w:rFonts w:ascii="Calibri" w:hAnsi="Calibri" w:eastAsia="Calibri"/>
                <w:b/>
                <w:sz w:val="20"/>
              </w:rPr>
              <w:t>Endpoint</w:t>
            </w:r>
          </w:p>
        </w:tc>
        <w:tc>
          <w:tcPr>
            <w:tcW w:type="dxa" w:w="3120"/>
          </w:tcPr>
          <w:p>
            <w:r>
              <w:rPr>
                <w:rFonts w:ascii="Calibri" w:hAnsi="Calibri" w:eastAsia="Calibri"/>
                <w:b/>
                <w:sz w:val="20"/>
              </w:rPr>
              <w:t>Purpose</w:t>
            </w:r>
          </w:p>
        </w:tc>
      </w:tr>
      <w:tr>
        <w:tc>
          <w:tcPr>
            <w:tcW w:type="dxa" w:w="3120"/>
          </w:tcPr>
          <w:p>
            <w:r>
              <w:rPr>
                <w:rFonts w:ascii="Calibri" w:hAnsi="Calibri" w:eastAsia="Calibri"/>
                <w:b w:val="0"/>
                <w:sz w:val="20"/>
              </w:rPr>
              <w:t>GET</w:t>
            </w:r>
          </w:p>
        </w:tc>
        <w:tc>
          <w:tcPr>
            <w:tcW w:type="dxa" w:w="3120"/>
          </w:tcPr>
          <w:p>
            <w:r>
              <w:rPr>
                <w:rFonts w:ascii="Calibri" w:hAnsi="Calibri" w:eastAsia="Calibri"/>
                <w:b w:val="0"/>
                <w:sz w:val="20"/>
              </w:rPr>
              <w:t>/api/gmail/inbox</w:t>
            </w:r>
          </w:p>
        </w:tc>
        <w:tc>
          <w:tcPr>
            <w:tcW w:type="dxa" w:w="3120"/>
          </w:tcPr>
          <w:p>
            <w:r>
              <w:rPr>
                <w:rFonts w:ascii="Calibri" w:hAnsi="Calibri" w:eastAsia="Calibri"/>
                <w:b w:val="0"/>
                <w:sz w:val="20"/>
              </w:rPr>
              <w:t>List support tickets / connection state</w:t>
            </w:r>
          </w:p>
        </w:tc>
      </w:tr>
      <w:tr>
        <w:tc>
          <w:tcPr>
            <w:tcW w:type="dxa" w:w="3120"/>
          </w:tcPr>
          <w:p>
            <w:r>
              <w:rPr>
                <w:rFonts w:ascii="Calibri" w:hAnsi="Calibri" w:eastAsia="Calibri"/>
                <w:b w:val="0"/>
                <w:sz w:val="20"/>
              </w:rPr>
              <w:t>GET</w:t>
            </w:r>
          </w:p>
        </w:tc>
        <w:tc>
          <w:tcPr>
            <w:tcW w:type="dxa" w:w="3120"/>
          </w:tcPr>
          <w:p>
            <w:r>
              <w:rPr>
                <w:rFonts w:ascii="Calibri" w:hAnsi="Calibri" w:eastAsia="Calibri"/>
                <w:b w:val="0"/>
                <w:sz w:val="20"/>
              </w:rPr>
              <w:t>/api/gmail/threads/[threadId]</w:t>
            </w:r>
          </w:p>
        </w:tc>
        <w:tc>
          <w:tcPr>
            <w:tcW w:type="dxa" w:w="3120"/>
          </w:tcPr>
          <w:p>
            <w:r>
              <w:rPr>
                <w:rFonts w:ascii="Calibri" w:hAnsi="Calibri" w:eastAsia="Calibri"/>
                <w:b w:val="0"/>
                <w:sz w:val="20"/>
              </w:rPr>
              <w:t>Load full Gmail thread</w:t>
            </w:r>
          </w:p>
        </w:tc>
      </w:tr>
      <w:tr>
        <w:tc>
          <w:tcPr>
            <w:tcW w:type="dxa" w:w="3120"/>
          </w:tcPr>
          <w:p>
            <w:r>
              <w:rPr>
                <w:rFonts w:ascii="Calibri" w:hAnsi="Calibri" w:eastAsia="Calibri"/>
                <w:b w:val="0"/>
                <w:sz w:val="20"/>
              </w:rPr>
              <w:t>POST</w:t>
            </w:r>
          </w:p>
        </w:tc>
        <w:tc>
          <w:tcPr>
            <w:tcW w:type="dxa" w:w="3120"/>
          </w:tcPr>
          <w:p>
            <w:r>
              <w:rPr>
                <w:rFonts w:ascii="Calibri" w:hAnsi="Calibri" w:eastAsia="Calibri"/>
                <w:b w:val="0"/>
                <w:sz w:val="20"/>
              </w:rPr>
              <w:t>/api/gmail/threads/[threadId]/reply</w:t>
            </w:r>
          </w:p>
        </w:tc>
        <w:tc>
          <w:tcPr>
            <w:tcW w:type="dxa" w:w="3120"/>
          </w:tcPr>
          <w:p>
            <w:r>
              <w:rPr>
                <w:rFonts w:ascii="Calibri" w:hAnsi="Calibri" w:eastAsia="Calibri"/>
                <w:b w:val="0"/>
                <w:sz w:val="20"/>
              </w:rPr>
              <w:t>Send reply in thread</w:t>
            </w:r>
          </w:p>
        </w:tc>
      </w:tr>
      <w:tr>
        <w:tc>
          <w:tcPr>
            <w:tcW w:type="dxa" w:w="3120"/>
          </w:tcPr>
          <w:p>
            <w:r>
              <w:rPr>
                <w:rFonts w:ascii="Calibri" w:hAnsi="Calibri" w:eastAsia="Calibri"/>
                <w:b w:val="0"/>
                <w:sz w:val="20"/>
              </w:rPr>
              <w:t>POST</w:t>
            </w:r>
          </w:p>
        </w:tc>
        <w:tc>
          <w:tcPr>
            <w:tcW w:type="dxa" w:w="3120"/>
          </w:tcPr>
          <w:p>
            <w:r>
              <w:rPr>
                <w:rFonts w:ascii="Calibri" w:hAnsi="Calibri" w:eastAsia="Calibri"/>
                <w:b w:val="0"/>
                <w:sz w:val="20"/>
              </w:rPr>
              <w:t>/api/gmail/threads/[threadId]/process</w:t>
            </w:r>
          </w:p>
        </w:tc>
        <w:tc>
          <w:tcPr>
            <w:tcW w:type="dxa" w:w="3120"/>
          </w:tcPr>
          <w:p>
            <w:r>
              <w:rPr>
                <w:rFonts w:ascii="Calibri" w:hAnsi="Calibri" w:eastAsia="Calibri"/>
                <w:b w:val="0"/>
                <w:sz w:val="20"/>
              </w:rPr>
              <w:t>Run AI process / escalate / resolve</w:t>
            </w:r>
          </w:p>
        </w:tc>
      </w:tr>
      <w:tr>
        <w:tc>
          <w:tcPr>
            <w:tcW w:type="dxa" w:w="3120"/>
          </w:tcPr>
          <w:p>
            <w:r>
              <w:rPr>
                <w:rFonts w:ascii="Calibri" w:hAnsi="Calibri" w:eastAsia="Calibri"/>
                <w:b w:val="0"/>
                <w:sz w:val="20"/>
              </w:rPr>
              <w:t>POST</w:t>
            </w:r>
          </w:p>
        </w:tc>
        <w:tc>
          <w:tcPr>
            <w:tcW w:type="dxa" w:w="3120"/>
          </w:tcPr>
          <w:p>
            <w:r>
              <w:rPr>
                <w:rFonts w:ascii="Calibri" w:hAnsi="Calibri" w:eastAsia="Calibri"/>
                <w:b w:val="0"/>
                <w:sz w:val="20"/>
              </w:rPr>
              <w:t>/api/gmail/poll</w:t>
            </w:r>
          </w:p>
        </w:tc>
        <w:tc>
          <w:tcPr>
            <w:tcW w:type="dxa" w:w="3120"/>
          </w:tcPr>
          <w:p>
            <w:r>
              <w:rPr>
                <w:rFonts w:ascii="Calibri" w:hAnsi="Calibri" w:eastAsia="Calibri"/>
                <w:b w:val="0"/>
                <w:sz w:val="20"/>
              </w:rPr>
              <w:t>Poll for new activity (live mode)</w:t>
            </w:r>
          </w:p>
        </w:tc>
      </w:tr>
      <w:tr>
        <w:tc>
          <w:tcPr>
            <w:tcW w:type="dxa" w:w="3120"/>
          </w:tcPr>
          <w:p>
            <w:r>
              <w:rPr>
                <w:rFonts w:ascii="Calibri" w:hAnsi="Calibri" w:eastAsia="Calibri"/>
                <w:b w:val="0"/>
                <w:sz w:val="20"/>
              </w:rPr>
              <w:t>GET</w:t>
            </w:r>
          </w:p>
        </w:tc>
        <w:tc>
          <w:tcPr>
            <w:tcW w:type="dxa" w:w="3120"/>
          </w:tcPr>
          <w:p>
            <w:r>
              <w:rPr>
                <w:rFonts w:ascii="Calibri" w:hAnsi="Calibri" w:eastAsia="Calibri"/>
                <w:b w:val="0"/>
                <w:sz w:val="20"/>
              </w:rPr>
              <w:t>/api/tickets</w:t>
            </w:r>
          </w:p>
        </w:tc>
        <w:tc>
          <w:tcPr>
            <w:tcW w:type="dxa" w:w="3120"/>
          </w:tcPr>
          <w:p>
            <w:r>
              <w:rPr>
                <w:rFonts w:ascii="Calibri" w:hAnsi="Calibri" w:eastAsia="Calibri"/>
                <w:b w:val="0"/>
                <w:sz w:val="20"/>
              </w:rPr>
              <w:t>List created tickets</w:t>
            </w:r>
          </w:p>
        </w:tc>
      </w:tr>
      <w:tr>
        <w:tc>
          <w:tcPr>
            <w:tcW w:type="dxa" w:w="3120"/>
          </w:tcPr>
          <w:p>
            <w:r>
              <w:rPr>
                <w:rFonts w:ascii="Calibri" w:hAnsi="Calibri" w:eastAsia="Calibri"/>
                <w:b w:val="0"/>
                <w:sz w:val="20"/>
              </w:rPr>
              <w:t>GET</w:t>
            </w:r>
          </w:p>
        </w:tc>
        <w:tc>
          <w:tcPr>
            <w:tcW w:type="dxa" w:w="3120"/>
          </w:tcPr>
          <w:p>
            <w:r>
              <w:rPr>
                <w:rFonts w:ascii="Calibri" w:hAnsi="Calibri" w:eastAsia="Calibri"/>
                <w:b w:val="0"/>
                <w:sz w:val="20"/>
              </w:rPr>
              <w:t>/api/tickets?id=...</w:t>
            </w:r>
          </w:p>
        </w:tc>
        <w:tc>
          <w:tcPr>
            <w:tcW w:type="dxa" w:w="3120"/>
          </w:tcPr>
          <w:p>
            <w:r>
              <w:rPr>
                <w:rFonts w:ascii="Calibri" w:hAnsi="Calibri" w:eastAsia="Calibri"/>
                <w:b w:val="0"/>
                <w:sz w:val="20"/>
              </w:rPr>
              <w:t>Get one created ticket</w:t>
            </w:r>
          </w:p>
        </w:tc>
      </w:tr>
      <w:tr>
        <w:tc>
          <w:tcPr>
            <w:tcW w:type="dxa" w:w="3120"/>
          </w:tcPr>
          <w:p>
            <w:r>
              <w:rPr>
                <w:rFonts w:ascii="Calibri" w:hAnsi="Calibri" w:eastAsia="Calibri"/>
                <w:b w:val="0"/>
                <w:sz w:val="20"/>
              </w:rPr>
              <w:t>POST</w:t>
            </w:r>
          </w:p>
        </w:tc>
        <w:tc>
          <w:tcPr>
            <w:tcW w:type="dxa" w:w="3120"/>
          </w:tcPr>
          <w:p>
            <w:r>
              <w:rPr>
                <w:rFonts w:ascii="Calibri" w:hAnsi="Calibri" w:eastAsia="Calibri"/>
                <w:b w:val="0"/>
                <w:sz w:val="20"/>
              </w:rPr>
              <w:t>/api/tickets</w:t>
            </w:r>
          </w:p>
        </w:tc>
        <w:tc>
          <w:tcPr>
            <w:tcW w:type="dxa" w:w="3120"/>
          </w:tcPr>
          <w:p>
            <w:r>
              <w:rPr>
                <w:rFonts w:ascii="Calibri" w:hAnsi="Calibri" w:eastAsia="Calibri"/>
                <w:b w:val="0"/>
                <w:sz w:val="20"/>
              </w:rPr>
              <w:t>Create ticket + notify + run agent</w:t>
            </w:r>
          </w:p>
        </w:tc>
      </w:tr>
      <w:tr>
        <w:tc>
          <w:tcPr>
            <w:tcW w:type="dxa" w:w="3120"/>
          </w:tcPr>
          <w:p>
            <w:r>
              <w:rPr>
                <w:rFonts w:ascii="Calibri" w:hAnsi="Calibri" w:eastAsia="Calibri"/>
                <w:b w:val="0"/>
                <w:sz w:val="20"/>
              </w:rPr>
              <w:t>POST</w:t>
            </w:r>
          </w:p>
        </w:tc>
        <w:tc>
          <w:tcPr>
            <w:tcW w:type="dxa" w:w="3120"/>
          </w:tcPr>
          <w:p>
            <w:r>
              <w:rPr>
                <w:rFonts w:ascii="Calibri" w:hAnsi="Calibri" w:eastAsia="Calibri"/>
                <w:b w:val="0"/>
                <w:sz w:val="20"/>
              </w:rPr>
              <w:t>/api/tickets/[id]/update</w:t>
            </w:r>
          </w:p>
        </w:tc>
        <w:tc>
          <w:tcPr>
            <w:tcW w:type="dxa" w:w="3120"/>
          </w:tcPr>
          <w:p>
            <w:r>
              <w:rPr>
                <w:rFonts w:ascii="Calibri" w:hAnsi="Calibri" w:eastAsia="Calibri"/>
                <w:b w:val="0"/>
                <w:sz w:val="20"/>
              </w:rPr>
              <w:t>Send AI/manual customer update</w:t>
            </w:r>
          </w:p>
        </w:tc>
      </w:tr>
      <w:tr>
        <w:tc>
          <w:tcPr>
            <w:tcW w:type="dxa" w:w="3120"/>
          </w:tcPr>
          <w:p>
            <w:r>
              <w:rPr>
                <w:rFonts w:ascii="Calibri" w:hAnsi="Calibri" w:eastAsia="Calibri"/>
                <w:b w:val="0"/>
                <w:sz w:val="20"/>
              </w:rPr>
              <w:t>GET</w:t>
            </w:r>
          </w:p>
        </w:tc>
        <w:tc>
          <w:tcPr>
            <w:tcW w:type="dxa" w:w="3120"/>
          </w:tcPr>
          <w:p>
            <w:r>
              <w:rPr>
                <w:rFonts w:ascii="Calibri" w:hAnsi="Calibri" w:eastAsia="Calibri"/>
                <w:b w:val="0"/>
                <w:sz w:val="20"/>
              </w:rPr>
              <w:t>/api/health</w:t>
            </w:r>
          </w:p>
        </w:tc>
        <w:tc>
          <w:tcPr>
            <w:tcW w:type="dxa" w:w="3120"/>
          </w:tcPr>
          <w:p>
            <w:r>
              <w:rPr>
                <w:rFonts w:ascii="Calibri" w:hAnsi="Calibri" w:eastAsia="Calibri"/>
                <w:b w:val="0"/>
                <w:sz w:val="20"/>
              </w:rPr>
              <w:t>Swytchcode/tooling health</w:t>
            </w:r>
          </w:p>
        </w:tc>
      </w:tr>
    </w:tbl>
    <w:p/>
    <w:p>
      <w:pPr>
        <w:pStyle w:val="Heading1"/>
      </w:pPr>
      <w:r>
        <w:rPr>
          <w:rFonts w:ascii="Calibri" w:hAnsi="Calibri" w:eastAsia="Calibri"/>
          <w:b/>
          <w:sz w:val="36"/>
        </w:rPr>
        <w:t>11. Important Coding Highlights</w:t>
      </w:r>
    </w:p>
    <w:p>
      <w:pPr>
        <w:pStyle w:val="ListBullet"/>
        <w:spacing w:after="40"/>
      </w:pPr>
      <w:r>
        <w:rPr>
          <w:rFonts w:ascii="Calibri" w:hAnsi="Calibri" w:eastAsia="Calibri"/>
          <w:b w:val="0"/>
          <w:sz w:val="22"/>
        </w:rPr>
        <w:t>src/lib/gmail/create.ts — createSupportTicketFromInput(): notification + agent + auto update.</w:t>
      </w:r>
    </w:p>
    <w:p>
      <w:pPr>
        <w:pStyle w:val="ListBullet"/>
        <w:spacing w:after="40"/>
      </w:pPr>
      <w:r>
        <w:rPr>
          <w:rFonts w:ascii="Calibri" w:hAnsi="Calibri" w:eastAsia="Calibri"/>
          <w:b w:val="0"/>
          <w:sz w:val="22"/>
        </w:rPr>
        <w:t>src/lib/agent/answer.ts — runSupportAgent(): full decision pipeline.</w:t>
      </w:r>
    </w:p>
    <w:p>
      <w:pPr>
        <w:pStyle w:val="ListBullet"/>
        <w:spacing w:after="40"/>
      </w:pPr>
      <w:r>
        <w:rPr>
          <w:rFonts w:ascii="Calibri" w:hAnsi="Calibri" w:eastAsia="Calibri"/>
          <w:b w:val="0"/>
          <w:sz w:val="22"/>
        </w:rPr>
        <w:t>src/lib/gmail/client.ts — uses Swytchcode OAuth in live mode (no fake Bearer override).</w:t>
      </w:r>
    </w:p>
    <w:p>
      <w:pPr>
        <w:pStyle w:val="ListBullet"/>
        <w:spacing w:after="40"/>
      </w:pPr>
      <w:r>
        <w:rPr>
          <w:rFonts w:ascii="Calibri" w:hAnsi="Calibri" w:eastAsia="Calibri"/>
          <w:b w:val="0"/>
          <w:sz w:val="22"/>
        </w:rPr>
        <w:t>src/lib/swytchcode/exec.ts — allowlisted exec with dry-run/live/simulation modes.</w:t>
      </w:r>
    </w:p>
    <w:p>
      <w:pPr>
        <w:pStyle w:val="ListBullet"/>
        <w:spacing w:after="40"/>
      </w:pPr>
      <w:r>
        <w:rPr>
          <w:rFonts w:ascii="Calibri" w:hAnsi="Calibri" w:eastAsia="Calibri"/>
          <w:b w:val="0"/>
          <w:sz w:val="22"/>
        </w:rPr>
        <w:t>src/lib/gmail/store.ts — processed message IDs + created ticket registry.</w:t>
      </w:r>
    </w:p>
    <w:p>
      <w:pPr>
        <w:pStyle w:val="ListBullet"/>
        <w:spacing w:after="40"/>
      </w:pPr>
      <w:r>
        <w:rPr>
          <w:rFonts w:ascii="Calibri" w:hAnsi="Calibri" w:eastAsia="Calibri"/>
          <w:b w:val="0"/>
          <w:sz w:val="22"/>
        </w:rPr>
        <w:t>src/components/tickets/TicketsWorkspace.tsx — create form + clickable ticket rows.</w:t>
      </w:r>
    </w:p>
    <w:p>
      <w:pPr>
        <w:pStyle w:val="ListBullet"/>
        <w:spacing w:after="40"/>
      </w:pPr>
      <w:r>
        <w:rPr>
          <w:rFonts w:ascii="Calibri" w:hAnsi="Calibri" w:eastAsia="Calibri"/>
          <w:b w:val="0"/>
          <w:sz w:val="22"/>
        </w:rPr>
        <w:t>src/app/(product)/tickets/[id]/page.tsx — ticket detail with AI update actions.</w:t>
      </w:r>
    </w:p>
    <w:p>
      <w:pPr>
        <w:pStyle w:val="ListBullet"/>
        <w:spacing w:after="40"/>
      </w:pPr>
      <w:r>
        <w:rPr>
          <w:rFonts w:ascii="Calibri" w:hAnsi="Calibri" w:eastAsia="Calibri"/>
          <w:b w:val="0"/>
          <w:sz w:val="22"/>
        </w:rPr>
        <w:t>src/components/inbox/InboxWorkspace.tsx — 3-pane live inbox UI.</w:t>
      </w:r>
    </w:p>
    <w:p>
      <w:pPr>
        <w:pStyle w:val="Heading1"/>
      </w:pPr>
      <w:r>
        <w:rPr>
          <w:rFonts w:ascii="Calibri" w:hAnsi="Calibri" w:eastAsia="Calibri"/>
          <w:b/>
          <w:sz w:val="36"/>
        </w:rPr>
        <w:t>12. Recommended Demo Script for Judges</w:t>
      </w:r>
    </w:p>
    <w:p>
      <w:pPr>
        <w:pStyle w:val="ListNumber"/>
        <w:spacing w:after="40"/>
      </w:pPr>
      <w:r>
        <w:rPr>
          <w:rFonts w:ascii="Calibri" w:hAnsi="Calibri" w:eastAsia="Calibri"/>
          <w:b w:val="0"/>
          <w:sz w:val="22"/>
        </w:rPr>
        <w:t>Show swytchcode auth status → Gmail connected.</w:t>
      </w:r>
    </w:p>
    <w:p>
      <w:pPr>
        <w:pStyle w:val="ListNumber"/>
        <w:spacing w:after="40"/>
      </w:pPr>
      <w:r>
        <w:rPr>
          <w:rFonts w:ascii="Calibri" w:hAnsi="Calibri" w:eastAsia="Calibri"/>
          <w:b w:val="0"/>
          <w:sz w:val="22"/>
        </w:rPr>
        <w:t>Open Tickets → create ticket with a real customer email and a Wi-Fi/device issue.</w:t>
      </w:r>
    </w:p>
    <w:p>
      <w:pPr>
        <w:pStyle w:val="ListNumber"/>
        <w:spacing w:after="40"/>
      </w:pPr>
      <w:r>
        <w:rPr>
          <w:rFonts w:ascii="Calibri" w:hAnsi="Calibri" w:eastAsia="Calibri"/>
          <w:b w:val="0"/>
          <w:sz w:val="22"/>
        </w:rPr>
        <w:t>Show success card: Ticket ID, customer email, Notification Sent, AI confidence.</w:t>
      </w:r>
    </w:p>
    <w:p>
      <w:pPr>
        <w:pStyle w:val="ListNumber"/>
        <w:spacing w:after="40"/>
      </w:pPr>
      <w:r>
        <w:rPr>
          <w:rFonts w:ascii="Calibri" w:hAnsi="Calibri" w:eastAsia="Calibri"/>
          <w:b w:val="0"/>
          <w:sz w:val="22"/>
        </w:rPr>
        <w:t>Open customer Gmail and show “[ResolveAI] Ticket created…” and AI follow-up.</w:t>
      </w:r>
    </w:p>
    <w:p>
      <w:pPr>
        <w:pStyle w:val="ListNumber"/>
        <w:spacing w:after="40"/>
      </w:pPr>
      <w:r>
        <w:rPr>
          <w:rFonts w:ascii="Calibri" w:hAnsi="Calibri" w:eastAsia="Calibri"/>
          <w:b w:val="0"/>
          <w:sz w:val="22"/>
        </w:rPr>
        <w:t>Click ticket in ResolveAI → show email + activity + knowledge.</w:t>
      </w:r>
    </w:p>
    <w:p>
      <w:pPr>
        <w:pStyle w:val="ListNumber"/>
        <w:spacing w:after="40"/>
      </w:pPr>
      <w:r>
        <w:rPr>
          <w:rFonts w:ascii="Calibri" w:hAnsi="Calibri" w:eastAsia="Calibri"/>
          <w:b w:val="0"/>
          <w:sz w:val="22"/>
        </w:rPr>
        <w:t>Click “Send AI update to customer” → show new update email arrives.</w:t>
      </w:r>
    </w:p>
    <w:p>
      <w:pPr>
        <w:pStyle w:val="ListNumber"/>
        <w:spacing w:after="40"/>
      </w:pPr>
      <w:r>
        <w:rPr>
          <w:rFonts w:ascii="Calibri" w:hAnsi="Calibri" w:eastAsia="Calibri"/>
          <w:b w:val="0"/>
          <w:sz w:val="22"/>
        </w:rPr>
        <w:t>Open Inbox → same thread appears and conversation is visible.</w:t>
      </w:r>
    </w:p>
    <w:p>
      <w:pPr>
        <w:pStyle w:val="ListNumber"/>
        <w:spacing w:after="40"/>
      </w:pPr>
      <w:r>
        <w:rPr>
          <w:rFonts w:ascii="Calibri" w:hAnsi="Calibri" w:eastAsia="Calibri"/>
          <w:b w:val="0"/>
          <w:sz w:val="22"/>
        </w:rPr>
        <w:t>Mention confidence policy and that unsafe/low-confidence cases escalate.</w:t>
      </w:r>
    </w:p>
    <w:p>
      <w:pPr>
        <w:pStyle w:val="Heading1"/>
      </w:pPr>
      <w:r>
        <w:rPr>
          <w:rFonts w:ascii="Calibri" w:hAnsi="Calibri" w:eastAsia="Calibri"/>
          <w:b/>
          <w:sz w:val="36"/>
        </w:rPr>
        <w:t>13. Verification Checklist</w:t>
      </w:r>
    </w:p>
    <w:p>
      <w:pPr>
        <w:pStyle w:val="ListBullet"/>
        <w:spacing w:after="40"/>
      </w:pPr>
      <w:r>
        <w:rPr>
          <w:rFonts w:ascii="Calibri" w:hAnsi="Calibri" w:eastAsia="Calibri"/>
          <w:b w:val="0"/>
          <w:sz w:val="22"/>
        </w:rPr>
        <w:t>swytchcode list tooling includes required Gmail methods.</w:t>
      </w:r>
    </w:p>
    <w:p>
      <w:pPr>
        <w:pStyle w:val="ListBullet"/>
        <w:spacing w:after="40"/>
      </w:pPr>
      <w:r>
        <w:rPr>
          <w:rFonts w:ascii="Calibri" w:hAnsi="Calibri" w:eastAsia="Calibri"/>
          <w:b w:val="0"/>
          <w:sz w:val="22"/>
        </w:rPr>
        <w:t>swytchcode auth status shows Gmail connected.</w:t>
      </w:r>
    </w:p>
    <w:p>
      <w:pPr>
        <w:pStyle w:val="ListBullet"/>
        <w:spacing w:after="40"/>
      </w:pPr>
      <w:r>
        <w:rPr>
          <w:rFonts w:ascii="Calibri" w:hAnsi="Calibri" w:eastAsia="Calibri"/>
          <w:b w:val="0"/>
          <w:sz w:val="22"/>
        </w:rPr>
        <w:t>POST /api/tickets returns ok=true, notification.sent=true.</w:t>
      </w:r>
    </w:p>
    <w:p>
      <w:pPr>
        <w:pStyle w:val="ListBullet"/>
        <w:spacing w:after="40"/>
      </w:pPr>
      <w:r>
        <w:rPr>
          <w:rFonts w:ascii="Calibri" w:hAnsi="Calibri" w:eastAsia="Calibri"/>
          <w:b w:val="0"/>
          <w:sz w:val="22"/>
        </w:rPr>
        <w:t>Customer receives notification email.</w:t>
      </w:r>
    </w:p>
    <w:p>
      <w:pPr>
        <w:pStyle w:val="ListBullet"/>
        <w:spacing w:after="40"/>
      </w:pPr>
      <w:r>
        <w:rPr>
          <w:rFonts w:ascii="Calibri" w:hAnsi="Calibri" w:eastAsia="Calibri"/>
          <w:b w:val="0"/>
          <w:sz w:val="22"/>
        </w:rPr>
        <w:t>GET /api/gmail/inbox includes created tickets.</w:t>
      </w:r>
    </w:p>
    <w:p>
      <w:pPr>
        <w:pStyle w:val="ListBullet"/>
        <w:spacing w:after="40"/>
      </w:pPr>
      <w:r>
        <w:rPr>
          <w:rFonts w:ascii="Calibri" w:hAnsi="Calibri" w:eastAsia="Calibri"/>
          <w:b w:val="0"/>
          <w:sz w:val="22"/>
        </w:rPr>
        <w:t>Ticket detail page opens on row click.</w:t>
      </w:r>
    </w:p>
    <w:p>
      <w:pPr>
        <w:pStyle w:val="ListBullet"/>
        <w:spacing w:after="40"/>
      </w:pPr>
      <w:r>
        <w:rPr>
          <w:rFonts w:ascii="Calibri" w:hAnsi="Calibri" w:eastAsia="Calibri"/>
          <w:b w:val="0"/>
          <w:sz w:val="22"/>
        </w:rPr>
        <w:t>POST /api/tickets/[id]/update sends AI update email.</w:t>
      </w:r>
    </w:p>
    <w:p>
      <w:pPr>
        <w:pStyle w:val="ListBullet"/>
        <w:spacing w:after="40"/>
      </w:pPr>
      <w:r>
        <w:rPr>
          <w:rFonts w:ascii="Calibri" w:hAnsi="Calibri" w:eastAsia="Calibri"/>
          <w:b w:val="0"/>
          <w:sz w:val="22"/>
        </w:rPr>
        <w:t>No secrets committed (.env.local ignored).</w:t>
      </w:r>
    </w:p>
    <w:p>
      <w:pPr>
        <w:pStyle w:val="Heading1"/>
      </w:pPr>
      <w:r>
        <w:rPr>
          <w:rFonts w:ascii="Calibri" w:hAnsi="Calibri" w:eastAsia="Calibri"/>
          <w:b/>
          <w:sz w:val="36"/>
        </w:rPr>
        <w:t>14. Current Limitations and Future Work</w:t>
      </w:r>
    </w:p>
    <w:p>
      <w:pPr>
        <w:spacing w:after="160" w:before="0"/>
      </w:pPr>
      <w:r>
        <w:rPr>
          <w:rFonts w:ascii="Calibri" w:hAnsi="Calibri" w:eastAsia="Calibri"/>
          <w:b/>
          <w:sz w:val="22"/>
        </w:rPr>
        <w:t>Limitations:</w:t>
      </w:r>
    </w:p>
    <w:p>
      <w:pPr>
        <w:pStyle w:val="ListBullet"/>
        <w:spacing w:after="40"/>
      </w:pPr>
      <w:r>
        <w:rPr>
          <w:rFonts w:ascii="Calibri" w:hAnsi="Calibri" w:eastAsia="Calibri"/>
          <w:b w:val="0"/>
          <w:sz w:val="22"/>
        </w:rPr>
        <w:t>Knowledge is local markdown, not Notion yet.</w:t>
      </w:r>
    </w:p>
    <w:p>
      <w:pPr>
        <w:pStyle w:val="ListBullet"/>
        <w:spacing w:after="40"/>
      </w:pPr>
      <w:r>
        <w:rPr>
          <w:rFonts w:ascii="Calibri" w:hAnsi="Calibri" w:eastAsia="Calibri"/>
          <w:b w:val="0"/>
          <w:sz w:val="22"/>
        </w:rPr>
        <w:t>Engineering tickets are Gmail/Intercom-oriented; Jira/GitHub not fully wired.</w:t>
      </w:r>
    </w:p>
    <w:p>
      <w:pPr>
        <w:pStyle w:val="ListBullet"/>
        <w:spacing w:after="40"/>
      </w:pPr>
      <w:r>
        <w:rPr>
          <w:rFonts w:ascii="Calibri" w:hAnsi="Calibri" w:eastAsia="Calibri"/>
          <w:b w:val="0"/>
          <w:sz w:val="22"/>
        </w:rPr>
        <w:t>Customer updates currently use Gmail send (Resend not yet integrated).</w:t>
      </w:r>
    </w:p>
    <w:p>
      <w:pPr>
        <w:pStyle w:val="ListBullet"/>
        <w:spacing w:after="40"/>
      </w:pPr>
      <w:r>
        <w:rPr>
          <w:rFonts w:ascii="Calibri" w:hAnsi="Calibri" w:eastAsia="Calibri"/>
          <w:b w:val="0"/>
          <w:sz w:val="22"/>
        </w:rPr>
        <w:t>Polling is used instead of Gmail webhooks for MVP.</w:t>
      </w:r>
    </w:p>
    <w:p>
      <w:pPr>
        <w:spacing w:after="160" w:before="0"/>
      </w:pPr>
      <w:r>
        <w:rPr>
          <w:rFonts w:ascii="Calibri" w:hAnsi="Calibri" w:eastAsia="Calibri"/>
          <w:b/>
          <w:sz w:val="22"/>
        </w:rPr>
        <w:t>Future work:</w:t>
      </w:r>
    </w:p>
    <w:p>
      <w:pPr>
        <w:pStyle w:val="ListBullet"/>
        <w:spacing w:after="40"/>
      </w:pPr>
      <w:r>
        <w:rPr>
          <w:rFonts w:ascii="Calibri" w:hAnsi="Calibri" w:eastAsia="Calibri"/>
          <w:b w:val="0"/>
          <w:sz w:val="22"/>
        </w:rPr>
        <w:t>Integrate Notion as live knowledge source via Swytchcode.</w:t>
      </w:r>
    </w:p>
    <w:p>
      <w:pPr>
        <w:pStyle w:val="ListBullet"/>
        <w:spacing w:after="40"/>
      </w:pPr>
      <w:r>
        <w:rPr>
          <w:rFonts w:ascii="Calibri" w:hAnsi="Calibri" w:eastAsia="Calibri"/>
          <w:b w:val="0"/>
          <w:sz w:val="22"/>
        </w:rPr>
        <w:t>Create Jira issues on escalation.</w:t>
      </w:r>
    </w:p>
    <w:p>
      <w:pPr>
        <w:pStyle w:val="ListBullet"/>
        <w:spacing w:after="40"/>
      </w:pPr>
      <w:r>
        <w:rPr>
          <w:rFonts w:ascii="Calibri" w:hAnsi="Calibri" w:eastAsia="Calibri"/>
          <w:b w:val="0"/>
          <w:sz w:val="22"/>
        </w:rPr>
        <w:t>Use Resend for transactional customer updates while keeping Gmail as inbox.</w:t>
      </w:r>
    </w:p>
    <w:p>
      <w:pPr>
        <w:pStyle w:val="ListBullet"/>
        <w:spacing w:after="40"/>
      </w:pPr>
      <w:r>
        <w:rPr>
          <w:rFonts w:ascii="Calibri" w:hAnsi="Calibri" w:eastAsia="Calibri"/>
          <w:b w:val="0"/>
          <w:sz w:val="22"/>
        </w:rPr>
        <w:t>Use GitHub for engineering coordination / issue linking.</w:t>
      </w:r>
    </w:p>
    <w:p>
      <w:pPr>
        <w:pStyle w:val="ListBullet"/>
        <w:spacing w:after="40"/>
      </w:pPr>
      <w:r>
        <w:rPr>
          <w:rFonts w:ascii="Calibri" w:hAnsi="Calibri" w:eastAsia="Calibri"/>
          <w:b w:val="0"/>
          <w:sz w:val="22"/>
        </w:rPr>
        <w:t>Add webhook-based near-real-time inbox updates.</w:t>
      </w:r>
    </w:p>
    <w:p>
      <w:pPr>
        <w:pStyle w:val="Heading1"/>
      </w:pPr>
      <w:r>
        <w:rPr>
          <w:rFonts w:ascii="Calibri" w:hAnsi="Calibri" w:eastAsia="Calibri"/>
          <w:b/>
          <w:sz w:val="36"/>
        </w:rPr>
        <w:t>15. Conclusion</w:t>
      </w:r>
    </w:p>
    <w:p>
      <w:pPr>
        <w:spacing w:after="160" w:before="0"/>
      </w:pPr>
      <w:r>
        <w:rPr>
          <w:rFonts w:ascii="Calibri" w:hAnsi="Calibri" w:eastAsia="Calibri"/>
          <w:b w:val="0"/>
          <w:sz w:val="22"/>
        </w:rPr>
        <w:t>ResolveAI demonstrates an end-to-end AI support workflow on top of Swytchcode and Gmail: create a ticket from user input, notify the customer by email, analyze the issue with a grounded agent, automatically send an AI update, and allow operators to open the ticket later and send additional AI updates—all without exposing Gmail credentials in the application UI.</w:t>
      </w:r>
    </w:p>
    <w:p>
      <w:pPr>
        <w:spacing w:after="160" w:before="0"/>
      </w:pPr>
      <w:r>
        <w:rPr>
          <w:rFonts w:ascii="Calibri" w:hAnsi="Calibri" w:eastAsia="Calibri"/>
          <w:b w:val="0"/>
          <w:sz w:val="22"/>
        </w:rPr>
      </w:r>
    </w:p>
    <w:p>
      <w:pPr>
        <w:jc w:val="center"/>
      </w:pPr>
      <w:r>
        <w:rPr>
          <w:rFonts w:ascii="Calibri" w:hAnsi="Calibri" w:eastAsia="Calibri"/>
          <w:b/>
          <w:color w:val="646464"/>
          <w:sz w:val="22"/>
        </w:rPr>
        <w:t>— End of Document —</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