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eading=h.gjdgxs" w:id="0"/>
      <w:bookmarkEnd w:id="0"/>
      <w:r w:rsidDel="00000000" w:rsidR="00000000" w:rsidRPr="00000000">
        <w:rPr>
          <w:rtl w:val="0"/>
        </w:rPr>
        <w:t xml:space="preserve">Zoom Cloud Recodings</w:t>
      </w:r>
    </w:p>
    <w:p w:rsidR="00000000" w:rsidDel="00000000" w:rsidP="00000000" w:rsidRDefault="00000000" w:rsidRPr="00000000" w14:paraId="00000002">
      <w:pPr>
        <w:rPr>
          <w:rFonts w:ascii="Times New Roman" w:cs="Times New Roman" w:eastAsia="Times New Roman" w:hAnsi="Times New Roman"/>
          <w:sz w:val="24"/>
          <w:szCs w:val="24"/>
        </w:rPr>
      </w:pPr>
      <w:bookmarkStart w:colFirst="0" w:colLast="0" w:name="_heading=h.1zt573qcnte1" w:id="1"/>
      <w:bookmarkEnd w:id="1"/>
      <w:r w:rsidDel="00000000" w:rsidR="00000000" w:rsidRPr="00000000">
        <w:rPr>
          <w:rFonts w:ascii="Times New Roman" w:cs="Times New Roman" w:eastAsia="Times New Roman" w:hAnsi="Times New Roman"/>
          <w:sz w:val="24"/>
          <w:szCs w:val="24"/>
          <w:rtl w:val="0"/>
        </w:rPr>
        <w:t xml:space="preserve">About: </w:t>
      </w:r>
      <w:hyperlink r:id="rId7">
        <w:r w:rsidDel="00000000" w:rsidR="00000000" w:rsidRPr="00000000">
          <w:rPr>
            <w:rFonts w:ascii="Times New Roman" w:cs="Times New Roman" w:eastAsia="Times New Roman" w:hAnsi="Times New Roman"/>
            <w:color w:val="1155cc"/>
            <w:sz w:val="24"/>
            <w:szCs w:val="24"/>
            <w:u w:val="single"/>
            <w:rtl w:val="0"/>
          </w:rPr>
          <w:t xml:space="preserve">Cloud recording – Zoom Help Center</w:t>
        </w:r>
      </w:hyperlink>
      <w:r w:rsidDel="00000000" w:rsidR="00000000" w:rsidRPr="00000000">
        <w:rPr>
          <w:rtl w:val="0"/>
        </w:rPr>
      </w:r>
    </w:p>
    <w:p w:rsidR="00000000" w:rsidDel="00000000" w:rsidP="00000000" w:rsidRDefault="00000000" w:rsidRPr="00000000" w14:paraId="00000003">
      <w:pPr>
        <w:rPr>
          <w:rFonts w:ascii="Lato" w:cs="Lato" w:eastAsia="Lato" w:hAnsi="Lato"/>
          <w:color w:val="747487"/>
          <w:sz w:val="21"/>
          <w:szCs w:val="21"/>
        </w:rPr>
      </w:pPr>
      <w:bookmarkStart w:colFirst="0" w:colLast="0" w:name="_heading=h.nhtpb1fmbd07" w:id="2"/>
      <w:bookmarkEnd w:id="2"/>
      <w:r w:rsidDel="00000000" w:rsidR="00000000" w:rsidRPr="00000000">
        <w:rPr>
          <w:rFonts w:ascii="Times New Roman" w:cs="Times New Roman" w:eastAsia="Times New Roman" w:hAnsi="Times New Roman"/>
          <w:sz w:val="24"/>
          <w:szCs w:val="24"/>
          <w:rtl w:val="0"/>
        </w:rPr>
        <w:t xml:space="preserve">Sharing: </w:t>
      </w:r>
      <w:hyperlink r:id="rId8">
        <w:r w:rsidDel="00000000" w:rsidR="00000000" w:rsidRPr="00000000">
          <w:rPr>
            <w:rFonts w:ascii="Times New Roman" w:cs="Times New Roman" w:eastAsia="Times New Roman" w:hAnsi="Times New Roman"/>
            <w:color w:val="1155cc"/>
            <w:sz w:val="24"/>
            <w:szCs w:val="24"/>
            <w:u w:val="single"/>
            <w:rtl w:val="0"/>
          </w:rPr>
          <w:t xml:space="preserve">Managing and sharing cloud recordings – Zoom Help Center</w:t>
        </w:r>
      </w:hyperlink>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bookmarkStart w:colFirst="0" w:colLast="0" w:name="_heading=h.6tlbr14g32mf" w:id="3"/>
      <w:bookmarkEnd w:id="3"/>
      <w:r w:rsidDel="00000000" w:rsidR="00000000" w:rsidRPr="00000000">
        <w:rPr>
          <w:rFonts w:ascii="Times New Roman" w:cs="Times New Roman" w:eastAsia="Times New Roman" w:hAnsi="Times New Roman"/>
          <w:sz w:val="24"/>
          <w:szCs w:val="24"/>
          <w:rtl w:val="0"/>
        </w:rPr>
        <w:t xml:space="preserve">Pros: </w:t>
      </w:r>
    </w:p>
    <w:p w:rsidR="00000000" w:rsidDel="00000000" w:rsidP="00000000" w:rsidRDefault="00000000" w:rsidRPr="00000000" w14:paraId="00000005">
      <w:pPr>
        <w:numPr>
          <w:ilvl w:val="0"/>
          <w:numId w:val="2"/>
        </w:numPr>
        <w:spacing w:after="0" w:afterAutospacing="0"/>
        <w:ind w:left="720" w:hanging="360"/>
        <w:rPr>
          <w:rFonts w:ascii="Times New Roman" w:cs="Times New Roman" w:eastAsia="Times New Roman" w:hAnsi="Times New Roman"/>
          <w:sz w:val="24"/>
          <w:szCs w:val="24"/>
          <w:u w:val="none"/>
        </w:rPr>
      </w:pPr>
      <w:bookmarkStart w:colFirst="0" w:colLast="0" w:name="_heading=h.idde552o4hho" w:id="4"/>
      <w:bookmarkEnd w:id="4"/>
      <w:r w:rsidDel="00000000" w:rsidR="00000000" w:rsidRPr="00000000">
        <w:rPr>
          <w:rFonts w:ascii="Times New Roman" w:cs="Times New Roman" w:eastAsia="Times New Roman" w:hAnsi="Times New Roman"/>
          <w:sz w:val="24"/>
          <w:szCs w:val="24"/>
          <w:rtl w:val="0"/>
        </w:rPr>
        <w:t xml:space="preserve">creates searchable, auto-transcript</w:t>
      </w:r>
      <w:r w:rsidDel="00000000" w:rsidR="00000000" w:rsidRPr="00000000">
        <w:rPr>
          <w:rtl w:val="0"/>
        </w:rPr>
      </w:r>
    </w:p>
    <w:p w:rsidR="00000000" w:rsidDel="00000000" w:rsidP="00000000" w:rsidRDefault="00000000" w:rsidRPr="00000000" w14:paraId="00000006">
      <w:pPr>
        <w:numPr>
          <w:ilvl w:val="0"/>
          <w:numId w:val="3"/>
        </w:numPr>
        <w:spacing w:after="0" w:afterAutospacing="0"/>
        <w:ind w:left="720" w:hanging="360"/>
        <w:rPr>
          <w:rFonts w:ascii="Times New Roman" w:cs="Times New Roman" w:eastAsia="Times New Roman" w:hAnsi="Times New Roman"/>
          <w:sz w:val="24"/>
          <w:szCs w:val="24"/>
          <w:u w:val="none"/>
        </w:rPr>
      </w:pPr>
      <w:bookmarkStart w:colFirst="0" w:colLast="0" w:name="_heading=h.jo7su5pbaemc" w:id="5"/>
      <w:bookmarkEnd w:id="5"/>
      <w:r w:rsidDel="00000000" w:rsidR="00000000" w:rsidRPr="00000000">
        <w:rPr>
          <w:rFonts w:ascii="Times New Roman" w:cs="Times New Roman" w:eastAsia="Times New Roman" w:hAnsi="Times New Roman"/>
          <w:sz w:val="24"/>
          <w:szCs w:val="24"/>
          <w:rtl w:val="0"/>
        </w:rPr>
        <w:t xml:space="preserve">preserves speaker view and chats</w:t>
      </w:r>
    </w:p>
    <w:p w:rsidR="00000000" w:rsidDel="00000000" w:rsidP="00000000" w:rsidRDefault="00000000" w:rsidRPr="00000000" w14:paraId="00000007">
      <w:pPr>
        <w:numPr>
          <w:ilvl w:val="0"/>
          <w:numId w:val="3"/>
        </w:numPr>
        <w:spacing w:after="0" w:afterAutospacing="0"/>
        <w:ind w:left="720" w:hanging="360"/>
        <w:rPr>
          <w:rFonts w:ascii="Times New Roman" w:cs="Times New Roman" w:eastAsia="Times New Roman" w:hAnsi="Times New Roman"/>
          <w:sz w:val="24"/>
          <w:szCs w:val="24"/>
          <w:u w:val="none"/>
        </w:rPr>
      </w:pPr>
      <w:bookmarkStart w:colFirst="0" w:colLast="0" w:name="_heading=h.qrhjp3aqj8mc" w:id="6"/>
      <w:bookmarkEnd w:id="6"/>
      <w:r w:rsidDel="00000000" w:rsidR="00000000" w:rsidRPr="00000000">
        <w:rPr>
          <w:rFonts w:ascii="Times New Roman" w:cs="Times New Roman" w:eastAsia="Times New Roman" w:hAnsi="Times New Roman"/>
          <w:sz w:val="24"/>
          <w:szCs w:val="24"/>
          <w:rtl w:val="0"/>
        </w:rPr>
        <w:t xml:space="preserve">password protected</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4"/>
          <w:szCs w:val="24"/>
        </w:rPr>
      </w:pPr>
      <w:bookmarkStart w:colFirst="0" w:colLast="0" w:name="_heading=h.frgzefgnvhhd" w:id="7"/>
      <w:bookmarkEnd w:id="7"/>
      <w:r w:rsidDel="00000000" w:rsidR="00000000" w:rsidRPr="00000000">
        <w:rPr>
          <w:rFonts w:ascii="Times New Roman" w:cs="Times New Roman" w:eastAsia="Times New Roman" w:hAnsi="Times New Roman"/>
          <w:sz w:val="24"/>
          <w:szCs w:val="24"/>
          <w:rtl w:val="0"/>
        </w:rPr>
        <w:t xml:space="preserve">set link expiration</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4"/>
          <w:szCs w:val="24"/>
        </w:rPr>
      </w:pPr>
      <w:bookmarkStart w:colFirst="0" w:colLast="0" w:name="_heading=h.p7k2uve8seen" w:id="8"/>
      <w:bookmarkEnd w:id="8"/>
      <w:r w:rsidDel="00000000" w:rsidR="00000000" w:rsidRPr="00000000">
        <w:rPr>
          <w:rFonts w:ascii="Times New Roman" w:cs="Times New Roman" w:eastAsia="Times New Roman" w:hAnsi="Times New Roman"/>
          <w:sz w:val="24"/>
          <w:szCs w:val="24"/>
          <w:rtl w:val="0"/>
        </w:rPr>
        <w:t xml:space="preserve">viewers can download</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rPr>
      </w:pPr>
      <w:bookmarkStart w:colFirst="0" w:colLast="0" w:name="_heading=h.z5mwpljpunuq" w:id="9"/>
      <w:bookmarkEnd w:id="9"/>
      <w:r w:rsidDel="00000000" w:rsidR="00000000" w:rsidRPr="00000000">
        <w:rPr>
          <w:rFonts w:ascii="Times New Roman" w:cs="Times New Roman" w:eastAsia="Times New Roman" w:hAnsi="Times New Roman"/>
          <w:sz w:val="24"/>
          <w:szCs w:val="24"/>
          <w:rtl w:val="0"/>
        </w:rPr>
        <w:t xml:space="preserve">If you share the recording, Zoom will create a web page where visitors can view the cloud recording.</w:t>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bookmarkStart w:colFirst="0" w:colLast="0" w:name="_heading=h.ens23j26qf0f" w:id="10"/>
      <w:bookmarkEnd w:id="10"/>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0C">
      <w:pPr>
        <w:numPr>
          <w:ilvl w:val="0"/>
          <w:numId w:val="6"/>
        </w:numPr>
        <w:spacing w:after="0" w:afterAutospacing="0"/>
        <w:ind w:left="720" w:hanging="360"/>
        <w:rPr>
          <w:rFonts w:ascii="Times New Roman" w:cs="Times New Roman" w:eastAsia="Times New Roman" w:hAnsi="Times New Roman"/>
          <w:sz w:val="24"/>
          <w:szCs w:val="24"/>
          <w:u w:val="none"/>
        </w:rPr>
      </w:pPr>
      <w:bookmarkStart w:colFirst="0" w:colLast="0" w:name="_heading=h.5656n89xl8dn" w:id="11"/>
      <w:bookmarkEnd w:id="11"/>
      <w:r w:rsidDel="00000000" w:rsidR="00000000" w:rsidRPr="00000000">
        <w:rPr>
          <w:rFonts w:ascii="Times New Roman" w:cs="Times New Roman" w:eastAsia="Times New Roman" w:hAnsi="Times New Roman"/>
          <w:sz w:val="24"/>
          <w:szCs w:val="24"/>
          <w:rtl w:val="0"/>
        </w:rPr>
        <w:t xml:space="preserve">required paid subscription (but I think Tulane pays for this)</w:t>
      </w:r>
    </w:p>
    <w:p w:rsidR="00000000" w:rsidDel="00000000" w:rsidP="00000000" w:rsidRDefault="00000000" w:rsidRPr="00000000" w14:paraId="0000000D">
      <w:pPr>
        <w:numPr>
          <w:ilvl w:val="0"/>
          <w:numId w:val="6"/>
        </w:numPr>
        <w:ind w:left="720" w:hanging="360"/>
        <w:rPr>
          <w:rFonts w:ascii="Times New Roman" w:cs="Times New Roman" w:eastAsia="Times New Roman" w:hAnsi="Times New Roman"/>
          <w:sz w:val="24"/>
          <w:szCs w:val="24"/>
          <w:u w:val="none"/>
        </w:rPr>
      </w:pPr>
      <w:bookmarkStart w:colFirst="0" w:colLast="0" w:name="_heading=h.2l5765cf50co" w:id="12"/>
      <w:bookmarkEnd w:id="12"/>
      <w:r w:rsidDel="00000000" w:rsidR="00000000" w:rsidRPr="00000000">
        <w:rPr>
          <w:rFonts w:ascii="Times New Roman" w:cs="Times New Roman" w:eastAsia="Times New Roman" w:hAnsi="Times New Roman"/>
          <w:sz w:val="24"/>
          <w:szCs w:val="24"/>
          <w:rtl w:val="0"/>
        </w:rPr>
        <w:t xml:space="preserve">can’t directly integrate with attendify</w:t>
      </w:r>
      <w:r w:rsidDel="00000000" w:rsidR="00000000" w:rsidRPr="00000000">
        <w:rPr>
          <w:rtl w:val="0"/>
        </w:rPr>
      </w:r>
    </w:p>
    <w:p w:rsidR="00000000" w:rsidDel="00000000" w:rsidP="00000000" w:rsidRDefault="00000000" w:rsidRPr="00000000" w14:paraId="0000000E">
      <w:pPr>
        <w:pStyle w:val="Heading2"/>
        <w:rPr/>
      </w:pPr>
      <w:bookmarkStart w:colFirst="0" w:colLast="0" w:name="_heading=h.vh7hc6aktxbo" w:id="13"/>
      <w:bookmarkEnd w:id="13"/>
      <w:r w:rsidDel="00000000" w:rsidR="00000000" w:rsidRPr="00000000">
        <w:rPr>
          <w:rtl w:val="0"/>
        </w:rPr>
        <w:t xml:space="preserve">YouTube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10">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with attendify (although this feature is intended for streaming pre-recorded video during an event, not sure how long it will be available)</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4"/>
          <w:szCs w:val="24"/>
        </w:rPr>
      </w:pPr>
      <w:bookmarkStart w:colFirst="0" w:colLast="0" w:name="_heading=h.p3o349elo2fo" w:id="14"/>
      <w:bookmarkEnd w:id="14"/>
      <w:r w:rsidDel="00000000" w:rsidR="00000000" w:rsidRPr="00000000">
        <w:rPr>
          <w:rFonts w:ascii="Times New Roman" w:cs="Times New Roman" w:eastAsia="Times New Roman" w:hAnsi="Times New Roman"/>
          <w:sz w:val="24"/>
          <w:szCs w:val="24"/>
          <w:rtl w:val="0"/>
        </w:rPr>
        <w:t xml:space="preserve">Addressing the privacy of videos:</w:t>
      </w:r>
    </w:p>
    <w:p w:rsidR="00000000" w:rsidDel="00000000" w:rsidP="00000000" w:rsidRDefault="00000000" w:rsidRPr="00000000" w14:paraId="0000001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24"/>
          <w:szCs w:val="24"/>
        </w:rPr>
      </w:pPr>
      <w:bookmarkStart w:colFirst="0" w:colLast="0" w:name="_heading=h.gelk6jy9wy2j" w:id="15"/>
      <w:bookmarkEnd w:id="15"/>
      <w:r w:rsidDel="00000000" w:rsidR="00000000" w:rsidRPr="00000000">
        <w:rPr>
          <w:rFonts w:ascii="Times New Roman" w:cs="Times New Roman" w:eastAsia="Times New Roman" w:hAnsi="Times New Roman"/>
          <w:sz w:val="24"/>
          <w:szCs w:val="24"/>
          <w:rtl w:val="0"/>
        </w:rPr>
        <w:t xml:space="preserve">How can I restrict access to my Youtube sessions? Can I hide the ability for attendees to open Youtube sessions directly from Youtube? - </w:t>
      </w:r>
      <w:r w:rsidDel="00000000" w:rsidR="00000000" w:rsidRPr="00000000">
        <w:rPr>
          <w:rFonts w:ascii="Times New Roman" w:cs="Times New Roman" w:eastAsia="Times New Roman" w:hAnsi="Times New Roman"/>
          <w:sz w:val="24"/>
          <w:szCs w:val="24"/>
          <w:rtl w:val="0"/>
        </w:rPr>
        <w:t xml:space="preserve">You can restrict access to any sessions on Attendify with the help of the following functionality:</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3995e6"/>
            <w:sz w:val="24"/>
            <w:szCs w:val="24"/>
            <w:u w:val="single"/>
            <w:rtl w:val="0"/>
          </w:rPr>
          <w:t xml:space="preserve">Session Registration</w:t>
        </w:r>
      </w:hyperlink>
      <w:r w:rsidDel="00000000" w:rsidR="00000000" w:rsidRPr="00000000">
        <w:rPr>
          <w:rFonts w:ascii="Times New Roman" w:cs="Times New Roman" w:eastAsia="Times New Roman" w:hAnsi="Times New Roman"/>
          <w:color w:val="565867"/>
          <w:sz w:val="24"/>
          <w:szCs w:val="24"/>
          <w:rtl w:val="0"/>
        </w:rPr>
        <w:t xml:space="preserve">,</w:t>
      </w:r>
      <w:hyperlink r:id="rId11">
        <w:r w:rsidDel="00000000" w:rsidR="00000000" w:rsidRPr="00000000">
          <w:rPr>
            <w:rFonts w:ascii="Times New Roman" w:cs="Times New Roman" w:eastAsia="Times New Roman" w:hAnsi="Times New Roman"/>
            <w:color w:val="565867"/>
            <w:sz w:val="24"/>
            <w:szCs w:val="24"/>
            <w:rtl w:val="0"/>
          </w:rPr>
          <w:t xml:space="preserve"> </w:t>
        </w:r>
      </w:hyperlink>
      <w:hyperlink r:id="rId12">
        <w:r w:rsidDel="00000000" w:rsidR="00000000" w:rsidRPr="00000000">
          <w:rPr>
            <w:rFonts w:ascii="Times New Roman" w:cs="Times New Roman" w:eastAsia="Times New Roman" w:hAnsi="Times New Roman"/>
            <w:color w:val="3995e6"/>
            <w:sz w:val="24"/>
            <w:szCs w:val="24"/>
            <w:u w:val="single"/>
            <w:rtl w:val="0"/>
          </w:rPr>
          <w:t xml:space="preserve">Personalized Schedule</w:t>
        </w:r>
      </w:hyperlink>
      <w:r w:rsidDel="00000000" w:rsidR="00000000" w:rsidRPr="00000000">
        <w:rPr>
          <w:rFonts w:ascii="Times New Roman" w:cs="Times New Roman" w:eastAsia="Times New Roman" w:hAnsi="Times New Roman"/>
          <w:color w:val="565867"/>
          <w:sz w:val="24"/>
          <w:szCs w:val="24"/>
          <w:rtl w:val="0"/>
        </w:rPr>
        <w:t xml:space="preserve">,</w:t>
      </w:r>
      <w:hyperlink r:id="rId13">
        <w:r w:rsidDel="00000000" w:rsidR="00000000" w:rsidRPr="00000000">
          <w:rPr>
            <w:rFonts w:ascii="Times New Roman" w:cs="Times New Roman" w:eastAsia="Times New Roman" w:hAnsi="Times New Roman"/>
            <w:color w:val="565867"/>
            <w:sz w:val="24"/>
            <w:szCs w:val="24"/>
            <w:rtl w:val="0"/>
          </w:rPr>
          <w:t xml:space="preserve"> </w:t>
        </w:r>
      </w:hyperlink>
      <w:hyperlink r:id="rId14">
        <w:r w:rsidDel="00000000" w:rsidR="00000000" w:rsidRPr="00000000">
          <w:rPr>
            <w:rFonts w:ascii="Times New Roman" w:cs="Times New Roman" w:eastAsia="Times New Roman" w:hAnsi="Times New Roman"/>
            <w:color w:val="3995e6"/>
            <w:sz w:val="24"/>
            <w:szCs w:val="24"/>
            <w:u w:val="single"/>
            <w:rtl w:val="0"/>
          </w:rPr>
          <w:t xml:space="preserve">Hidden Schedule</w:t>
        </w:r>
      </w:hyperlink>
      <w:r w:rsidDel="00000000" w:rsidR="00000000" w:rsidRPr="00000000">
        <w:rPr>
          <w:rFonts w:ascii="Times New Roman" w:cs="Times New Roman" w:eastAsia="Times New Roman" w:hAnsi="Times New Roman"/>
          <w:color w:val="565867"/>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feature. However, it is not possible to remove the ability for attendees to copy the Youtube stream or video link</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bookmarkStart w:colFirst="0" w:colLast="0" w:name="_heading=h.x92ldqu7j5uv" w:id="16"/>
      <w:bookmarkEnd w:id="16"/>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rPr>
      </w:pPr>
      <w:bookmarkStart w:colFirst="0" w:colLast="0" w:name="_heading=h.1fou5soryao7" w:id="17"/>
      <w:bookmarkEnd w:id="17"/>
      <w:r w:rsidDel="00000000" w:rsidR="00000000" w:rsidRPr="00000000">
        <w:rPr>
          <w:rFonts w:ascii="Times New Roman" w:cs="Times New Roman" w:eastAsia="Times New Roman" w:hAnsi="Times New Roman"/>
          <w:sz w:val="24"/>
          <w:szCs w:val="24"/>
          <w:rtl w:val="0"/>
        </w:rPr>
        <w:t xml:space="preserve">can’t post a private YouTube video - must be unlisted (an unlisted video is accessible by link only, so theoretically attendees could copy and share the YouTube link)</w:t>
      </w:r>
    </w:p>
    <w:p w:rsidR="00000000" w:rsidDel="00000000" w:rsidP="00000000" w:rsidRDefault="00000000" w:rsidRPr="00000000" w14:paraId="00000015">
      <w:pPr>
        <w:pStyle w:val="Heading2"/>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b w:val="1"/>
          <w:sz w:val="36"/>
          <w:szCs w:val="36"/>
        </w:rPr>
      </w:pPr>
      <w:bookmarkStart w:colFirst="0" w:colLast="0" w:name="_heading=h.vbic6lvq735b" w:id="18"/>
      <w:bookmarkEnd w:id="18"/>
      <w:r w:rsidDel="00000000" w:rsidR="00000000" w:rsidRPr="00000000">
        <w:rPr>
          <w:b w:val="1"/>
          <w:sz w:val="36"/>
          <w:szCs w:val="36"/>
          <w:rtl w:val="0"/>
        </w:rPr>
        <w:t xml:space="preserve">Vimeo</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About: </w:t>
      </w:r>
      <w:hyperlink r:id="rId15">
        <w:r w:rsidDel="00000000" w:rsidR="00000000" w:rsidRPr="00000000">
          <w:rPr>
            <w:rFonts w:ascii="Times New Roman" w:cs="Times New Roman" w:eastAsia="Times New Roman" w:hAnsi="Times New Roman"/>
            <w:color w:val="1155cc"/>
            <w:sz w:val="24"/>
            <w:szCs w:val="24"/>
            <w:u w:val="single"/>
            <w:rtl w:val="0"/>
          </w:rPr>
          <w:t xml:space="preserve">Vimeo Integration</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bookmarkStart w:colFirst="0" w:colLast="0" w:name="_heading=h.2s5900bo3dky" w:id="19"/>
      <w:bookmarkEnd w:id="19"/>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4"/>
          <w:szCs w:val="24"/>
        </w:rPr>
      </w:pPr>
      <w:bookmarkStart w:colFirst="0" w:colLast="0" w:name="_heading=h.hel5t3fmrkwv" w:id="20"/>
      <w:bookmarkEnd w:id="20"/>
      <w:r w:rsidDel="00000000" w:rsidR="00000000" w:rsidRPr="00000000">
        <w:rPr>
          <w:rFonts w:ascii="Times New Roman" w:cs="Times New Roman" w:eastAsia="Times New Roman" w:hAnsi="Times New Roman"/>
          <w:sz w:val="24"/>
          <w:szCs w:val="24"/>
          <w:rtl w:val="0"/>
        </w:rPr>
        <w:t xml:space="preserve">more private than YouTube</w:t>
      </w:r>
    </w:p>
    <w:p w:rsidR="00000000" w:rsidDel="00000000" w:rsidP="00000000" w:rsidRDefault="00000000" w:rsidRPr="00000000" w14:paraId="0000001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24"/>
          <w:szCs w:val="24"/>
        </w:rPr>
      </w:pPr>
      <w:bookmarkStart w:colFirst="0" w:colLast="0" w:name="_heading=h.tzlevqgnm5ox" w:id="21"/>
      <w:bookmarkEnd w:id="21"/>
      <w:r w:rsidDel="00000000" w:rsidR="00000000" w:rsidRPr="00000000">
        <w:rPr>
          <w:rFonts w:ascii="Times New Roman" w:cs="Times New Roman" w:eastAsia="Times New Roman" w:hAnsi="Times New Roman"/>
          <w:sz w:val="24"/>
          <w:szCs w:val="24"/>
          <w:rtl w:val="0"/>
        </w:rPr>
        <w:t xml:space="preserve">Q2: Can I remove the ability for attendees to copy the Vimeo link from within Attendify, to exclude the possibility they will share the link with non-attendees?</w:t>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24"/>
          <w:szCs w:val="24"/>
        </w:rPr>
      </w:pPr>
      <w:bookmarkStart w:colFirst="0" w:colLast="0" w:name="_heading=h.4n5b9l552y3v" w:id="22"/>
      <w:bookmarkEnd w:id="22"/>
      <w:r w:rsidDel="00000000" w:rsidR="00000000" w:rsidRPr="00000000">
        <w:rPr>
          <w:rFonts w:ascii="Times New Roman" w:cs="Times New Roman" w:eastAsia="Times New Roman" w:hAnsi="Times New Roman"/>
          <w:sz w:val="24"/>
          <w:szCs w:val="24"/>
          <w:rtl w:val="0"/>
        </w:rPr>
        <w:t xml:space="preserve">A: Yes, you can do that for Vimeo </w:t>
      </w:r>
      <w:r w:rsidDel="00000000" w:rsidR="00000000" w:rsidRPr="00000000">
        <w:rPr>
          <w:rFonts w:ascii="Times New Roman" w:cs="Times New Roman" w:eastAsia="Times New Roman" w:hAnsi="Times New Roman"/>
          <w:sz w:val="24"/>
          <w:szCs w:val="24"/>
          <w:rtl w:val="0"/>
        </w:rPr>
        <w:t xml:space="preserve">videos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recorded streams</w:t>
      </w:r>
      <w:r w:rsidDel="00000000" w:rsidR="00000000" w:rsidRPr="00000000">
        <w:rPr>
          <w:rFonts w:ascii="Times New Roman" w:cs="Times New Roman" w:eastAsia="Times New Roman" w:hAnsi="Times New Roman"/>
          <w:sz w:val="24"/>
          <w:szCs w:val="24"/>
          <w:rtl w:val="0"/>
        </w:rPr>
        <w:t xml:space="preserve">. Just use the following Vimeo video/stream settings:</w:t>
      </w:r>
    </w:p>
    <w:p w:rsidR="00000000" w:rsidDel="00000000" w:rsidP="00000000" w:rsidRDefault="00000000" w:rsidRPr="00000000" w14:paraId="0000001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24"/>
          <w:szCs w:val="24"/>
        </w:rPr>
      </w:pPr>
      <w:bookmarkStart w:colFirst="0" w:colLast="0" w:name="_heading=h.4e2mq8hobfx4" w:id="23"/>
      <w:bookmarkEnd w:id="23"/>
      <w:r w:rsidDel="00000000" w:rsidR="00000000" w:rsidRPr="00000000">
        <w:rPr>
          <w:rFonts w:ascii="Times New Roman" w:cs="Times New Roman" w:eastAsia="Times New Roman" w:hAnsi="Times New Roman"/>
          <w:sz w:val="24"/>
          <w:szCs w:val="24"/>
          <w:rtl w:val="0"/>
        </w:rPr>
        <w:t xml:space="preserve">Under </w:t>
      </w:r>
      <w:r w:rsidDel="00000000" w:rsidR="00000000" w:rsidRPr="00000000">
        <w:rPr>
          <w:rFonts w:ascii="Times New Roman" w:cs="Times New Roman" w:eastAsia="Times New Roman" w:hAnsi="Times New Roman"/>
          <w:sz w:val="24"/>
          <w:szCs w:val="24"/>
          <w:rtl w:val="0"/>
        </w:rPr>
        <w:t xml:space="preserve">Who can watch?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Privacy Settings</w:t>
      </w:r>
      <w:r w:rsidDel="00000000" w:rsidR="00000000" w:rsidRPr="00000000">
        <w:rPr>
          <w:rFonts w:ascii="Times New Roman" w:cs="Times New Roman" w:eastAsia="Times New Roman" w:hAnsi="Times New Roman"/>
          <w:sz w:val="24"/>
          <w:szCs w:val="24"/>
          <w:rtl w:val="0"/>
        </w:rPr>
        <w:t xml:space="preserve"> please select </w:t>
      </w:r>
      <w:r w:rsidDel="00000000" w:rsidR="00000000" w:rsidRPr="00000000">
        <w:rPr>
          <w:rFonts w:ascii="Times New Roman" w:cs="Times New Roman" w:eastAsia="Times New Roman" w:hAnsi="Times New Roman"/>
          <w:sz w:val="24"/>
          <w:szCs w:val="24"/>
          <w:rtl w:val="0"/>
        </w:rPr>
        <w:t xml:space="preserve">Hide from vimeo.com</w:t>
      </w:r>
      <w:r w:rsidDel="00000000" w:rsidR="00000000" w:rsidRPr="00000000">
        <w:rPr>
          <w:rFonts w:ascii="Times New Roman" w:cs="Times New Roman" w:eastAsia="Times New Roman" w:hAnsi="Times New Roman"/>
          <w:sz w:val="24"/>
          <w:szCs w:val="24"/>
          <w:rtl w:val="0"/>
        </w:rPr>
        <w:t xml:space="preserve"> option (any but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Who can watch?</w:t>
      </w:r>
      <w:r w:rsidDel="00000000" w:rsidR="00000000" w:rsidRPr="00000000">
        <w:rPr>
          <w:rFonts w:ascii="Times New Roman" w:cs="Times New Roman" w:eastAsia="Times New Roman" w:hAnsi="Times New Roman"/>
          <w:sz w:val="24"/>
          <w:szCs w:val="24"/>
          <w:rtl w:val="0"/>
        </w:rPr>
        <w:t xml:space="preserve">: "Anyone" </w:t>
      </w:r>
      <w:r w:rsidDel="00000000" w:rsidR="00000000" w:rsidRPr="00000000">
        <w:rPr>
          <w:rFonts w:ascii="Times New Roman" w:cs="Times New Roman" w:eastAsia="Times New Roman" w:hAnsi="Times New Roman"/>
          <w:sz w:val="24"/>
          <w:szCs w:val="24"/>
          <w:rtl w:val="0"/>
        </w:rPr>
        <w:t xml:space="preserve">settings support share button removal).</w:t>
      </w:r>
    </w:p>
    <w:p w:rsidR="00000000" w:rsidDel="00000000" w:rsidP="00000000" w:rsidRDefault="00000000" w:rsidRPr="00000000" w14:paraId="0000001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24"/>
          <w:szCs w:val="24"/>
        </w:rPr>
      </w:pPr>
      <w:bookmarkStart w:colFirst="0" w:colLast="0" w:name="_heading=h.khvy13p1125m" w:id="24"/>
      <w:bookmarkEnd w:id="24"/>
      <w:r w:rsidDel="00000000" w:rsidR="00000000" w:rsidRPr="00000000">
        <w:rPr>
          <w:rFonts w:ascii="Times New Roman" w:cs="Times New Roman" w:eastAsia="Times New Roman" w:hAnsi="Times New Roman"/>
          <w:sz w:val="24"/>
          <w:szCs w:val="24"/>
          <w:rtl w:val="0"/>
        </w:rPr>
        <w:t xml:space="preserve">Under </w:t>
      </w:r>
      <w:r w:rsidDel="00000000" w:rsidR="00000000" w:rsidRPr="00000000">
        <w:rPr>
          <w:rFonts w:ascii="Times New Roman" w:cs="Times New Roman" w:eastAsia="Times New Roman" w:hAnsi="Times New Roman"/>
          <w:sz w:val="24"/>
          <w:szCs w:val="24"/>
          <w:rtl w:val="0"/>
        </w:rPr>
        <w:t xml:space="preserve">Embed &gt; Actions</w:t>
      </w:r>
      <w:r w:rsidDel="00000000" w:rsidR="00000000" w:rsidRPr="00000000">
        <w:rPr>
          <w:rFonts w:ascii="Times New Roman" w:cs="Times New Roman" w:eastAsia="Times New Roman" w:hAnsi="Times New Roman"/>
          <w:sz w:val="24"/>
          <w:szCs w:val="24"/>
          <w:rtl w:val="0"/>
        </w:rPr>
        <w:t xml:space="preserve"> settings please disable </w:t>
      </w:r>
      <w:r w:rsidDel="00000000" w:rsidR="00000000" w:rsidRPr="00000000">
        <w:rPr>
          <w:rFonts w:ascii="Times New Roman" w:cs="Times New Roman" w:eastAsia="Times New Roman" w:hAnsi="Times New Roman"/>
          <w:sz w:val="24"/>
          <w:szCs w:val="24"/>
          <w:rtl w:val="0"/>
        </w:rPr>
        <w:t xml:space="preserve">Share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Embed</w:t>
      </w:r>
      <w:r w:rsidDel="00000000" w:rsidR="00000000" w:rsidRPr="00000000">
        <w:rPr>
          <w:rFonts w:ascii="Times New Roman" w:cs="Times New Roman" w:eastAsia="Times New Roman" w:hAnsi="Times New Roman"/>
          <w:sz w:val="24"/>
          <w:szCs w:val="24"/>
          <w:rtl w:val="0"/>
        </w:rPr>
        <w:t xml:space="preserve"> options.</w:t>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24"/>
          <w:szCs w:val="24"/>
        </w:rPr>
      </w:pPr>
      <w:bookmarkStart w:colFirst="0" w:colLast="0" w:name="_heading=h.x0zujxfhw0u1" w:id="25"/>
      <w:bookmarkEnd w:id="25"/>
      <w:r w:rsidDel="00000000" w:rsidR="00000000" w:rsidRPr="00000000">
        <w:rPr>
          <w:rFonts w:ascii="Times New Roman" w:cs="Times New Roman" w:eastAsia="Times New Roman" w:hAnsi="Times New Roman"/>
          <w:sz w:val="24"/>
          <w:szCs w:val="24"/>
          <w:rtl w:val="0"/>
        </w:rPr>
        <w:t xml:space="preserve">Please customize your Vimeo </w:t>
      </w:r>
      <w:r w:rsidDel="00000000" w:rsidR="00000000" w:rsidRPr="00000000">
        <w:rPr>
          <w:rFonts w:ascii="Times New Roman" w:cs="Times New Roman" w:eastAsia="Times New Roman" w:hAnsi="Times New Roman"/>
          <w:sz w:val="24"/>
          <w:szCs w:val="24"/>
          <w:rtl w:val="0"/>
        </w:rPr>
        <w:t xml:space="preserve">Interaction Tools</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sz w:val="24"/>
          <w:szCs w:val="24"/>
          <w:rtl w:val="0"/>
        </w:rPr>
        <w:t xml:space="preserve">End Screen</w:t>
      </w:r>
      <w:r w:rsidDel="00000000" w:rsidR="00000000" w:rsidRPr="00000000">
        <w:rPr>
          <w:rFonts w:ascii="Times New Roman" w:cs="Times New Roman" w:eastAsia="Times New Roman" w:hAnsi="Times New Roman"/>
          <w:sz w:val="24"/>
          <w:szCs w:val="24"/>
          <w:rtl w:val="0"/>
        </w:rPr>
        <w:t xml:space="preserve">. Your </w:t>
      </w:r>
      <w:r w:rsidDel="00000000" w:rsidR="00000000" w:rsidRPr="00000000">
        <w:rPr>
          <w:rFonts w:ascii="Times New Roman" w:cs="Times New Roman" w:eastAsia="Times New Roman" w:hAnsi="Times New Roman"/>
          <w:sz w:val="24"/>
          <w:szCs w:val="24"/>
          <w:rtl w:val="0"/>
        </w:rPr>
        <w:t xml:space="preserve">End Screen</w:t>
      </w:r>
      <w:r w:rsidDel="00000000" w:rsidR="00000000" w:rsidRPr="00000000">
        <w:rPr>
          <w:rFonts w:ascii="Times New Roman" w:cs="Times New Roman" w:eastAsia="Times New Roman" w:hAnsi="Times New Roman"/>
          <w:sz w:val="24"/>
          <w:szCs w:val="24"/>
          <w:rtl w:val="0"/>
        </w:rPr>
        <w:t xml:space="preserve"> and overall </w:t>
      </w:r>
      <w:r w:rsidDel="00000000" w:rsidR="00000000" w:rsidRPr="00000000">
        <w:rPr>
          <w:rFonts w:ascii="Times New Roman" w:cs="Times New Roman" w:eastAsia="Times New Roman" w:hAnsi="Times New Roman"/>
          <w:sz w:val="24"/>
          <w:szCs w:val="24"/>
          <w:rtl w:val="0"/>
        </w:rPr>
        <w:t xml:space="preserve">Interaction Tools </w:t>
      </w:r>
      <w:r w:rsidDel="00000000" w:rsidR="00000000" w:rsidRPr="00000000">
        <w:rPr>
          <w:rFonts w:ascii="Times New Roman" w:cs="Times New Roman" w:eastAsia="Times New Roman" w:hAnsi="Times New Roman"/>
          <w:sz w:val="24"/>
          <w:szCs w:val="24"/>
          <w:rtl w:val="0"/>
        </w:rPr>
        <w:t xml:space="preserve">settings must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include</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sz w:val="24"/>
            <w:szCs w:val="24"/>
            <w:rtl w:val="0"/>
          </w:rPr>
          <w:t xml:space="preserve">Share Options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rPr>
      </w:pPr>
      <w:bookmarkStart w:colFirst="0" w:colLast="0" w:name="_heading=h.sjq9w110qvjn" w:id="26"/>
      <w:bookmarkEnd w:id="26"/>
      <w:r w:rsidDel="00000000" w:rsidR="00000000" w:rsidRPr="00000000">
        <w:rPr>
          <w:rFonts w:ascii="Times New Roman" w:cs="Times New Roman" w:eastAsia="Times New Roman" w:hAnsi="Times New Roman"/>
          <w:sz w:val="24"/>
          <w:szCs w:val="24"/>
          <w:rtl w:val="0"/>
        </w:rPr>
        <w:t xml:space="preserve">Directly integrate with attendify</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bookmarkStart w:colFirst="0" w:colLast="0" w:name="_heading=h.625zz34dv27y" w:id="27"/>
      <w:bookmarkEnd w:id="27"/>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bookmarkStart w:colFirst="0" w:colLast="0" w:name="_heading=h.xzo5v3822a" w:id="28"/>
      <w:bookmarkEnd w:id="28"/>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u w:val="none"/>
        </w:rPr>
      </w:pPr>
      <w:bookmarkStart w:colFirst="0" w:colLast="0" w:name="_heading=h.nss9grfzcp4" w:id="29"/>
      <w:bookmarkEnd w:id="29"/>
      <w:r w:rsidDel="00000000" w:rsidR="00000000" w:rsidRPr="00000000">
        <w:rPr>
          <w:rFonts w:ascii="Times New Roman" w:cs="Times New Roman" w:eastAsia="Times New Roman" w:hAnsi="Times New Roman"/>
          <w:sz w:val="24"/>
          <w:szCs w:val="24"/>
          <w:rtl w:val="0"/>
        </w:rPr>
        <w:t xml:space="preserve">Not sure about the longevity of the videos. Need to make sure that the conference information of Attendify will still be accessible after the conference is over. If the content is stored permanently, then this won’t be an issue, but we need to make sure that the conference materials are still available via Attendify after the conference is over.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4"/>
          <w:szCs w:val="24"/>
        </w:rPr>
      </w:pPr>
      <w:bookmarkStart w:colFirst="0" w:colLast="0" w:name="_heading=h.7ahf7am8fsxo" w:id="30"/>
      <w:bookmarkEnd w:id="30"/>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4"/>
          <w:szCs w:val="24"/>
        </w:rPr>
      </w:pPr>
      <w:bookmarkStart w:colFirst="0" w:colLast="0" w:name="_heading=h.y3q7zepurg0o" w:id="31"/>
      <w:bookmarkEnd w:id="31"/>
      <w:r w:rsidDel="00000000" w:rsidR="00000000" w:rsidRPr="00000000">
        <w:rPr>
          <w:rFonts w:ascii="Times New Roman" w:cs="Times New Roman" w:eastAsia="Times New Roman" w:hAnsi="Times New Roman"/>
          <w:sz w:val="24"/>
          <w:szCs w:val="24"/>
          <w:rtl w:val="0"/>
        </w:rPr>
        <w:t xml:space="preserve">There’s minimal information about </w:t>
      </w:r>
      <w:r w:rsidDel="00000000" w:rsidR="00000000" w:rsidRPr="00000000">
        <w:rPr>
          <w:rFonts w:ascii="Times New Roman" w:cs="Times New Roman" w:eastAsia="Times New Roman" w:hAnsi="Times New Roman"/>
          <w:sz w:val="24"/>
          <w:szCs w:val="24"/>
          <w:rtl w:val="0"/>
        </w:rPr>
        <w:t xml:space="preserve">Wistia, and conference attendees are probably not as familiar with it, so I think that Vimeo would be much easier.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help.attendify.com/en/articles/441341-personalized-schedules" TargetMode="External"/><Relationship Id="rId10" Type="http://schemas.openxmlformats.org/officeDocument/2006/relationships/hyperlink" Target="https://help.attendify.com/en/articles/3399221-attendify-session-registration-overview" TargetMode="External"/><Relationship Id="rId13" Type="http://schemas.openxmlformats.org/officeDocument/2006/relationships/hyperlink" Target="https://help.attendify.com/en/articles/502616-feature-visibility" TargetMode="External"/><Relationship Id="rId12" Type="http://schemas.openxmlformats.org/officeDocument/2006/relationships/hyperlink" Target="https://help.attendify.com/en/articles/441341-personalized-schedu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attendify.com/en/articles/3399221-attendify-session-registration-overview" TargetMode="External"/><Relationship Id="rId15" Type="http://schemas.openxmlformats.org/officeDocument/2006/relationships/hyperlink" Target="https://help.attendify.com/en/articles/4578996-vimeo-integration#3-frequently-asked-questions" TargetMode="External"/><Relationship Id="rId14" Type="http://schemas.openxmlformats.org/officeDocument/2006/relationships/hyperlink" Target="https://help.attendify.com/en/articles/502616-feature-visibility" TargetMode="External"/><Relationship Id="rId17" Type="http://schemas.openxmlformats.org/officeDocument/2006/relationships/hyperlink" Target="https://vimeo.zendesk.com/hc/en-us/articles/229326167-Share-features#:~:text=You%20cannot%20hide%20the%20%22Share,pages%20of%20their%20private%20videos." TargetMode="External"/><Relationship Id="rId16" Type="http://schemas.openxmlformats.org/officeDocument/2006/relationships/hyperlink" Target="https://vimeo.zendesk.com/hc/en-us/articles/229326167-Share-features#:~:text=You%20cannot%20hide%20the%20%22Share,pages%20of%20their%20private%20video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upport.zoom.us/hc/en-us/articles/203741855-Cloud-recording" TargetMode="External"/><Relationship Id="rId8" Type="http://schemas.openxmlformats.org/officeDocument/2006/relationships/hyperlink" Target="https://support.zoom.us/hc/en-us/articles/205347605#h_750e7e94-45e4-415b-a67a-ac8b49e74fa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TVyIoZt/nrsw7/vu+ip3wSS01Q==">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2021-04-07T14:09:59.5287850Z</dcterms:created>
  <dc:creator>Lindsay Hardy</dc:creator>
</cp:coreProperties>
</file>