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1.Maven安装配置文档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首先去下载软件，在官网或者资源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下载后点击.exe应用，然后一直点next.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出现如下页面，点击中间activation code选项（注册），下面填入注册码，注册码自己网上百度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0125" cy="46386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然后点击在桌面上的快键图标，点击运行，出现如下图片，点击右下角的工具</w:t>
      </w:r>
    </w:p>
    <w:p>
      <w:r>
        <w:drawing>
          <wp:inline distT="0" distB="0" distL="114300" distR="114300">
            <wp:extent cx="5271770" cy="3301365"/>
            <wp:effectExtent l="0" t="0" r="508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点进去后这个主要配置jdk,点击SDKs在中间块有个点+号，点击添加自己jdk按照的路径，（此处和配置jdk环境类似），点击应用。然后点击project,在右侧有个project SDK,此处下拉刚刚添加的jdk,然后点击应用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688715"/>
            <wp:effectExtent l="0" t="0" r="6985" b="6985"/>
            <wp:docPr id="3" name="图片 3" descr="9S8P`H@T68G1{VEGGLNYZ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S8P`H@T68G1{VEGGLNYZ_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到此就开始配置maven，同样点击开始页面的上一个settings,去配置maven,搜查maven,出现如下图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457450"/>
            <wp:effectExtent l="0" t="0" r="6985" b="0"/>
            <wp:docPr id="4" name="图片 4" descr="ZER53U(4Y24E]$UAWKWCX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ER53U(4Y24E]$UAWKWCXZ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然后选择Maven home directory,点击后面的按钮，选择你修改的maven路径，（在此之前先创建一个respository文件夹放入你下载好的maven文件）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找到你的settings.xml文件他一般在你下载好的conf文件夹里面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48500" cy="4752975"/>
            <wp:effectExtent l="0" t="0" r="0" b="952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找到localRespository标签，修改你的路径为你创建respository下的路径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554095"/>
            <wp:effectExtent l="0" t="0" r="698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添加阿里的镜像，也可添加其他的，其构造如图所示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740785"/>
            <wp:effectExtent l="0" t="0" r="8255" b="12065"/>
            <wp:docPr id="9" name="图片 9" descr="BM%~{)%{MQK6KAI91E%1BQ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M%~{)%{MQK6KAI91E%1BQ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找到mirrors标签，把下面代码复制进行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&lt;!-- 阿里云仓库--&gt;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&lt;id&gt;alimaven&lt;/id&gt;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&lt;mirrorOf&gt;central&lt;/mirrorOf&gt;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&lt;name&gt;aliyun maven&lt;/name&gt;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&lt;url&gt;http://maven.aliyun.com/nexus/content/repositories/central/&lt;/url&gt;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&lt;/mirror&gt;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&lt;!-- 中央仓库1 --&gt;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&lt;id&gt;repo1&lt;/id&gt;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&lt;mirrorOf&gt;central&lt;/mirrorOf&gt;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&lt;name&gt;Human Readable Name for this Mirror.&lt;/name&gt;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&lt;url&gt;http://repo1.maven.org/maven2/&lt;/url&gt;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&lt;/mirror&gt;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&lt;!-- 中央仓库2 --&gt;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&lt;id&gt;repo2&lt;/id&gt;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&lt;mirrorOf&gt;central&lt;/mirrorOf&gt;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&lt;name&gt;Human Readable Name for this Mirror.&lt;/name&gt;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&lt;url&gt;http://repo2.maven.org/maven2/&lt;/url&gt;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&lt;/mirror&gt;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&lt;id&gt;CN&lt;/id&gt;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&lt;name&gt;OSChina Central&lt;/name&gt;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&lt;url&gt;http://maven.oschina.net/content/groups/public/&lt;/url&gt;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&lt;mirrorOf&gt;central&lt;/mirrorOf&gt;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&lt;/mirror&gt;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&lt;mirror&gt;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&lt;id&gt;nexus&lt;/id&gt;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&lt;name&gt;internal nexus repository&lt;/name&gt;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&lt;!-- &lt;url&gt;http://192.168.1.100:8081/nexus/content/groups/public/&lt;/url&gt;--&gt;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&lt;url&gt;http://repo.maven.apache.org/maven2&lt;/url&gt;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    &lt;mirrorOf&gt;central&lt;/mirrorOf&gt;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    &lt;/mirror&gt;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点击首页的Create New Project进去。遇到弹窗。可以直接点击关闭按钮。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点击左上角的file创建新的项目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3042285"/>
            <wp:effectExtent l="0" t="0" r="15240" b="57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出现如下图所示，点击软件自动默认选中maven,其中不会勾选Create from archetype,不选中则为java模式，选中则为web模式。（此处先讲java模式）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674870"/>
            <wp:effectExtent l="0" t="0" r="8890" b="1143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点击next进入如下图片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4674870"/>
            <wp:effectExtent l="0" t="0" r="8890" b="1143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5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其中GroupId为定义当前Maven项目隶属项目（类似于以前的前缀com.cb）</w:t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artifactId:定义实际项目中的一个模块(test-java)</w:t>
      </w:r>
    </w:p>
    <w:p>
      <w:pPr>
        <w:pStyle w:val="5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Version：定义当前项目的当前版本不需要改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674870"/>
            <wp:effectExtent l="0" t="0" r="8890" b="1143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再出现如下图所示，最好在其中加和横杆如下所示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674870"/>
            <wp:effectExtent l="0" t="0" r="8890" b="1143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如下图所示,在右下角会有一个小弹窗，点击弹窗中右的链接，（意思就是自动加载其中的配置，及你加写的阿里镜像里的）成功后在你的respository文件夹下会出现如下图中文件（只是截取了一部分，一般如果出错是不会出现的，但是出现了就是OK了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3042285"/>
            <wp:effectExtent l="0" t="0" r="15240" b="57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376295"/>
            <wp:effectExtent l="0" t="0" r="3810" b="146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2.idea配置文档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此处以创建web模式为例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9580" cy="4062095"/>
            <wp:effectExtent l="0" t="0" r="13970" b="14605"/>
            <wp:docPr id="18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406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勾选create from archetype 然后选择如图的选择，再点击next.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填写如图所示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674870"/>
            <wp:effectExtent l="0" t="0" r="8890" b="1143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再点击next出现如下图所示，这里一般路径是对的，然后继续点击next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674870"/>
            <wp:effectExtent l="0" t="0" r="8890" b="1143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</w:t>
      </w:r>
    </w:p>
    <w:p>
      <w:r>
        <w:drawing>
          <wp:inline distT="0" distB="0" distL="114300" distR="114300">
            <wp:extent cx="5267960" cy="4674870"/>
            <wp:effectExtent l="0" t="0" r="8890" b="1143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再改变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674870"/>
            <wp:effectExtent l="0" t="0" r="8890" b="1143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出现如图所示就正确了</w:t>
      </w:r>
    </w:p>
    <w:p>
      <w:r>
        <w:drawing>
          <wp:inline distT="0" distB="0" distL="114300" distR="114300">
            <wp:extent cx="5261610" cy="3042285"/>
            <wp:effectExtent l="0" t="0" r="15240" b="5715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点击箭头的链接，自动导入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3042285"/>
            <wp:effectExtent l="0" t="0" r="15240" b="571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8.2.1.3.1.在Eclipse中自动编译开关是开着的，如下所示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3955" cy="3241675"/>
            <wp:effectExtent l="0" t="0" r="17145" b="15875"/>
            <wp:docPr id="29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9.2.1.3.2.忽略大小写开关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0620" cy="2473960"/>
            <wp:effectExtent l="0" t="0" r="11430" b="2540"/>
            <wp:docPr id="31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47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10.2.1.3.3.智能导包开关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75530" cy="2484120"/>
            <wp:effectExtent l="0" t="0" r="1270" b="11430"/>
            <wp:docPr id="32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11.2.1.3.4.悬浮提示开关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6175" cy="2272030"/>
            <wp:effectExtent l="0" t="0" r="15875" b="13970"/>
            <wp:docPr id="33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12.2.1.3.5.取消单行显示tabs的操作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1960" cy="3517900"/>
            <wp:effectExtent l="0" t="0" r="2540" b="6350"/>
            <wp:docPr id="34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13.2.1.3.6.项目文件编码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4445" cy="3422650"/>
            <wp:effectExtent l="0" t="0" r="1905" b="6350"/>
            <wp:docPr id="35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14.2.1.3.7.滚轴修改字体大小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4965" cy="1764030"/>
            <wp:effectExtent l="0" t="0" r="13335" b="7620"/>
            <wp:docPr id="36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15.2.1.3.8.设置行号显示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5010" cy="3009265"/>
            <wp:effectExtent l="0" t="0" r="15240" b="635"/>
            <wp:docPr id="37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idea搭建工程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3.1.idea搭建jar工程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3.1.1先创建java工程，点开各级目录如下图所示</w:t>
      </w:r>
    </w:p>
    <w:p>
      <w:r>
        <w:drawing>
          <wp:inline distT="0" distB="0" distL="114300" distR="114300">
            <wp:extent cx="5261610" cy="3042285"/>
            <wp:effectExtent l="0" t="0" r="15240" b="571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3.1.2.点击src创建包和java格式一样，然后创建.java文件测试如下图所示</w:t>
      </w:r>
    </w:p>
    <w:p>
      <w:r>
        <w:drawing>
          <wp:inline distT="0" distB="0" distL="114300" distR="114300">
            <wp:extent cx="5261610" cy="3042285"/>
            <wp:effectExtent l="0" t="0" r="1524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3.1.3.配置SSM的dao层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1.创建web工程，然后在main下创建java文件，然后改变次java文件的类型</w:t>
      </w:r>
    </w:p>
    <w:p>
      <w:r>
        <w:drawing>
          <wp:inline distT="0" distB="0" distL="114300" distR="114300">
            <wp:extent cx="5261610" cy="304228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改变后如下所示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1610" cy="3042285"/>
            <wp:effectExtent l="0" t="0" r="1524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如上图所示操作，创建文件位置格式如下图所示</w:t>
      </w:r>
    </w:p>
    <w:p>
      <w:r>
        <w:drawing>
          <wp:inline distT="0" distB="0" distL="114300" distR="114300">
            <wp:extent cx="5261610" cy="3042285"/>
            <wp:effectExtent l="0" t="0" r="15240" b="57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同理创建resources,按如下图操作</w:t>
      </w:r>
    </w:p>
    <w:p>
      <w:r>
        <w:drawing>
          <wp:inline distT="0" distB="0" distL="114300" distR="114300">
            <wp:extent cx="5261610" cy="3042285"/>
            <wp:effectExtent l="0" t="0" r="15240" b="571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添加MBG.xml配置</w:t>
      </w:r>
    </w:p>
    <w:p>
      <w:pPr>
        <w:pStyle w:val="7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这里的MBG.xml文件和ecilpse的不同，是放在resources文件夹中，取名为generatorConfig.xml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978785"/>
            <wp:effectExtent l="0" t="0" r="9525" b="1206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bidi w:val="0"/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generatorConfig.xml中的配置和eclpise中的类似但是有一些生产文件位置有变化，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本地数据库驱动程序jar包的全路径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发生变化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72405" cy="692785"/>
            <wp:effectExtent l="0" t="0" r="4445" b="1206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</w:p>
    <w:p>
      <w:pPr>
        <w:pStyle w:val="7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生产的对应文件位置发生改变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74310" cy="2961005"/>
            <wp:effectExtent l="0" t="0" r="2540" b="1079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</w:p>
    <w:p>
      <w:pPr>
        <w:pStyle w:val="7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配置该工程的pom.xml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maven.compiler.source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1.7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maven.compiler.source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maven.compiler.target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1.7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maven.compiler.target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junit.version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4.12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junit.version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mybatis.version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3.4.6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mybatis.version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spring.version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5.0.14.RELEASE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spring.version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&lt;!--工程的依赖--&gt;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junit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${junit.version}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&lt;!--mybatis start--&gt;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 https://mvnrepository.com/artifact/org.mybatis/mybatis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${mybatis.version}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&lt;!--mybatis-spring--&gt;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 https://mvnrepository.com/artifact/org.mybatis/mybatis-spring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mybatis-spring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1.3.2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&lt;!--mbg--&gt;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 https://mvnrepository.com/artifact/org.mybatis.generator/mybatis-generator-core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org.mybatis.generator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mybatis-generator-core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1.3.7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&lt;!--pageHelper--&gt;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 https://mvnrepository.com/artifact/com.github.pagehelper/pagehelper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com.github.pagehelper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pagehelper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5.1.10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https://mvnrepository.com/artifact/commons-dbcp/commons-dbcp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commons-dbcp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commons-dbcp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1.4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&lt;!--mybatis end--&gt;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&lt;!--mysql驱动--&gt;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 https://mvnrepository.com/artifact/mysql/mysql-connector-java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mysql-connector-java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5.1.48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&lt;!--spring配置开始--&gt;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 https://mvnrepository.com/artifact/org.springframework/spring-context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https://mvnrepository.com/artifact/org.springframework/spring-orm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spring-orm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https://mvnrepository.com/artifact/org.springframework/spring-jdbc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spring-jdbc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https://mvnrepository.com/artifact/org.springframework/spring-test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spring-test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scope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&lt;!--spring配置结束--&gt;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&lt;!---log4j日志--&gt;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 https://mvnrepository.com/artifact/org.apache.logging.log4j/log4j-core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org.apache.logging.log4j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log4j-core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2.11.1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&lt;!--项目构建的配置--&gt;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&lt;!--指定maven打包时的包名--&gt;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test-maven-web3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finalName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&lt;!--maven tomcat插件--&gt;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org.apache.maven.plugins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maven-compiler-plugin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1.7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1.7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org.apache.tomcat.maven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tomcat7-maven-plugin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2.2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8888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&lt;!--mbg插件--&gt;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org.mybatis.generator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mybatis-generator-maven-plugin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1.3.7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pStyle w:val="6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启动mybatis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3042285"/>
            <wp:effectExtent l="0" t="0" r="15240" b="571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成功后自动出现如下图文件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90950" cy="4610100"/>
            <wp:effectExtent l="0" t="0" r="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测试，创建文件夹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3042285"/>
            <wp:effectExtent l="0" t="0" r="15240" b="571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3042285"/>
            <wp:effectExtent l="0" t="0" r="15240" b="571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其中测试需要beans.xml和spring-datasources.xml文件，所有配置这两个xml同ecplise一样也是放在resources文件夹中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com.cb.test;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com.cb.mapper.CstCustomerMapper;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org.junit.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Test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org.junit.runner.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org.springframework.beans.factory.annotation.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Autowired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org.springframework.test.context.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ContextConfiguration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org.springframework.test.context.junit4.SpringJUnit4ClassRunner;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@RunWith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(SpringJUnit4ClassRunner.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@ContextConfiguration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"classpath:beans.xml"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Test01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CstCustomerMapper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cstCustomerMapper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>@Test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test01(){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</w:rPr>
        <w:t>cstCustomerMapper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.selectByExample(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3.1.4.配置SSM的web层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1.配置beans.xml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https://www.springframework.org/schema/beans/spring-beans.xsd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https://www.springframework.org/schema/context/spring-context.xsd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&lt;!-- 1.注解扫描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:component-scan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="com.cb.**"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这个xml好像对于spring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&lt;!-- 排除@Controller注解(为什么？)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:exclude-filter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="annotation"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expression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="org.springframework.stereotype.Controller"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:component-scan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&lt;!-- 2.datasource:mybatis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import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resource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="spring-datasource.xml"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&lt;import resource="spring-quartz.xml"/&gt;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&lt;!-- 3.事务管理器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配置spring-datasource.xml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tx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="http://www.springframework.org/schema/tx"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https://www.springframework.org/schema/beans/spring-beans.xsd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https://www.springframework.org/schema/context/spring-context.xsd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http://www.springframework.org/schema/tx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https://www.springframework.org/schema/tx/spring-tx.xsd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       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&lt;!-- 1.数据源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:property-placeholder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location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="classpath:jdbc.properties"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 2,数据源：数据库的相关信息 :官网有   bdcp数据源，是数据源的一种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="dataSource"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="org.apache.commons.dbcp.BasicDataSource"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destroy-method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="close"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="driverClassName"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="${driver}"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="url"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="${url}"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="username"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="password"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&lt;!-- 2.sqlSessionFactory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&lt;!-- 3、sqlSessionFactory 对象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="sqlSessionFactory"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="org.mybatis.spring.SqlSessionFactoryBean"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别名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="typeAliasesPackage"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="com.cb.entity"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mapper  XML映射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="mapperLocations"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="classpath*:mappers/*Mapper.xml"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数据源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="dataSource"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="dataSource"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分页插件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&lt;!-- 分页插件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="plugins"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array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="com.github.pagehelper.PageInterceptor"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="properties"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&lt;!--使用下面的方式配置参数，一行配置一个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helperDialect=mysql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reasonable=true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supportMethodsArguments=true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params=count=countSql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    autoRuntimeDialect=true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array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&lt;!-- 3. mapper代理对象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="org.mybatis.spring.mapper.MapperScannerConfigurer"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扫描mapper接口的包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="basePackage"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="com.cb.mapper"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&lt;!-- 4. 注解事务 --&gt;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bean 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="txTransaction"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="org.springframework.jdbc.datasource.DataSourceTransactionManager  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="dataSource"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="dataSource"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EFEFEF"/>
        </w:rPr>
        <w:t>tx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 xml:space="preserve">:annotation-driven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transaction-manager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 xml:space="preserve">="txTransaction" </w:t>
      </w:r>
      <w:r>
        <w:rPr>
          <w:rFonts w:hint="eastAsia" w:ascii="宋体" w:hAnsi="宋体" w:eastAsia="宋体" w:cs="宋体"/>
          <w:b/>
          <w:color w:val="0000FF"/>
          <w:sz w:val="18"/>
          <w:szCs w:val="18"/>
          <w:shd w:val="clear" w:fill="EFEFEF"/>
        </w:rPr>
        <w:t>proxy-target-class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EFEFEF"/>
        </w:rPr>
        <w:t>&gt;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jdbc.properties的配置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driver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com.mysql.jdbc.Driver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jdbc:mysql://127.0.0.1:3306/cb_crm?useUnicode=true&amp;characterEncoding=utf8&amp;useSSL=true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username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root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root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log4j.properties的配置</w:t>
      </w:r>
    </w:p>
    <w:p>
      <w:pPr>
        <w:pStyle w:val="8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Global logging configuration\uFF0C\u5EFA\u8BAE\u5F00\u53D1\u73AF\u5883\u4E2D\u8981\u7528debug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# debug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log4j.rootLogger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DEBUG, stdout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# Console output...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log4j.appender.stdout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org.apache.log4j.ConsoleAppender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log4j.appender.stdout.layout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org.apache.log4j.PatternLayout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log4j.appender.stdout.layout.ConversionPattern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%5p [%t] - %m%n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配置web.xml文件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8A6DD4"/>
    <w:multiLevelType w:val="singleLevel"/>
    <w:tmpl w:val="938A6DD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22DB3A"/>
    <w:multiLevelType w:val="singleLevel"/>
    <w:tmpl w:val="9D22DB3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2DC56C7"/>
    <w:multiLevelType w:val="singleLevel"/>
    <w:tmpl w:val="B2DC56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3C6FF62"/>
    <w:multiLevelType w:val="multilevel"/>
    <w:tmpl w:val="D3C6FF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4">
    <w:nsid w:val="E5D68156"/>
    <w:multiLevelType w:val="singleLevel"/>
    <w:tmpl w:val="E5D6815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646E768"/>
    <w:multiLevelType w:val="singleLevel"/>
    <w:tmpl w:val="2646E7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73A59"/>
    <w:rsid w:val="2A4E471F"/>
    <w:rsid w:val="42FA374C"/>
    <w:rsid w:val="4EB338D1"/>
    <w:rsid w:val="50086ACF"/>
    <w:rsid w:val="798B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1">
    <w:name w:val="标题 5 Char"/>
    <w:link w:val="5"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2019-08-19T10:43:00Z</dcterms:created>
  <dc:creator>Administrator</dc:creator>
  <cp:lastModifiedBy>Administrator</cp:lastModifiedBy>
  <dcterms:modified xsi:type="dcterms:W3CDTF">2019-08-19T15:22:18Z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