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Jndi的操作步骤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第一步：找</w:t>
      </w:r>
      <w:r>
        <w:rPr>
          <w:rFonts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下的</w:t>
      </w:r>
      <w:r>
        <w:rPr>
          <w:rFonts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conf</w:t>
      </w: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下的</w:t>
      </w:r>
      <w:r>
        <w:rPr>
          <w:rFonts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context.xml</w:t>
      </w: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  <w:t>在里面配置在</w:t>
      </w:r>
      <w:r>
        <w:rPr>
          <w:rFonts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  <w:t>&lt;Context&gt;&lt;</w:t>
      </w:r>
      <w:r>
        <w:rPr>
          <w:rFonts w:hint="eastAsia"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  <w:t>/</w:t>
      </w:r>
      <w:r>
        <w:rPr>
          <w:rFonts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  <w:t>Context&gt;</w:t>
      </w:r>
      <w:r>
        <w:rPr>
          <w:rFonts w:hint="eastAsia"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  <w:t>里。如：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002060"/>
          <w:sz w:val="21"/>
          <w:szCs w:val="21"/>
        </w:rPr>
      </w:pPr>
      <w:r>
        <w:rPr>
          <w:rFonts w:ascii="宋体" w:hAnsi="宋体" w:eastAsia="宋体" w:cs="宋体"/>
          <w:color w:val="002060"/>
          <w:kern w:val="0"/>
          <w:sz w:val="21"/>
          <w:szCs w:val="21"/>
          <w:lang w:val="en-US" w:eastAsia="zh-CN" w:bidi="ar"/>
        </w:rPr>
        <w:t>&lt;Context&gt;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&lt;Environment name=“</w:t>
      </w:r>
      <w:r>
        <w:rPr>
          <w:rFonts w:hint="eastAsia" w:ascii="Courier New" w:hAnsi="Courier New"/>
          <w:color w:val="2A00FF"/>
          <w:sz w:val="20"/>
          <w:highlight w:val="white"/>
        </w:rPr>
        <w:t>aname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" value=“</w:t>
      </w:r>
      <w:r>
        <w:rPr>
          <w:rFonts w:hint="eastAsia" w:ascii="Courier New" w:hAnsi="Courier New" w:eastAsia="宋体"/>
          <w:color w:val="2A00FF"/>
          <w:sz w:val="20"/>
          <w:highlight w:val="white"/>
          <w:lang w:val="en-US" w:eastAsia="zh-CN"/>
        </w:rPr>
        <w:t>zhi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" type="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java.lang.String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00206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2060"/>
          <w:kern w:val="0"/>
          <w:sz w:val="21"/>
          <w:szCs w:val="21"/>
          <w:lang w:val="en-US" w:eastAsia="zh-CN" w:bidi="ar"/>
        </w:rPr>
        <w:t>&lt;/Context&gt;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aname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:目录名(菜名)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Courier New" w:hAnsi="Courier New" w:eastAsia="宋体"/>
          <w:color w:val="2A00FF"/>
          <w:sz w:val="20"/>
          <w:highlight w:val="white"/>
          <w:lang w:val="en-US" w:eastAsia="zh-CN"/>
        </w:rPr>
        <w:t>值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:资源/服务（菜）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java.lang.String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 资源/服务类型(菜的菜系)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00206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注意：</w:t>
      </w:r>
      <w:r>
        <w:rPr>
          <w:rFonts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context.xml</w:t>
      </w: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文件</w:t>
      </w:r>
      <w:r>
        <w:rPr>
          <w:rFonts w:hint="eastAsia"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有可能有多个，注意必须是在</w:t>
      </w:r>
      <w:r>
        <w:rPr>
          <w:rFonts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下的</w:t>
      </w:r>
      <w:r>
        <w:rPr>
          <w:rFonts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conf</w:t>
      </w: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下的</w:t>
      </w:r>
      <w:r>
        <w:rPr>
          <w:rFonts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context.xml</w:t>
      </w: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第二步：创建jsp文件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Context ctx = new InitialContext();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String </w:t>
      </w:r>
      <w:r>
        <w:rPr>
          <w:rFonts w:hint="eastAsia" w:ascii="Courier New" w:hAnsi="Courier New"/>
          <w:color w:val="2A00FF"/>
          <w:sz w:val="20"/>
          <w:highlight w:val="white"/>
        </w:rPr>
        <w:t>aname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= (String)ctx.lookup("java:comp/env/</w:t>
      </w:r>
      <w:r>
        <w:rPr>
          <w:rFonts w:hint="eastAsia" w:ascii="Courier New" w:hAnsi="Courier New"/>
          <w:color w:val="2A00FF"/>
          <w:sz w:val="20"/>
          <w:highlight w:val="white"/>
        </w:rPr>
        <w:t>aname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out.println(“</w:t>
      </w:r>
      <w:r>
        <w:rPr>
          <w:rFonts w:hint="eastAsia" w:ascii="Courier New" w:hAnsi="Courier New"/>
          <w:color w:val="2A00FF"/>
          <w:sz w:val="20"/>
          <w:highlight w:val="white"/>
        </w:rPr>
        <w:t>aname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: "+ </w:t>
      </w:r>
      <w:r>
        <w:rPr>
          <w:rFonts w:hint="eastAsia" w:ascii="Courier New" w:hAnsi="Courier New"/>
          <w:color w:val="2A00FF"/>
          <w:sz w:val="20"/>
          <w:highlight w:val="white"/>
        </w:rPr>
        <w:t>aname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bCs/>
          <w:color w:val="00B0F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00B0F0"/>
          <w:kern w:val="0"/>
          <w:sz w:val="21"/>
          <w:szCs w:val="21"/>
          <w:lang w:val="en-US" w:eastAsia="zh-CN" w:bidi="ar"/>
        </w:rPr>
        <w:t>javax.naming.Context提供了查找JNDI 的接口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color w:val="00B0F0"/>
          <w:sz w:val="21"/>
          <w:szCs w:val="21"/>
        </w:rPr>
      </w:pPr>
      <w:r>
        <w:rPr>
          <w:rFonts w:ascii="宋体" w:hAnsi="宋体" w:eastAsia="宋体" w:cs="宋体"/>
          <w:b/>
          <w:bCs/>
          <w:color w:val="00B0F0"/>
          <w:kern w:val="0"/>
          <w:sz w:val="21"/>
          <w:szCs w:val="21"/>
          <w:lang w:val="en-US" w:eastAsia="zh-CN" w:bidi="ar"/>
        </w:rPr>
        <w:t>java:comp/env/为前缀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注意：导包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&lt;%@</w:t>
      </w:r>
      <w:r>
        <w:rPr>
          <w:rFonts w:hint="eastAsia" w:ascii="Courier New" w:hAnsi="Courier New"/>
          <w:color w:val="3F7F7F"/>
          <w:sz w:val="20"/>
        </w:rPr>
        <w:t>page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"javax.naming.InitialContext"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BF5F3F"/>
          <w:sz w:val="20"/>
        </w:rPr>
        <w:t>&lt;%@</w:t>
      </w:r>
      <w:r>
        <w:rPr>
          <w:rFonts w:hint="eastAsia" w:ascii="Courier New" w:hAnsi="Courier New"/>
          <w:color w:val="3F7F7F"/>
          <w:sz w:val="20"/>
        </w:rPr>
        <w:t>page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"javax.naming.Context"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第三步：在浏览器运行看结果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注意：地址栏输入你的 地址：端口号/工程名/网页名字.jsp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 127.0.0.1:8080/xm/index.jsp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注意：查看你的Tomcat有没有打开</w:t>
      </w:r>
      <w:bookmarkStart w:id="0" w:name="_GoBack"/>
      <w:bookmarkEnd w:id="0"/>
    </w:p>
    <w:p>
      <w:pPr>
        <w:jc w:val="left"/>
      </w:pPr>
      <w:r>
        <w:rPr>
          <w:rStyle w:val="8"/>
          <w:rFonts w:hint="eastAsia"/>
          <w:lang w:val="en-US" w:eastAsia="zh-CN"/>
        </w:rPr>
        <w:t>遇到的问题</w:t>
      </w:r>
      <w:r>
        <w:drawing>
          <wp:inline distT="0" distB="0" distL="114300" distR="114300">
            <wp:extent cx="5269865" cy="153924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&lt;Environment name="aname" value="aaa" type="java.lang.String"/&gt;</w:t>
      </w:r>
      <w:r>
        <w:rPr>
          <w:rFonts w:hint="eastAsia"/>
          <w:lang w:val="en-US" w:eastAsia="zh-CN"/>
        </w:rPr>
        <w:t>写错地方了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我找到一个叫context.xml文件的，可是路径不对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我的正确路径为：F:\apache-tomcat-7.0.94\conf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63E7D"/>
    <w:rsid w:val="083D62E4"/>
    <w:rsid w:val="08EE2FB8"/>
    <w:rsid w:val="0DD6077E"/>
    <w:rsid w:val="118E1F8A"/>
    <w:rsid w:val="25894857"/>
    <w:rsid w:val="26E60C8B"/>
    <w:rsid w:val="30185C14"/>
    <w:rsid w:val="32C91AFF"/>
    <w:rsid w:val="37A65166"/>
    <w:rsid w:val="3B661A71"/>
    <w:rsid w:val="50723E86"/>
    <w:rsid w:val="569B5B8C"/>
    <w:rsid w:val="5F680E26"/>
    <w:rsid w:val="659B682F"/>
    <w:rsid w:val="69397AD2"/>
    <w:rsid w:val="71C5749A"/>
    <w:rsid w:val="7A7E3C7C"/>
    <w:rsid w:val="7C6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2019-05-30T11:33:15Z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