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F898" w14:textId="77777777" w:rsidR="004F3C14" w:rsidRDefault="00000000">
      <w:pPr>
        <w:pStyle w:val="Title"/>
      </w:pPr>
      <w:r>
        <w:t>NewellAI Project – Architectural Direction and Initial Scope</w:t>
      </w:r>
    </w:p>
    <w:p w14:paraId="6BFCC1E6" w14:textId="77777777" w:rsidR="004F3C14" w:rsidRDefault="00000000">
      <w:r>
        <w:t>This document outlines the intent, direction, and initial scope of the NewellAI project. The purpose is to guide development decisions so that the system begins with a manageable single-user implementation while maintaining a structure that can later evolve into a commercial product.</w:t>
      </w:r>
    </w:p>
    <w:p w14:paraId="5AA776DC" w14:textId="77777777" w:rsidR="004F3C14" w:rsidRDefault="00000000">
      <w:pPr>
        <w:pStyle w:val="Heading1"/>
      </w:pPr>
      <w:r>
        <w:t>Project Intent</w:t>
      </w:r>
    </w:p>
    <w:p w14:paraId="6587BBBF" w14:textId="77777777" w:rsidR="004F3C14" w:rsidRDefault="00000000">
      <w:r>
        <w:t>The NewellAI system is intended to capture, store, and organize conversational 'turns' between a user and AI systems in a structured, searchable format. The initial implementation will focus on reliability, clarity, and ease of development rather than scale.</w:t>
      </w:r>
    </w:p>
    <w:p w14:paraId="233A88D2" w14:textId="77777777" w:rsidR="004F3C14" w:rsidRDefault="00000000">
      <w:pPr>
        <w:pStyle w:val="Heading1"/>
      </w:pPr>
      <w:r>
        <w:t>Initial Implementation Scope (Phase 1)</w:t>
      </w:r>
    </w:p>
    <w:p w14:paraId="179FB27D" w14:textId="77777777" w:rsidR="004F3C14" w:rsidRDefault="00000000">
      <w:r>
        <w:t>The first version of the system should prioritize a simple, reliable workflow:</w:t>
      </w:r>
      <w:r>
        <w:br/>
      </w:r>
      <w:r>
        <w:br/>
        <w:t>• Capture AI conversation turns.</w:t>
      </w:r>
      <w:r>
        <w:br/>
        <w:t>• Store the data in a structured format.</w:t>
      </w:r>
      <w:r>
        <w:br/>
        <w:t>• Allow retrieval and inspection of stored conversations.</w:t>
      </w:r>
      <w:r>
        <w:br/>
        <w:t>• Operate for a single user (initially Newell).</w:t>
      </w:r>
      <w:r>
        <w:br/>
        <w:t>• Focus on desktop or browser usage.</w:t>
      </w:r>
      <w:r>
        <w:br/>
      </w:r>
      <w:r>
        <w:br/>
        <w:t>The goal of Phase 1 is proof of functionality rather than full platform coverage.</w:t>
      </w:r>
    </w:p>
    <w:p w14:paraId="648F22D9" w14:textId="77777777" w:rsidR="004F3C14" w:rsidRDefault="00000000">
      <w:pPr>
        <w:pStyle w:val="Heading1"/>
      </w:pPr>
      <w:r>
        <w:t>Architectural Direction</w:t>
      </w:r>
    </w:p>
    <w:p w14:paraId="6238DCEF" w14:textId="77777777" w:rsidR="004F3C14" w:rsidRDefault="00000000">
      <w:r>
        <w:t>Although the first implementation may be limited in scope, development should follow architectural practices that allow later expansion. The system should favor:</w:t>
      </w:r>
      <w:r>
        <w:br/>
      </w:r>
      <w:r>
        <w:br/>
        <w:t>• Configuration through variables or environment files rather than hard-coded values.</w:t>
      </w:r>
      <w:r>
        <w:br/>
        <w:t>• Modular design separating storage, capture, and retrieval logic.</w:t>
      </w:r>
      <w:r>
        <w:br/>
        <w:t>• Naming conventions that do not assume a single permanent user.</w:t>
      </w:r>
      <w:r>
        <w:br/>
        <w:t>• Database schemas capable of supporting multiple users and sessions.</w:t>
      </w:r>
      <w:r>
        <w:br/>
        <w:t>• Clear documentation that helps both developers and AI tools understand the system.</w:t>
      </w:r>
    </w:p>
    <w:p w14:paraId="3A80B190" w14:textId="77777777" w:rsidR="004F3C14" w:rsidRDefault="00000000">
      <w:pPr>
        <w:pStyle w:val="Heading1"/>
      </w:pPr>
      <w:r>
        <w:t>Future Commercial Direction</w:t>
      </w:r>
    </w:p>
    <w:p w14:paraId="7628BB00" w14:textId="77777777" w:rsidR="004F3C14" w:rsidRDefault="00000000">
      <w:r>
        <w:t xml:space="preserve">The project is expected to evolve into a system that may be offered to other users. While the first release may be single-user, the architecture should avoid decisions that would make </w:t>
      </w:r>
      <w:r>
        <w:lastRenderedPageBreak/>
        <w:t>multi-user deployment difficult later.</w:t>
      </w:r>
      <w:r>
        <w:br/>
      </w:r>
      <w:r>
        <w:br/>
        <w:t>This includes:</w:t>
      </w:r>
      <w:r>
        <w:br/>
        <w:t>• Avoiding deeply embedded user-specific assumptions.</w:t>
      </w:r>
      <w:r>
        <w:br/>
        <w:t>• Designing storage structures that can support multiple accounts.</w:t>
      </w:r>
      <w:r>
        <w:br/>
        <w:t>• Maintaining clear separation between configuration and code.</w:t>
      </w:r>
    </w:p>
    <w:p w14:paraId="139AD91A" w14:textId="77777777" w:rsidR="004F3C14" w:rsidRDefault="00000000">
      <w:pPr>
        <w:pStyle w:val="Heading1"/>
      </w:pPr>
      <w:r>
        <w:t>Guiding Development Principle</w:t>
      </w:r>
    </w:p>
    <w:p w14:paraId="368775B7" w14:textId="77777777" w:rsidR="004F3C14" w:rsidRDefault="00000000">
      <w:r>
        <w:t>The guiding philosophy for this project is:</w:t>
      </w:r>
      <w:r>
        <w:br/>
      </w:r>
      <w:r>
        <w:br/>
        <w:t>Prototype narrowly. Architect broadly.</w:t>
      </w:r>
      <w:r>
        <w:br/>
      </w:r>
      <w:r>
        <w:br/>
        <w:t>The system should begin with a minimal working implementation while remaining flexible enough to support future growth and commercialization.</w:t>
      </w:r>
    </w:p>
    <w:sectPr w:rsidR="004F3C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502866">
    <w:abstractNumId w:val="8"/>
  </w:num>
  <w:num w:numId="2" w16cid:durableId="3216889">
    <w:abstractNumId w:val="6"/>
  </w:num>
  <w:num w:numId="3" w16cid:durableId="1144080070">
    <w:abstractNumId w:val="5"/>
  </w:num>
  <w:num w:numId="4" w16cid:durableId="1975943008">
    <w:abstractNumId w:val="4"/>
  </w:num>
  <w:num w:numId="5" w16cid:durableId="444734570">
    <w:abstractNumId w:val="7"/>
  </w:num>
  <w:num w:numId="6" w16cid:durableId="428545522">
    <w:abstractNumId w:val="3"/>
  </w:num>
  <w:num w:numId="7" w16cid:durableId="1651866836">
    <w:abstractNumId w:val="2"/>
  </w:num>
  <w:num w:numId="8" w16cid:durableId="159853286">
    <w:abstractNumId w:val="1"/>
  </w:num>
  <w:num w:numId="9" w16cid:durableId="112007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50B"/>
    <w:rsid w:val="004F3C14"/>
    <w:rsid w:val="007F7C3D"/>
    <w:rsid w:val="00AA1D8D"/>
    <w:rsid w:val="00AA6F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67EBF"/>
  <w14:defaultImageDpi w14:val="300"/>
  <w15:docId w15:val="{D72C432C-E299-494F-A8D6-708C1E68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317</Words>
  <Characters>1970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Newell</cp:lastModifiedBy>
  <cp:revision>3</cp:revision>
  <dcterms:created xsi:type="dcterms:W3CDTF">2013-12-23T23:15:00Z</dcterms:created>
  <dcterms:modified xsi:type="dcterms:W3CDTF">2026-03-10T14:18:00Z</dcterms:modified>
  <cp:category/>
</cp:coreProperties>
</file>