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NewellAI Project – Introduction and Development Intent</w:t>
      </w:r>
    </w:p>
    <w:p>
      <w:r>
        <w:t>This document provides an introductory overview of the NewellAI project and serves as a guide for developers, AI assistants, and collaborators interacting with the codebase. Its purpose is to clarify the goals, structure, and working principles that should guide development.</w:t>
      </w:r>
    </w:p>
    <w:p>
      <w:pPr>
        <w:pStyle w:val="Heading1"/>
      </w:pPr>
      <w:r>
        <w:t>Project Purpose</w:t>
      </w:r>
    </w:p>
    <w:p>
      <w:r>
        <w:t>The NewellAI project is designed to build a practical, owner‑tuned AI development environment that supports structured problem solving, operational automation, and intelligent software systems. The project emphasizes clarity, maintainability, and disciplined engineering practices.</w:t>
      </w:r>
    </w:p>
    <w:p>
      <w:pPr>
        <w:pStyle w:val="Heading1"/>
      </w:pPr>
      <w:r>
        <w:t>Primary Objectives</w:t>
      </w:r>
    </w:p>
    <w:p>
      <w:r>
        <w:t>1. Create a reliable AI‑assisted development environment.</w:t>
        <w:br/>
        <w:t>2. Maintain clear separation between project source code, runtime outputs, and experimental components.</w:t>
        <w:br/>
        <w:t>3. Enable AI tools (such as Cursor) to understand and assist with the codebase by maintaining structured documentation and rule files.</w:t>
        <w:br/>
        <w:t>4. Ensure the system remains maintainable and understandable over time.</w:t>
      </w:r>
    </w:p>
    <w:p>
      <w:pPr>
        <w:pStyle w:val="Heading1"/>
      </w:pPr>
      <w:r>
        <w:t>Development Principles</w:t>
      </w:r>
    </w:p>
    <w:p>
      <w:r>
        <w:t>The following principles guide development within this repository:</w:t>
        <w:br/>
        <w:br/>
        <w:t>• Clarity over cleverness – code should be easy to understand.</w:t>
        <w:br/>
        <w:t>• Centralized logic – avoid scattered duplicate implementations.</w:t>
        <w:br/>
        <w:t>• Structured documentation – architecture and coding rules should be written in explicit documents.</w:t>
        <w:br/>
        <w:t>• AI‑assisted collaboration – the repository is designed so AI coding tools can reason across the codebase.</w:t>
      </w:r>
    </w:p>
    <w:p>
      <w:pPr>
        <w:pStyle w:val="Heading1"/>
      </w:pPr>
      <w:r>
        <w:t>Project Structure Philosophy</w:t>
      </w:r>
    </w:p>
    <w:p>
      <w:r>
        <w:t>The project typically separates major concerns into logical areas such as:</w:t>
        <w:br/>
        <w:br/>
        <w:t>• Source code (core logic and modules)</w:t>
        <w:br/>
        <w:t>• Configuration and environment settings</w:t>
        <w:br/>
        <w:t>• Runtime outputs such as logs and temporary data</w:t>
        <w:br/>
        <w:t>• Documentation and AI knowledge files</w:t>
        <w:br/>
        <w:br/>
        <w:t>This separation helps both humans and AI tools navigate the codebase efficiently.</w:t>
      </w:r>
    </w:p>
    <w:p>
      <w:pPr>
        <w:pStyle w:val="Heading1"/>
      </w:pPr>
      <w:r>
        <w:t>AI Collaboration Guidelines</w:t>
      </w:r>
    </w:p>
    <w:p>
      <w:r>
        <w:t>AI assistants interacting with this project should:</w:t>
        <w:br/>
        <w:br/>
        <w:t>• Follow documented coding and architecture rules.</w:t>
        <w:br/>
        <w:t>• Prefer modifications that maintain structural clarity.</w:t>
        <w:br/>
        <w:t>• Avoid introducing unnecessary complexity.</w:t>
        <w:br/>
        <w:t>• Respect the separation between source code and runtime artifacts.</w:t>
      </w:r>
    </w:p>
    <w:p>
      <w:pPr>
        <w:pStyle w:val="Heading1"/>
      </w:pPr>
      <w:r>
        <w:t>Expected Outcomes</w:t>
      </w:r>
    </w:p>
    <w:p>
      <w:r>
        <w:t>The long‑term objective is to build a disciplined AI‑assisted development environment capable of supporting sophisticated systems while remaining understandable, maintainable, and adaptable.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