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9" w:after="1"/>
        <w:rPr>
          <w:rFonts w:ascii="Times New Roman"/>
          <w:sz w:val="20"/>
        </w:rPr>
      </w:pPr>
    </w:p>
    <w:p>
      <w:pPr>
        <w:spacing w:line="240" w:lineRule="auto"/>
        <w:ind w:left="4748" w:right="0" w:firstLine="0"/>
        <w:rPr>
          <w:rFonts w:ascii="Times New Roman"/>
          <w:sz w:val="20"/>
        </w:rPr>
      </w:pPr>
      <w:bookmarkStart w:name="1. Product Identification" w:id="1"/>
      <w:bookmarkEnd w:id="1"/>
      <w:r>
        <w:rPr/>
      </w:r>
      <w:bookmarkStart w:name="2. Composition/Information on Ingredient" w:id="2"/>
      <w:bookmarkEnd w:id="2"/>
      <w:r>
        <w:rPr/>
      </w:r>
      <w:bookmarkStart w:name="3. Hazards Identification" w:id="3"/>
      <w:bookmarkEnd w:id="3"/>
      <w:r>
        <w:rPr/>
      </w:r>
      <w:r>
        <w:rPr>
          <w:rFonts w:ascii="Times New Roman"/>
          <w:sz w:val="20"/>
        </w:rPr>
        <w:drawing>
          <wp:inline distT="0" distB="0" distL="0" distR="0">
            <wp:extent cx="1340829" cy="106346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829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10" w:h="16840"/>
      <w:pgMar w:top="192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dc:description/>
  <dc:title>SHANDONG LVFENG FERTILIZER CO.,LTD</dc:title>
  <dcterms:created xsi:type="dcterms:W3CDTF">2025-12-19T12:23:52Z</dcterms:created>
  <dcterms:modified xsi:type="dcterms:W3CDTF">2025-12-19T12:23:52Z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2025-12-19T00:00:00Z</vt:filetime>
  </property>
  <property fmtid="{D5CDD505-2E9C-101B-9397-08002B2CF9AE}" pid="5" name="SourceModified">
    <vt:lpwstr>D:20250511112551+08'00'</vt:lpwstr>
  </property>
</Properties>
</file>