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Redis的全称是REmote Dictionary Server，是基于</w:t>
      </w:r>
      <w:r>
        <w:rPr>
          <w:rFonts w:hint="eastAsia"/>
          <w:b/>
          <w:bCs/>
          <w:lang w:val="en-US" w:eastAsia="zh-CN"/>
        </w:rPr>
        <w:t>键值对</w:t>
      </w:r>
      <w:r>
        <w:rPr>
          <w:rFonts w:hint="eastAsia"/>
          <w:lang w:val="en-US" w:eastAsia="zh-CN"/>
        </w:rPr>
        <w:t>的NoSQL数据库。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值的类型：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lang w:val="en-US" w:eastAsia="zh-CN"/>
        </w:rPr>
        <w:t>种基本数据类型：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String(字符串)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Hash(哈希)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List(列表)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Set(集合)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ZSet(有序集合)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其他数据类型：</w:t>
      </w: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Bitmaps（位图）</w:t>
      </w: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HyperLogLog</w:t>
      </w: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GEO（地理信息定位）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其他功能：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键过期、发布订阅、事务、流水线、Lua脚本</w:t>
      </w:r>
      <w:r>
        <w:rPr>
          <w:rFonts w:hint="eastAsia"/>
          <w:i w:val="0"/>
          <w:iCs w:val="0"/>
          <w:lang w:val="en-US" w:eastAsia="zh-CN"/>
        </w:rPr>
        <w:t>等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应用场景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可做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1.缓存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2.排行榜系统（ZSet）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3.计数器应用（String）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4.社交网络（Set）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5.消息队列系统（List</w:t>
      </w:r>
      <w:bookmarkStart w:id="0" w:name="_GoBack"/>
      <w:bookmarkEnd w:id="0"/>
      <w:r>
        <w:rPr>
          <w:rFonts w:hint="eastAsia"/>
          <w:i w:val="0"/>
          <w:iCs w:val="0"/>
          <w:lang w:val="en-US" w:eastAsia="zh-CN"/>
        </w:rPr>
        <w:t>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不可做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存储冷数据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Redis使用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单线程架构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I/O多路复用模型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来实现高性能的内存数据库服务。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下图是redis客户端向redis服务发送请求的过程：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1.客户端发送命令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2.redis执行命令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3.返回结果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8545" cy="2218690"/>
            <wp:effectExtent l="0" t="0" r="1905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关键点在第2步：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redis是单线程来处理命令的，一个命令到达redis服务后，并不会立即执行，而是进入一个</w:t>
      </w: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队列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中，然后逐个执行。这就保证了线程安全的问题了，执行的顺序是以队列的顺序为主。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6150" cy="1583055"/>
            <wp:effectExtent l="0" t="0" r="0" b="1714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redis之所以快的原因：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1.纯内存访问，Redis将所有数据放在内存中，内存的响应时长大约为100纳秒，这是Redis达到每秒万级别访问的重要基础。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2.非阻塞I/O，Redis使用epoll作为I/O多路复用技术的实现，再加上Redis自身的事件处理模型将epoll中的连接、读写、关闭都转换为事件，不在网络I/O上浪费过多的时间.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3.单线程避免了线程切换和竞态产生的消耗。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7"/>
          <w:szCs w:val="27"/>
          <w:lang w:val="en-US" w:eastAsia="zh-CN" w:bidi="ar"/>
        </w:rPr>
        <w:t>缺陷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单线程会有一个问题。每个命令的执行时间是有要求的。如果某个命令执行过长，会造成其他命令的阻塞，对Redis这种高性能的服务来说是致命的，所以Redis是面向快速执行场景的数据库。</w:t>
      </w:r>
    </w:p>
    <w:p>
      <w:pPr>
        <w:ind w:firstLine="420" w:firstLineChars="0"/>
        <w:rPr>
          <w:rFonts w:hint="default"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596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1.缓存功能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redis.incr(key)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3.共享Session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将用户信息保存到redis中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4.限速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短信获取频率，设置键过期与自增控制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5.分布式锁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值最大不能超过512Mb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存储</w:t>
      </w:r>
      <w:r>
        <w:rPr>
          <w:rFonts w:hint="default"/>
          <w:lang w:val="en-US" w:eastAsia="zh-CN"/>
        </w:rPr>
        <w:t>：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字符串</w:t>
      </w:r>
      <w:r>
        <w:rPr>
          <w:rFonts w:hint="default"/>
          <w:lang w:val="en-US" w:eastAsia="zh-CN"/>
        </w:rPr>
        <w:t>(简单的字符串、复杂的字符串(例如JSON、XML))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数字</w:t>
      </w:r>
      <w:r>
        <w:rPr>
          <w:rFonts w:hint="default"/>
          <w:lang w:val="en-US" w:eastAsia="zh-CN"/>
        </w:rPr>
        <w:t>(整数、浮点数)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二进制</w:t>
      </w:r>
      <w:r>
        <w:rPr>
          <w:rFonts w:hint="default"/>
          <w:lang w:val="en-US" w:eastAsia="zh-CN"/>
        </w:rPr>
        <w:t>(图片、音频、视频)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</w:t>
      </w:r>
      <w:r>
        <w:rPr>
          <w:rFonts w:hint="default"/>
          <w:b/>
          <w:bCs/>
          <w:lang w:val="en-US" w:eastAsia="zh-CN"/>
        </w:rPr>
        <w:t>分布式锁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 seconds：为键设置秒级过期时间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px milliseconds：为键设置毫秒级过期时间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nx：键必须不存在，才可以设置成功，用于添加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xx：与nx相反，键必须存在，才可以设置成功，用于更新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内部编码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int：8个字节的长整型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embstr：小于等于39个字节的字符串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raw：大于39个字节的字符串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哈希类型中的映射关系叫作field-value，注意这里的value是指field对应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的值，不是键对应的值，请注意value在不同上下文的作用。</w:t>
      </w:r>
    </w:p>
    <w:p>
      <w:r>
        <w:drawing>
          <wp:inline distT="0" distB="0" distL="114300" distR="114300">
            <wp:extent cx="3359150" cy="23221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应用场景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记录对象信息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2.甚至</w:t>
      </w:r>
      <w:r>
        <w:rPr>
          <w:rFonts w:hint="eastAsia"/>
        </w:rPr>
        <w:t>模拟</w:t>
      </w:r>
      <w:r>
        <w:rPr>
          <w:rFonts w:hint="eastAsia"/>
          <w:lang w:val="en-US" w:eastAsia="zh-CN"/>
        </w:rPr>
        <w:t>关系型</w:t>
      </w:r>
      <w:r>
        <w:rPr>
          <w:rFonts w:hint="eastAsia"/>
        </w:rPr>
        <w:t>数据库</w:t>
      </w:r>
    </w:p>
    <w:p>
      <w:pPr>
        <w:rPr>
          <w:rFonts w:hint="eastAsia"/>
        </w:rPr>
      </w:pPr>
      <w:r>
        <w:drawing>
          <wp:inline distT="0" distB="0" distL="114300" distR="114300">
            <wp:extent cx="3103245" cy="3065145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内部编码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ziplist（压缩列表）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当哈希类型元素个数小于hash-max-ziplist-entries配置（默认512个）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所有值都小于hash-max-ziplist-value配置（默认64字节）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hashtable（哈希表）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哈希类型无法满足ziplist的条件时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</w:t>
      </w:r>
      <w:r>
        <w:rPr>
          <w:rFonts w:hint="eastAsia"/>
          <w:lang w:val="en-US" w:eastAsia="zh-CN"/>
        </w:rPr>
        <w:t>：</w:t>
      </w:r>
      <w:r>
        <w:rPr>
          <w:rFonts w:hint="default"/>
          <w:b/>
          <w:bCs/>
          <w:color w:val="FF0000"/>
          <w:lang w:val="en-US" w:eastAsia="zh-CN"/>
        </w:rPr>
        <w:t>元素有序，可重复</w:t>
      </w:r>
    </w:p>
    <w:p>
      <w:r>
        <w:drawing>
          <wp:inline distT="0" distB="0" distL="114300" distR="114300">
            <wp:extent cx="5273040" cy="181292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lpush+lpop=Stack（栈）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lpush+rpop=Queue（队列）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lpsh+ltrim=Capped Collection（有限集合）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lpush+brpop=Message Queue（消息队列）</w:t>
      </w:r>
      <w:r>
        <w:rPr>
          <w:rFonts w:hint="eastAsia"/>
          <w:i/>
          <w:iCs/>
          <w:sz w:val="20"/>
          <w:szCs w:val="22"/>
          <w:lang w:val="en-US" w:eastAsia="zh-CN"/>
        </w:rPr>
        <w:t>// blpop和brpop是lpop和rpop的阻塞版本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一个列表最多可以存储2^32 -1个元素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存储多个有序的字符串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ziplist（压缩列表）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列表的元素个数小于list-max-ziplist-entries配置（默认512个）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列表中每个元素的值都小于list-max-ziplist-value配置时（默认64字节）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linkedlist（链表）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不满足ziplist的条件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  <w:b/>
          <w:bCs/>
          <w:color w:val="FF0000"/>
          <w:lang w:val="en-US" w:eastAsia="zh-CN"/>
        </w:rPr>
        <w:t>唯一，无序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支持多个集合取交集、并集、差集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1990" cy="18954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应用场景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sadd=Tagging（标签）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spop/srandmember=Random item（生成随机数，比如抽奖）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sadd+sinter=Social Graph（社交需求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求交集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一个集合最多可以存储2 32 -1个元素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存储多个有序的字符串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无序不重复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内部编码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intset（整数集合）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集合中的元素都是整数且元素个数小于set-max-intset-entries配置（默认512个）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hashtable（哈希表）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无法满足intset的条件时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特点：可以排序，元素唯一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== HasHSet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ZSet == TreeSet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1525" cy="2295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排行榜系统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添加用户赞数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取消用户赞数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展示获取赞数最多的十个用户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展示用户信息以及用户分数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元素不能重复，但有序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给每个元素设置一个分数（score）作为排序的依据（score可以重复）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ziplist（压缩列表）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有序集合的元素个数小于zset-max-ziplist-entries配置（默认128个）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每个元素的值都小于zset-max-ziplist-value配置（默认64字节）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skiplist（跳跃表）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ziplist条件不满足时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其他数据结构及功能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可以把Bitmaps想象成一个以</w:t>
      </w:r>
      <w:r>
        <w:rPr>
          <w:rFonts w:hint="eastAsia"/>
          <w:b/>
          <w:bCs/>
          <w:lang w:val="en-US" w:eastAsia="zh-CN"/>
        </w:rPr>
        <w:t>位</w:t>
      </w:r>
      <w:r>
        <w:rPr>
          <w:rFonts w:hint="eastAsia"/>
          <w:lang w:val="en-US" w:eastAsia="zh-CN"/>
        </w:rPr>
        <w:t>为单位的数组，数组的每个单元只能存储0和1，数组的下标在Bitmaps中叫做偏移量。</w:t>
      </w:r>
    </w:p>
    <w:p>
      <w:r>
        <w:drawing>
          <wp:inline distT="0" distB="0" distL="114300" distR="114300">
            <wp:extent cx="5268595" cy="688975"/>
            <wp:effectExtent l="0" t="0" r="825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例子：统计用户活跃度功能：</w:t>
      </w:r>
    </w:p>
    <w:p>
      <w:pPr>
        <w:ind w:firstLine="420" w:firstLineChars="0"/>
      </w:pPr>
      <w:r>
        <w:drawing>
          <wp:inline distT="0" distB="0" distL="114300" distR="114300">
            <wp:extent cx="5273040" cy="9906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80135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TypeLogLog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HyperLogLog并不是一种新的数据结构（实际类型为字符串类型），而是一种</w:t>
      </w:r>
      <w:r>
        <w:rPr>
          <w:rFonts w:hint="default"/>
          <w:b/>
          <w:bCs/>
          <w:lang w:val="en-US" w:eastAsia="zh-CN"/>
        </w:rPr>
        <w:t>基数算法</w:t>
      </w:r>
      <w:r>
        <w:rPr>
          <w:rFonts w:hint="default"/>
          <w:lang w:val="en-US" w:eastAsia="zh-CN"/>
        </w:rPr>
        <w:t>，通过HyperLogLog可以利用极小的内存空间完成独立总数的统计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例子：计算独立总数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10870"/>
            <wp:effectExtent l="0" t="0" r="571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color w:val="FF0000"/>
          <w:u w:val="single"/>
          <w:lang w:val="en-US" w:eastAsia="zh-CN"/>
        </w:rPr>
        <w:t>但是不是绝对正确的，Redis官方给出的数字是0.81%的失误率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往返时间（Round Trip Time RTT）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1.发送命令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2.命令排队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3.命令执行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4.返回结果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解决一些没有提供批量操作的命令，减少RTT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与原生批量操作命令相比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原生批量命令是原子的，Pipeline是非原子的。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原生批量命令是一个命令对应多个key，Pipeline支持多个命令。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原生批量命令是Redis服务端支持实现的，而Pipeline需要服务端和客户端的共同实现。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事务与Lua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制作自己的专属原子命令，保证多条命令组合的原子性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multi命令代表事务开始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exec命令代表事务结束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停止事务的执行，可以使用discard命令代替exec命令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8.缓存设计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缓存更新策略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内存淘汰策略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volatile-lru：从已设置过期时间的数据集中挑选最近最少使用的数据淘汰。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volatile-ttl：从已设置过期时间的数据集中挑选将要过期的数据淘汰。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volatile-random：从已设置过期时间的数据集中任意选择数据淘汰。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allkeys-lru：当内存不足以容纳新写入数据时移除最近最少使用的key。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allkeys-random：从数据集中任意选择数据淘汰。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no-enviction：当内存不足以容纳新写入数据时，新写入操作会报错。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缓存穿透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查询一个不存在的数据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缓存空对象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布隆过滤器拦截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0462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5730" cy="3342640"/>
            <wp:effectExtent l="0" t="0" r="762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缓存雪崩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一批缓存因为某些原因突然消失，导致压力全部到了持久层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缓存宕机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保证缓存层服务高可用性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依赖隔离组件为后端限流并降级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例如使用Hystrix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设置缓存不同的过期时间，防止同时过期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缓存击穿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一个热点Key突然消失，大量请求打到了数据库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永不过期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互拆锁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只允许一个线程重建缓存，其他线程等待重建缓存的线程执行完，重新从缓存获取数据即可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缓存雪崩和缓存击穿本质是同样的问题，只是量级有点不同。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ABF5"/>
    <w:multiLevelType w:val="singleLevel"/>
    <w:tmpl w:val="3D9EAB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1E489E"/>
    <w:multiLevelType w:val="singleLevel"/>
    <w:tmpl w:val="6A1E48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3550C"/>
    <w:rsid w:val="0A725F7C"/>
    <w:rsid w:val="0C2D46C7"/>
    <w:rsid w:val="0C562BF6"/>
    <w:rsid w:val="11013A39"/>
    <w:rsid w:val="15122A2F"/>
    <w:rsid w:val="159D38D8"/>
    <w:rsid w:val="1993636C"/>
    <w:rsid w:val="1A0B7D55"/>
    <w:rsid w:val="1D14405C"/>
    <w:rsid w:val="1E0C4CF6"/>
    <w:rsid w:val="1FDC6125"/>
    <w:rsid w:val="20523A8B"/>
    <w:rsid w:val="20DC1524"/>
    <w:rsid w:val="20DF45B9"/>
    <w:rsid w:val="22C01D0E"/>
    <w:rsid w:val="243D5A22"/>
    <w:rsid w:val="27B503DD"/>
    <w:rsid w:val="2D055EAF"/>
    <w:rsid w:val="2DF75E16"/>
    <w:rsid w:val="332171C6"/>
    <w:rsid w:val="39437607"/>
    <w:rsid w:val="3B6544F9"/>
    <w:rsid w:val="3B850AD3"/>
    <w:rsid w:val="3C2D1002"/>
    <w:rsid w:val="3C667B4B"/>
    <w:rsid w:val="3CBF4D97"/>
    <w:rsid w:val="3FB92222"/>
    <w:rsid w:val="402A1B16"/>
    <w:rsid w:val="404B4DC3"/>
    <w:rsid w:val="42B91B7B"/>
    <w:rsid w:val="4C62160C"/>
    <w:rsid w:val="50D045AA"/>
    <w:rsid w:val="54776BF8"/>
    <w:rsid w:val="5C28417E"/>
    <w:rsid w:val="6FA608E1"/>
    <w:rsid w:val="703F48B7"/>
    <w:rsid w:val="7BB1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2019-12-01T15:32:00Z</dcterms:created>
  <dc:creator>jiang</dc:creator>
  <cp:lastModifiedBy>jiang</cp:lastModifiedBy>
  <dcterms:modified xsi:type="dcterms:W3CDTF">2021-01-17T17:01:53Z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