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深浅色主题</w:t>
      </w:r>
      <w:r>
        <w:t xml:space="preserve">：跟随系统（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开启</w:t>
      </w:r>
      <w:r>
        <w:t xml:space="preserve"> </w:t>
      </w:r>
      <w:r>
        <w:rPr>
          <w:rStyle w:val="VerbatimChar"/>
        </w:rPr>
        <w:t xml:space="preserve">darkmode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theme.json</w:t>
      </w:r>
      <w:r>
        <w:t xml:space="preserve">），页面配色用 CSS 变量 +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覆盖。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拼音检索</w:t>
      </w:r>
      <w:r>
        <w:t xml:space="preserve">：首页搜索支持输入拼音（如</w:t>
      </w:r>
      <w:r>
        <w:t xml:space="preserve"> </w:t>
      </w:r>
      <w:r>
        <w:rPr>
          <w:rStyle w:val="VerbatimChar"/>
        </w:rPr>
        <w:t xml:space="preserve">tian</w:t>
      </w:r>
      <w:r>
        <w:t xml:space="preserve">）匹配课本汉字，结果页可点字练习。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学习记录</w:t>
      </w:r>
      <w:r>
        <w:t xml:space="preserve">：按天记录练习次数与练过的字（保留 180 天），可回溯某天练了哪些字并点字重练。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 SRS 复习</w:t>
      </w:r>
      <w:r>
        <w:t xml:space="preserve">：错字按间隔（1/2/4/7/15/30 天）安排下次复习，首页与生字本展示「今日复习」。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全局主题样式（CSS 变量 + 深浅色）</w:t>
      </w:r>
      <w:r>
        <w:br/>
      </w:r>
      <w:r>
        <w:rPr>
          <w:rStyle w:val="VerbatimChar"/>
        </w:rPr>
        <w:t xml:space="preserve">├── theme.json                  # 深浅色导航栏/标签栏配色（darkmode）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├── cloudfunctions/</w:t>
      </w:r>
      <w:r>
        <w:br/>
      </w:r>
      <w:r>
        <w:rPr>
          <w:rStyle w:val="VerbatimChar"/>
        </w:rPr>
        <w:t xml:space="preserve">│   └── sendReminder/           # 云函数：打卡提醒定时推送（可选）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search/                 # 搜索（汉字/拼音）：搜索、每日一字、今日一课、分类、快捷入口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history/                # 学习记录（按天）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pages/search/search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汉字/拼音检索，结果可练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pages/history/history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按天学习记录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7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朗读：多音源自动降级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sources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hw_daily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{ count, chars:{[char]:n}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学习记录（按天，保留 180 天）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reviewWeak(char)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getDueWeak()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addDailyPractice(char)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getDailyLog(limit)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clearDaily()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Start w:id="46" w:name="微信云开发可选"/>
    <w:p>
      <w:pPr>
        <w:pStyle w:val="Heading2"/>
      </w:pPr>
      <w:r>
        <w:t xml:space="preserve">6.6 微信云开发（可选）</w:t>
      </w:r>
    </w:p>
    <w:p>
      <w:pPr>
        <w:pStyle w:val="FirstParagraph"/>
      </w:pPr>
      <w:r>
        <w:t xml:space="preserve">默认关闭，不影响本地功能；在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中开启：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笔画数据走云存储</w:t>
      </w:r>
      <w:r>
        <w:t xml:space="preserve">（免 request 域名白名单）：</w:t>
      </w:r>
      <w:r>
        <w:rPr>
          <w:rStyle w:val="VerbatimChar"/>
        </w:rPr>
        <w:t xml:space="preserve">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cloud.enabled &amp;&amp; charDataRoot</w:t>
      </w:r>
      <w:r>
        <w:t xml:space="preserve"> </w:t>
      </w:r>
      <w:r>
        <w:t xml:space="preserve">时改用</w:t>
      </w:r>
      <w:r>
        <w:t xml:space="preserve"> </w:t>
      </w:r>
      <w:r>
        <w:rPr>
          <w:rStyle w:val="VerbatimChar"/>
        </w:rPr>
        <w:t xml:space="preserve">wx.cloud.downloadFile</w:t>
      </w:r>
      <w:r>
        <w:t xml:space="preserve">（</w:t>
      </w:r>
      <w:r>
        <w:rPr>
          <w:rStyle w:val="VerbatimChar"/>
        </w:rPr>
        <w:t xml:space="preserve">fileID = charDataRoot/&lt;字&gt;.json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数据同步</w:t>
      </w:r>
      <w:r>
        <w:t xml:space="preserve">：</w:t>
      </w:r>
      <w:r>
        <w:rPr>
          <w:rStyle w:val="VerbatimChar"/>
        </w:rPr>
        <w:t xml:space="preserve">utils/cloud.js</w:t>
      </w:r>
      <w:r>
        <w:t xml:space="preserve"> </w:t>
      </w:r>
      <w:r>
        <w:t xml:space="preserve">提供</w:t>
      </w:r>
      <w:r>
        <w:t xml:space="preserve"> </w:t>
      </w:r>
      <w:r>
        <w:rPr>
          <w:rStyle w:val="VerbatimChar"/>
        </w:rPr>
        <w:t xml:space="preserve">sync() = 拉取 → storage.mergeAll 合并 → 写回本地 → 回推</w:t>
      </w:r>
      <w:r>
        <w:t xml:space="preserve">；集合</w:t>
      </w:r>
      <w:r>
        <w:t xml:space="preserve"> </w:t>
      </w:r>
      <w:r>
        <w:rPr>
          <w:rStyle w:val="VerbatimChar"/>
        </w:rPr>
        <w:t xml:space="preserve">hw_data</w:t>
      </w:r>
      <w:r>
        <w:t xml:space="preserve">（建议权限「仅创建者可读写」，用 openid 区分用户）。存储层导出</w:t>
      </w:r>
      <w:r>
        <w:t xml:space="preserve"> </w:t>
      </w:r>
      <w:r>
        <w:rPr>
          <w:rStyle w:val="VerbatimChar"/>
        </w:rPr>
        <w:t xml:space="preserve">exportAll/importAll/mergeAll</w:t>
      </w:r>
      <w:r>
        <w:t xml:space="preserve">。入口：我的页「云同步数据」。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打卡提醒推送</w:t>
      </w:r>
      <w:r>
        <w:t xml:space="preserve">：</w:t>
      </w:r>
      <w:r>
        <w:rPr>
          <w:rStyle w:val="VerbatimChar"/>
        </w:rPr>
        <w:t xml:space="preserve">cloudfunctions/sendReminder</w:t>
      </w:r>
      <w:r>
        <w:t xml:space="preserve">（定时触发 +</w:t>
      </w:r>
      <w:r>
        <w:t xml:space="preserve"> </w:t>
      </w:r>
      <w:r>
        <w:rPr>
          <w:rStyle w:val="VerbatimChar"/>
        </w:rPr>
        <w:t xml:space="preserve">subscribeMessage.send</w:t>
      </w:r>
      <w:r>
        <w:t xml:space="preserve">），客户端开关时把</w:t>
      </w:r>
      <w:r>
        <w:t xml:space="preserve"> </w:t>
      </w:r>
      <w:r>
        <w:rPr>
          <w:rStyle w:val="VerbatimChar"/>
        </w:rPr>
        <w:t xml:space="preserve">{on,time}</w:t>
      </w:r>
      <w:r>
        <w:t xml:space="preserve"> </w:t>
      </w:r>
      <w:r>
        <w:t xml:space="preserve">写入集合</w:t>
      </w:r>
      <w:r>
        <w:t xml:space="preserve"> </w:t>
      </w:r>
      <w:r>
        <w:rPr>
          <w:rStyle w:val="VerbatimChar"/>
        </w:rPr>
        <w:t xml:space="preserve">remind</w:t>
      </w:r>
      <w:r>
        <w:t xml:space="preserve">。</w:t>
      </w:r>
    </w:p>
    <w:p>
      <w:pPr>
        <w:pStyle w:val="FirstParagraph"/>
      </w:pPr>
      <w:r>
        <w:t xml:space="preserve">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 </w:t>
      </w:r>
      <w:r>
        <w:t xml:space="preserve">的云开发章节。</w:t>
      </w:r>
    </w:p>
    <w:bookmarkEnd w:id="46"/>
    <w:bookmarkEnd w:id="47"/>
    <w:bookmarkStart w:id="64" w:name="页面开发说明"/>
    <w:p>
      <w:pPr>
        <w:pStyle w:val="Heading1"/>
      </w:pPr>
      <w:r>
        <w:t xml:space="preserve">7. 页面开发说明</w:t>
      </w:r>
    </w:p>
    <w:bookmarkStart w:id="48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4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4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4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4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4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8"/>
    <w:bookmarkStart w:id="49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5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t xml:space="preserve">底部：教材同步 / 课本古诗 / 生成字帖 / 成语练字入口。</w:t>
      </w:r>
    </w:p>
    <w:bookmarkEnd w:id="49"/>
    <w:bookmarkStart w:id="50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6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6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50"/>
    <w:bookmarkStart w:id="51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7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7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7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7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7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朗读：</w:t>
      </w:r>
      <w:r>
        <w:rPr>
          <w:rStyle w:val="VerbatimChar"/>
        </w:rPr>
        <w:t xml:space="preserve">utils/tts.js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config.tts.sources</w:t>
      </w:r>
      <w:r>
        <w:t xml:space="preserve"> </w:t>
      </w:r>
      <w:r>
        <w:rPr>
          <w:bCs/>
          <w:b/>
        </w:rPr>
        <w:t xml:space="preserve">多音源自动降级</w:t>
      </w:r>
      <w:r>
        <w:t xml:space="preserve">（第 1 个失败自动试下一个），全部失败提示；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则不朗读。</w:t>
      </w:r>
    </w:p>
    <w:bookmarkEnd w:id="51"/>
    <w:bookmarkStart w:id="52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8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8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2"/>
    <w:bookmarkStart w:id="53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20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20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3"/>
    <w:bookmarkStart w:id="54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1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1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t xml:space="preserve">清空收藏 / 记录（带确认弹窗）。</w:t>
      </w:r>
    </w:p>
    <w:bookmarkEnd w:id="54"/>
    <w:bookmarkStart w:id="55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5"/>
    <w:bookmarkStart w:id="56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4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6"/>
    <w:bookmarkStart w:id="57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5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5"/>
        </w:numPr>
        <w:pStyle w:val="Compact"/>
      </w:pPr>
      <w:r>
        <w:t xml:space="preserve">结果页列出错题，可「练错题」；错字进入生字本。</w:t>
      </w:r>
    </w:p>
    <w:bookmarkEnd w:id="57"/>
    <w:bookmarkStart w:id="58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8"/>
    <w:bookmarkStart w:id="59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7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9"/>
    <w:bookmarkStart w:id="60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8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60"/>
    <w:bookmarkStart w:id="61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9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1"/>
    <w:bookmarkStart w:id="62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30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2"/>
    <w:bookmarkStart w:id="63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1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3"/>
    <w:bookmarkEnd w:id="64"/>
    <w:bookmarkStart w:id="65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5"/>
    <w:bookmarkStart w:id="70" w:name="包体与性能"/>
    <w:p>
      <w:pPr>
        <w:pStyle w:val="Heading1"/>
      </w:pPr>
      <w:r>
        <w:t xml:space="preserve">9. 包体与性能</w:t>
      </w:r>
    </w:p>
    <w:bookmarkStart w:id="66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2"/>
        </w:numPr>
        <w:pStyle w:val="Compact"/>
      </w:pPr>
      <w:r>
        <w:t xml:space="preserve">主包 ≤ 2MB</w:t>
      </w:r>
    </w:p>
    <w:p>
      <w:pPr>
        <w:numPr>
          <w:ilvl w:val="0"/>
          <w:numId w:val="1032"/>
        </w:numPr>
        <w:pStyle w:val="Compact"/>
      </w:pPr>
      <w:r>
        <w:t xml:space="preserve">单个分包 ≤ 2MB</w:t>
      </w:r>
    </w:p>
    <w:p>
      <w:pPr>
        <w:numPr>
          <w:ilvl w:val="0"/>
          <w:numId w:val="1032"/>
        </w:numPr>
        <w:pStyle w:val="Compact"/>
      </w:pPr>
      <w:r>
        <w:t xml:space="preserve">所有分包合计 ≤ 20MB</w:t>
      </w:r>
    </w:p>
    <w:bookmarkEnd w:id="66"/>
    <w:bookmarkStart w:id="67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7"/>
    <w:bookmarkStart w:id="68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3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8"/>
    <w:bookmarkStart w:id="69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9"/>
    <w:bookmarkEnd w:id="70"/>
    <w:bookmarkStart w:id="71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1"/>
    <w:bookmarkStart w:id="75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2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4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4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4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4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4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4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4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4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4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4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4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4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4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4"/>
        </w:numPr>
        <w:pStyle w:val="Compact"/>
      </w:pPr>
      <w:r>
        <w:t xml:space="preserve">☐ 主包体积在限制范围内。</w:t>
      </w:r>
    </w:p>
    <w:bookmarkEnd w:id="72"/>
    <w:bookmarkStart w:id="73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5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5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5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5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5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5"/>
        </w:numPr>
        <w:pStyle w:val="Compact"/>
      </w:pPr>
      <w:r>
        <w:t xml:space="preserve">☐ 上传体验版/正式版后，主包/分包体积与预览二维码均正常。</w:t>
      </w:r>
    </w:p>
    <w:bookmarkEnd w:id="73"/>
    <w:bookmarkStart w:id="74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6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6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6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6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6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6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6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4"/>
    <w:bookmarkEnd w:id="75"/>
    <w:bookmarkStart w:id="76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7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7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7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7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7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6"/>
    <w:bookmarkStart w:id="77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7"/>
    <w:bookmarkStart w:id="78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8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8"/>
        </w:numPr>
        <w:pStyle w:val="Compact"/>
      </w:pPr>
      <w:r>
        <w:t xml:space="preserve">Hanzi Writer：MIT。</w:t>
      </w:r>
    </w:p>
    <w:p>
      <w:pPr>
        <w:numPr>
          <w:ilvl w:val="0"/>
          <w:numId w:val="1038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8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8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2026-10-10T14:43:05Z</dcterms:created>
  <dcterms:modified xsi:type="dcterms:W3CDTF">2026-10-10T14:43:05Z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