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本地小字典（拼音/部首/结构/组词/释义）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（成语）、</w:t>
      </w:r>
      <w:r>
        <w:rPr>
          <w:rStyle w:val="VerbatimChar"/>
        </w:rPr>
        <w:t xml:space="preserve">data/charInfo.js</w:t>
      </w:r>
      <w:r>
        <w:t xml:space="preserve">（字典）为手工整理，不在生成脚本内。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</w:t>
      </w:r>
      <w:r>
        <w:rPr>
          <w:rStyle w:val="VerbatimChar"/>
        </w:rPr>
        <w:t xml:space="preserve">data/charInfo.js</w:t>
      </w:r>
      <w:r>
        <w:t xml:space="preserve"> </w:t>
      </w:r>
      <w:r>
        <w:t xml:space="preserve">提供拼音/部首/结构/组词/释义；笔画数取自笔画数据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t xml:space="preserve">参数：格子样式、列数、行数。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绘制：标题、日期、格子、范字（首行深色、其余浅色描红）。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8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8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19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19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1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2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2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3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4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6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7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8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29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0"/>
        </w:numPr>
        <w:pStyle w:val="Compact"/>
      </w:pPr>
      <w:r>
        <w:t xml:space="preserve">主包 ≤ 2MB</w:t>
      </w:r>
    </w:p>
    <w:p>
      <w:pPr>
        <w:numPr>
          <w:ilvl w:val="0"/>
          <w:numId w:val="1030"/>
        </w:numPr>
        <w:pStyle w:val="Compact"/>
      </w:pPr>
      <w:r>
        <w:t xml:space="preserve">单个分包 ≤ 2MB</w:t>
      </w:r>
    </w:p>
    <w:p>
      <w:pPr>
        <w:numPr>
          <w:ilvl w:val="0"/>
          <w:numId w:val="1030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1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2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2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2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2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2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2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2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2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2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2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2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2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2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2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3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3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3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3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3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3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4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4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4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4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4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4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4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4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5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5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5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5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5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6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Hanzi Writer：MIT。</w:t>
      </w:r>
    </w:p>
    <w:p>
      <w:pPr>
        <w:numPr>
          <w:ilvl w:val="0"/>
          <w:numId w:val="1036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6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6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2026-10-10T10:05:02Z</dcterms:created>
  <dcterms:modified xsi:type="dcterms:W3CDTF">2026-10-10T10:05:02Z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