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1.</w:t>
      </w:r>
      <w:r w:rsidRPr="00B80EFA">
        <w:rPr>
          <w:rFonts w:hint="eastAsia"/>
          <w:sz w:val="20"/>
          <w:szCs w:val="20"/>
        </w:rPr>
        <w:tab/>
      </w:r>
      <w:r w:rsidRPr="00B80EFA">
        <w:rPr>
          <w:rFonts w:hint="eastAsia"/>
          <w:sz w:val="20"/>
          <w:szCs w:val="20"/>
        </w:rPr>
        <w:t>被引文献：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Demethylases KDM4B and KDM6B Promote Osteogenic Differentiation of Human MSCs</w:t>
      </w:r>
    </w:p>
    <w:p w:rsidR="00CE32F4" w:rsidRPr="00B80EFA" w:rsidRDefault="00A613ED" w:rsidP="00CE32F4">
      <w:pPr>
        <w:rPr>
          <w:sz w:val="20"/>
          <w:szCs w:val="20"/>
        </w:rPr>
      </w:pPr>
      <w:r w:rsidRPr="0075171C">
        <w:rPr>
          <w:rFonts w:hint="eastAsia"/>
          <w:sz w:val="20"/>
          <w:szCs w:val="20"/>
          <w:highlight w:val="yellow"/>
        </w:rPr>
        <w:t>创建者</w:t>
      </w:r>
      <w:r w:rsidR="00CE32F4" w:rsidRPr="00B80EFA">
        <w:rPr>
          <w:rFonts w:hint="eastAsia"/>
          <w:sz w:val="20"/>
          <w:szCs w:val="20"/>
        </w:rPr>
        <w:t>: Ye, L (Ye, Ling); Fan, ZP (Fan, Zhipeng); Yu, B (Yu, Bo); Chang, J (Chang, Jia); Al Hezaimi, K (Al Hezaimi, Khalid); Zhou, XD (Zhou, Xuedong); Park, NH (Park, No-Hee);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STEM CELL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50-61  DOI: 10.1016/j.stem.2012.04.009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6 2012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引用文献：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gene regulation by histone demethylases: emerging role in oncogenesis and inflammation</w:t>
      </w:r>
    </w:p>
    <w:p w:rsidR="00CE32F4" w:rsidRPr="00B80EFA" w:rsidRDefault="00A613ED" w:rsidP="00CE32F4">
      <w:pPr>
        <w:rPr>
          <w:sz w:val="20"/>
          <w:szCs w:val="20"/>
        </w:rPr>
      </w:pPr>
      <w:r w:rsidRPr="0075171C">
        <w:rPr>
          <w:rFonts w:hint="eastAsia"/>
          <w:sz w:val="20"/>
          <w:szCs w:val="20"/>
          <w:highlight w:val="yellow"/>
        </w:rPr>
        <w:t>创建者</w:t>
      </w:r>
      <w:r w:rsidR="00CE32F4" w:rsidRPr="00B80EFA">
        <w:rPr>
          <w:rFonts w:hint="eastAsia"/>
          <w:sz w:val="20"/>
          <w:szCs w:val="20"/>
        </w:rPr>
        <w:t>: Kang, MK (Kang, M. K.); Mehrazarin, S (Mehrazarin, S.); Park, NH (Park, N-H); Wang, CY (Wang, C-Y)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ORAL DISEASES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709-720  DOI: 10.1111/odi.12569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MAP Kinase-Dependent RUNX2 Phosphorylation Is Necessary for Epigenetic Modification of Chromatin During Osteoblast Differentiation</w:t>
      </w:r>
    </w:p>
    <w:p w:rsidR="00CE32F4" w:rsidRPr="00B80EFA" w:rsidRDefault="00A613ED" w:rsidP="00CE32F4">
      <w:pPr>
        <w:rPr>
          <w:sz w:val="20"/>
          <w:szCs w:val="20"/>
        </w:rPr>
      </w:pPr>
      <w:r w:rsidRPr="0075171C">
        <w:rPr>
          <w:rFonts w:hint="eastAsia"/>
          <w:sz w:val="20"/>
          <w:szCs w:val="20"/>
          <w:highlight w:val="yellow"/>
        </w:rPr>
        <w:t>创建者</w:t>
      </w:r>
      <w:r w:rsidR="00CE32F4" w:rsidRPr="00B80EFA">
        <w:rPr>
          <w:rFonts w:hint="eastAsia"/>
          <w:sz w:val="20"/>
          <w:szCs w:val="20"/>
        </w:rPr>
        <w:t>: Li, Y (Li, Yan); Ge, CX (Ge, Chunxi); Franceschi, RT (Franceschi, Renny T.)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CELLULAR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2427-2435  DOI: 10.1002/jcp.25517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Bre Enhances Osteoblastic Differentiation by Promoting the Mdm2-Mediated Degradation of p53</w:t>
      </w:r>
    </w:p>
    <w:p w:rsidR="00CE32F4" w:rsidRPr="00B80EFA" w:rsidRDefault="00A613ED" w:rsidP="00CE32F4">
      <w:pPr>
        <w:rPr>
          <w:sz w:val="20"/>
          <w:szCs w:val="20"/>
        </w:rPr>
      </w:pPr>
      <w:r w:rsidRPr="0075171C">
        <w:rPr>
          <w:rFonts w:hint="eastAsia"/>
          <w:sz w:val="20"/>
          <w:szCs w:val="20"/>
          <w:highlight w:val="yellow"/>
        </w:rPr>
        <w:t>创建者</w:t>
      </w:r>
      <w:r w:rsidR="00CE32F4" w:rsidRPr="00B80EFA">
        <w:rPr>
          <w:rFonts w:hint="eastAsia"/>
          <w:sz w:val="20"/>
          <w:szCs w:val="20"/>
        </w:rPr>
        <w:t>: Jin, FJ (Jin, Fujun); Wang, YL (Wang, Yiliang); Wang, XJ (Wang, Xiaojing); Wu, YT (Wu, Yanting); Wang, XY (Wang, Xiaoyan); Liu, QY (Liu, Qiuying); Zhu, YX (Zhu, Yexuan); Liu, EQ (Liu, Enqi); Fan, JL (Fan, Jianglin); Wang, YF (Wang, Yifei)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1760-1772  DOI: 10.1002/stem.2620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Enhanced proangiogenic potential of mesenchymal stem cell-derived exosomes stimulated by a nitric oxide releasing polymer</w:t>
      </w:r>
    </w:p>
    <w:p w:rsidR="00CE32F4" w:rsidRPr="00B80EFA" w:rsidRDefault="00A613ED" w:rsidP="00CE32F4">
      <w:pPr>
        <w:rPr>
          <w:sz w:val="20"/>
          <w:szCs w:val="20"/>
        </w:rPr>
      </w:pPr>
      <w:r w:rsidRPr="0075171C">
        <w:rPr>
          <w:rFonts w:hint="eastAsia"/>
          <w:sz w:val="20"/>
          <w:szCs w:val="20"/>
          <w:highlight w:val="yellow"/>
        </w:rPr>
        <w:t>创建者</w:t>
      </w:r>
      <w:r w:rsidR="00CE32F4" w:rsidRPr="00B80EFA">
        <w:rPr>
          <w:rFonts w:hint="eastAsia"/>
          <w:sz w:val="20"/>
          <w:szCs w:val="20"/>
        </w:rPr>
        <w:t>: Du, W (Du, Wei); Zhang, KY (Zhang, Kaiyue); Zhang, SQ (Zhang, Shuaiqiang); Wang, R (Wang, Ran); Nie, Y (Nie, Yan); Tao, HY (Tao, Hongyan); Han, ZB (Han, Zhibo); Liang, L (Liang, Lu); Wang, D (Wang, Di); Liu, JF (Liu, Jianfeng); Liu, N (Liu, Na); Han, Z</w:t>
      </w:r>
      <w:r w:rsidR="00CE32F4" w:rsidRPr="00B80EFA">
        <w:rPr>
          <w:sz w:val="20"/>
          <w:szCs w:val="20"/>
        </w:rPr>
        <w:t>C (Han, Zhongchao); Kong, DL (Kong, Deling); Zhao, Q (Zhao, Qiang); Li, ZJ (Li, Zongjin)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BIOMATERIALS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133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70-81  DOI: 10.1016/j.biomaterials.2017.04.030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Systematic Analysis of Known and Candidate Lysine Demethylases in the Regulation of Myoblast Differentiation</w:t>
      </w:r>
    </w:p>
    <w:p w:rsidR="00CE32F4" w:rsidRPr="00B80EFA" w:rsidRDefault="00A613ED" w:rsidP="00CE32F4">
      <w:pPr>
        <w:rPr>
          <w:sz w:val="20"/>
          <w:szCs w:val="20"/>
        </w:rPr>
      </w:pPr>
      <w:r w:rsidRPr="0075171C">
        <w:rPr>
          <w:rFonts w:hint="eastAsia"/>
          <w:sz w:val="20"/>
          <w:szCs w:val="20"/>
          <w:highlight w:val="yellow"/>
        </w:rPr>
        <w:t>创建者</w:t>
      </w:r>
      <w:r w:rsidR="00CE32F4" w:rsidRPr="00B80EFA">
        <w:rPr>
          <w:rFonts w:hint="eastAsia"/>
          <w:sz w:val="20"/>
          <w:szCs w:val="20"/>
        </w:rPr>
        <w:t>: Munehira, Y (Munehira, Yoichi); Yang, Z (Yang, Ze); Gozani, O (Gozani, Or)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MOLECULAR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429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2055-2065  DOI: 10.1016/j.jmb.2016.10.004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30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Roles of Long Non-Protein-Coding RNAs in Osteo-Adipogenic Lineage Commitment</w:t>
      </w:r>
    </w:p>
    <w:p w:rsidR="00CE32F4" w:rsidRPr="00B80EFA" w:rsidRDefault="00A613ED" w:rsidP="00CE32F4">
      <w:pPr>
        <w:rPr>
          <w:sz w:val="20"/>
          <w:szCs w:val="20"/>
        </w:rPr>
      </w:pPr>
      <w:r w:rsidRPr="0075171C">
        <w:rPr>
          <w:rFonts w:hint="eastAsia"/>
          <w:sz w:val="20"/>
          <w:szCs w:val="20"/>
          <w:highlight w:val="yellow"/>
        </w:rPr>
        <w:t>创建者</w:t>
      </w:r>
      <w:r w:rsidR="00CE32F4" w:rsidRPr="00B80EFA">
        <w:rPr>
          <w:rFonts w:hint="eastAsia"/>
          <w:sz w:val="20"/>
          <w:szCs w:val="20"/>
        </w:rPr>
        <w:t>: Yoshioka, H (Yoshioka, Hirotaka); Yoshiko, Y (Yoshiko, Yuji)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MOLECULAR SCIENCES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1236  DOI: 10.3390/ijms18061236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Mechanical Stress Regulates Bone Metabolism Through MicroRNAs</w:t>
      </w:r>
    </w:p>
    <w:p w:rsidR="00CE32F4" w:rsidRPr="00B80EFA" w:rsidRDefault="00A613ED" w:rsidP="00CE32F4">
      <w:pPr>
        <w:rPr>
          <w:sz w:val="20"/>
          <w:szCs w:val="20"/>
        </w:rPr>
      </w:pPr>
      <w:r w:rsidRPr="0075171C">
        <w:rPr>
          <w:rFonts w:hint="eastAsia"/>
          <w:sz w:val="20"/>
          <w:szCs w:val="20"/>
          <w:highlight w:val="yellow"/>
        </w:rPr>
        <w:t>创建者</w:t>
      </w:r>
      <w:r w:rsidR="00CE32F4" w:rsidRPr="00B80EFA">
        <w:rPr>
          <w:rFonts w:hint="eastAsia"/>
          <w:sz w:val="20"/>
          <w:szCs w:val="20"/>
        </w:rPr>
        <w:t>: Yuan, Y (Yuan, Yu); Zhang, LL (Zhang, Lingli); Tong, XY (Tong, Xiaoyang); Zhang, M (Zhang, Miao); Zhao, YL (Zhao, Yilong); Guo, JM (Guo, Jianming); Lei, L (Lei, Le); Chen, X (Chen, Xi); Tickner, J (Tickner, Jennifer); Xu, JK (Xu, Jiake); Zou, J (Zou, J</w:t>
      </w:r>
      <w:r w:rsidR="00CE32F4" w:rsidRPr="00B80EFA">
        <w:rPr>
          <w:sz w:val="20"/>
          <w:szCs w:val="20"/>
        </w:rPr>
        <w:t>un)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CELLULAR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1239-1245  DOI: 10.1002/jcp.25688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2017  </w:t>
      </w:r>
    </w:p>
    <w:p w:rsidR="00791527" w:rsidRPr="00B80EFA" w:rsidRDefault="00791527" w:rsidP="00CE32F4">
      <w:pPr>
        <w:rPr>
          <w:sz w:val="20"/>
          <w:szCs w:val="20"/>
        </w:rPr>
      </w:pPr>
    </w:p>
    <w:sectPr w:rsidR="00791527" w:rsidRPr="00B80EFA" w:rsidSect="00B80E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B15" w:rsidRDefault="000C7B15" w:rsidP="00F81CDB">
      <w:r>
        <w:separator/>
      </w:r>
    </w:p>
  </w:endnote>
  <w:endnote w:type="continuationSeparator" w:id="0">
    <w:p w:rsidR="000C7B15" w:rsidRDefault="000C7B15" w:rsidP="00F81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B15" w:rsidRDefault="000C7B15" w:rsidP="00F81CDB">
      <w:r>
        <w:separator/>
      </w:r>
    </w:p>
  </w:footnote>
  <w:footnote w:type="continuationSeparator" w:id="0">
    <w:p w:rsidR="000C7B15" w:rsidRDefault="000C7B15" w:rsidP="00F81C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2F4"/>
    <w:rsid w:val="000A112A"/>
    <w:rsid w:val="000C7B15"/>
    <w:rsid w:val="0017380F"/>
    <w:rsid w:val="001A316C"/>
    <w:rsid w:val="00236472"/>
    <w:rsid w:val="0075171C"/>
    <w:rsid w:val="00791527"/>
    <w:rsid w:val="008D53CA"/>
    <w:rsid w:val="00A613ED"/>
    <w:rsid w:val="00B80EFA"/>
    <w:rsid w:val="00CE32F4"/>
    <w:rsid w:val="00D750DF"/>
    <w:rsid w:val="00F81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C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C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8</cp:revision>
  <dcterms:created xsi:type="dcterms:W3CDTF">2018-04-13T15:22:00Z</dcterms:created>
  <dcterms:modified xsi:type="dcterms:W3CDTF">2018-04-15T17:32:00Z</dcterms:modified>
</cp:coreProperties>
</file>