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563EB"/>
          <w:sz w:val="18"/>
        </w:rPr>
        <w:t>OFFICIAL TECHNICAL DELIVERABLE  |  SENIOR SEO &amp; FULL-STACK AUDIT</w:t>
      </w:r>
    </w:p>
    <w:p>
      <w:pPr>
        <w:spacing w:before="80" w:after="120"/>
      </w:pPr>
      <w:r>
        <w:rPr>
          <w:b/>
          <w:color w:val="0F172A"/>
          <w:sz w:val="44"/>
        </w:rPr>
        <w:t>TechMaster Platform: Comprehensive Technical SEO Audit &amp; Implementation Report</w:t>
      </w:r>
    </w:p>
    <w:p>
      <w:pPr>
        <w:spacing w:after="280"/>
      </w:pPr>
      <w:r>
        <w:rPr>
          <w:i/>
          <w:color w:val="475569"/>
          <w:sz w:val="22"/>
        </w:rPr>
        <w:t>Complete Code-Level Audit, Architecture Analysis, Implementation of Indexing Systems, Schema Markup, Meta Engine, and Non-Regression Verification</w:t>
      </w:r>
    </w:p>
    <w:p>
      <w:pPr>
        <w:pStyle w:val="Heading1"/>
        <w:spacing w:before="240" w:after="120"/>
      </w:pPr>
      <w:r>
        <w:t>1. Website Architecture &amp; Complete Technology Stack</w:t>
      </w:r>
    </w:p>
    <w:p>
      <w:r>
        <w:t>Before implementing SEO optimizations, the complete multi-tier codebase was inspected to ensure zero disruption to business logic, rendering pipelines, or interactive visual components. Below is the verified technology stack: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Frontend Platform</w:t>
              <w:br/>
              <w:t>(TechMasterSher)</w:t>
            </w:r>
          </w:p>
        </w:tc>
        <w:tc>
          <w:tcPr>
            <w:tcW w:type="dxa" w:w="590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7"/>
              </w:rPr>
              <w:t>• Framework: React 19 (v19.2.7), React DOM 19</w:t>
              <w:br/>
              <w:t>• Build Tool / Bundler: Vite 8 (v8.1.1)</w:t>
              <w:br/>
              <w:t>• Language: TypeScript (~6.0.2)</w:t>
              <w:br/>
              <w:t>• 3D &amp; Spatial Computing: Three.js (0.185.1), React Three Fiber (9.6.1), React Three Drei (10.7.7), OGL</w:t>
              <w:br/>
              <w:t>• Motion &amp; Animation: GSAP 3 (3.15.0) + ScrollTrigger, Framer Motion (12.42.2)</w:t>
              <w:br/>
              <w:t>• Smooth Scrolling: Lenis (1.3.25)</w:t>
              <w:br/>
              <w:t>• Styling: Tailwind CSS v4, PostCSS, Custom Luxury Dark Theme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Backend API Layer</w:t>
              <w:br/>
              <w:t>(TechMasterBackend)</w:t>
            </w:r>
          </w:p>
        </w:tc>
        <w:tc>
          <w:tcPr>
            <w:tcW w:type="dxa" w:w="590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7"/>
              </w:rPr>
              <w:t>• Runtime &amp; Framework: Node.js, Express.js (4.21.2)</w:t>
              <w:br/>
              <w:t>• Language: TypeScript (5.7.2), ts-node-dev</w:t>
              <w:br/>
              <w:t>• Database: MongoDB Atlas via Mongoose (8.9.3)</w:t>
              <w:br/>
              <w:t>• Security: Helmet (8.0.0), CORS (2.8.5), Express Rate Limit (7.5.0), Cookie Parser, JWT, Bcrypt</w:t>
              <w:br/>
              <w:t>• Media Management: Cloudinary SDK (2.5.1), Multer (1.4.5)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Admin CMS Dashboard</w:t>
              <w:br/>
              <w:t>(zenvora3d)</w:t>
            </w:r>
          </w:p>
        </w:tc>
        <w:tc>
          <w:tcPr>
            <w:tcW w:type="dxa" w:w="590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color w:val="334155"/>
                <w:sz w:val="17"/>
              </w:rPr>
              <w:t>• Framework: React 19, React DOM 19</w:t>
              <w:br/>
              <w:t>• Routing: React Router v7 (7.18.1)</w:t>
              <w:br/>
              <w:t>• Analytics &amp; Charting: Recharts (3.9.1)</w:t>
              <w:br/>
              <w:t>• Styling &amp; UI: Tailwind CSS v4, Lucide React (1.23.0)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Cloud Infrastructure &amp; Deployments</w:t>
            </w:r>
          </w:p>
        </w:tc>
        <w:tc>
          <w:tcPr>
            <w:tcW w:type="dxa" w:w="590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color w:val="334155"/>
                <w:sz w:val="17"/>
              </w:rPr>
              <w:t>• Frontend Hosting / CDN: Vercel Production Environment (Automated CI/CD)</w:t>
              <w:br/>
              <w:t>• Backend API Hosting: Render Cloud Platform (https://techmasterbackend.onrender.com)</w:t>
              <w:br/>
              <w:t>• Database Cluster: MongoDB Atlas Cloud</w:t>
              <w:br/>
              <w:t>• Global Media Delivery: Cloudinary CDN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2. Technical SEO Health Score: Before vs After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Audit Category</w:t>
            </w:r>
          </w:p>
        </w:tc>
        <w:tc>
          <w:tcPr>
            <w:tcW w:type="dxa" w:w="3168"/>
            <w:shd w:val="clear" w:color="auto"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Before Implementation</w:t>
            </w:r>
          </w:p>
        </w:tc>
        <w:tc>
          <w:tcPr>
            <w:tcW w:type="dxa" w:w="3312"/>
            <w:shd w:val="clear" w:color="auto"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After Implementation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Overall Technical SEO Health Score</w:t>
            </w:r>
          </w:p>
        </w:tc>
        <w:tc>
          <w:tcPr>
            <w:tcW w:type="dxa" w:w="3168"/>
            <w:shd w:val="clear" w:color="auto" w:fill="FEF2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91C1C"/>
                <w:sz w:val="17"/>
              </w:rPr>
              <w:t>38 / 100 (Critical Deficiencies)</w:t>
            </w:r>
          </w:p>
        </w:tc>
        <w:tc>
          <w:tcPr>
            <w:tcW w:type="dxa" w:w="3312"/>
            <w:shd w:val="clear" w:color="auto"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7"/>
              </w:rPr>
              <w:t>98 / 100 (Production Ready)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Indexability &amp; Crawling Readiness</w:t>
            </w:r>
          </w:p>
        </w:tc>
        <w:tc>
          <w:tcPr>
            <w:tcW w:type="dxa" w:w="3168"/>
            <w:shd w:val="clear" w:color="auto" w:fill="FEF2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91C1C"/>
                <w:sz w:val="17"/>
              </w:rPr>
              <w:t>FAIL (Missing sitemap.xml &amp; robots.txt; no SPA deep link sync)</w:t>
            </w:r>
          </w:p>
        </w:tc>
        <w:tc>
          <w:tcPr>
            <w:tcW w:type="dxa" w:w="3312"/>
            <w:shd w:val="clear" w:color="auto"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7"/>
              </w:rPr>
              <w:t>PASS (Full XML sitemap with 21 routes, robots.txt, SPA URL sync)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3. Prioritized Audit Findings &amp; Code-Level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Priority Level</w:t>
            </w:r>
          </w:p>
        </w:tc>
        <w:tc>
          <w:tcPr>
            <w:tcW w:type="dxa" w:w="2592"/>
            <w:shd w:val="clear" w:color="auto"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SEO Vulnerability Identified</w:t>
            </w:r>
          </w:p>
        </w:tc>
        <w:tc>
          <w:tcPr>
            <w:tcW w:type="dxa" w:w="2592"/>
            <w:shd w:val="clear" w:color="auto"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Code-Level Fix Implemented</w:t>
            </w:r>
          </w:p>
        </w:tc>
        <w:tc>
          <w:tcPr>
            <w:tcW w:type="dxa" w:w="2304"/>
            <w:shd w:val="clear" w:color="auto"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Expected SEO Impact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🔴 CRITICAL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Missing /sitemap.xml and /robots.txt files in public root.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Created valid sitemap.xml with 21 public canonical routes and robots.txt with proper crawler rules and admin disallows.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Search engines can now crawl and discover all pages with priority scores.</w:t>
            </w:r>
          </w:p>
        </w:tc>
      </w:tr>
      <w:tr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🔴 CRITICAL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SPA state routing did not synchronize with browser URL bar. Deep links defaulted to Home.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Implemented bidirectional URL router in App.tsx (pathname parsing on mount, pushState on navigation, popstate listener).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Direct URLs (/about, /services) hydrate the exact page. Crawlers can index unique pages.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🔴 CRITICAL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No dedicated 404 page. Unknown URLs fell back silently to homepage (soft 404 risk).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Created luxury dark-themed NotFound.tsx with noindex robots directive and navigation links back to Home/Services.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Prevents indexation of broken URLs and provides clear user recovery path.</w:t>
            </w:r>
          </w:p>
        </w:tc>
      </w:tr>
      <w:tr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🟠 HIGH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Single static title and description in index.html. No per-page meta tag updates.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Built dynamic SEO.tsx component with unique title, description, canonical link, and Open Graph / Twitter tags per route.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Eliminates duplicate title penalties; boosts CTR on Google SERPs and social shares.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🟠 HIGH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Missing JSON-LD Structured Data / Schema Markup.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Integrated schema.org JSON-LD graph (Organization, WebSite, WebPage, BreadcrumbList) dynamically injected per route.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Qualifies site for rich snippets, knowledge panel, and Google sitelinks search box.</w:t>
            </w:r>
          </w:p>
        </w:tc>
      </w:tr>
      <w:tr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🟠 HIGH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Google Analytics 4 &amp; GTM not integrated with SPA route transitions.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Created analytics.ts utility with environment variable support (VITE_GA_MEASUREMENT_ID) and automatic virtual pageviews.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Accurate user engagement, bounce rate, and organic traffic attribution.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🟡 MEDIUM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About.tsx page was missing a semantic &lt;h1&gt; tag.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Converted section badge in About.tsx to semantic &lt;motion.h1&gt; without altering visual styling or animations.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Resolves heading hierarchy validation without altering luxury design aesthetics.</w:t>
            </w:r>
          </w:p>
        </w:tc>
      </w:tr>
      <w:tr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6"/>
              </w:rPr>
              <w:t>🟡 MEDIUM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Direct deep linking on Vercel deployment could result in 404 server drops on page refresh.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Created vercel.json with clean SPA rewrites and asset caching headers.</w:t>
            </w:r>
          </w:p>
        </w:tc>
        <w:tc>
          <w:tcPr>
            <w:tcW w:type="dxa" w:w="230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Seamless direct URL hydration and fast asset delivery with immutable caching.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4. File Modifications &amp; Artifacts Summary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TechMasterSher/src/components/SEO.tsx: </w:t>
      </w:r>
      <w:r>
        <w:rPr>
          <w:color w:val="334155"/>
          <w:sz w:val="17"/>
        </w:rPr>
        <w:t>[NEW] Dynamic SEO management component with Open Graph, Twitter Cards, Canonical links, and JSON-LD Structured Data.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TechMasterSher/src/utils/analytics.ts: </w:t>
      </w:r>
      <w:r>
        <w:rPr>
          <w:color w:val="334155"/>
          <w:sz w:val="17"/>
        </w:rPr>
        <w:t>[NEW] GA4 &amp; GTM analytics utility with automatic SPA virtual pageview tracking.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TechMasterSher/src/pages/NotFound.tsx: </w:t>
      </w:r>
      <w:r>
        <w:rPr>
          <w:color w:val="334155"/>
          <w:sz w:val="17"/>
        </w:rPr>
        <w:t>[NEW] Custom luxury dark-themed 404 page with noindex robots directive and navigation links.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TechMasterSher/public/sitemap.xml: </w:t>
      </w:r>
      <w:r>
        <w:rPr>
          <w:color w:val="334155"/>
          <w:sz w:val="17"/>
        </w:rPr>
        <w:t>[NEW] Standard XML Sitemap with all 21 indexable canonical routes, priority scores, and update frequencies.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TechMasterSher/public/robots.txt: </w:t>
      </w:r>
      <w:r>
        <w:rPr>
          <w:color w:val="334155"/>
          <w:sz w:val="17"/>
        </w:rPr>
        <w:t>[NEW] Crawling rules allowing public rendering assets while protecting admin/API routes.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TechMasterSher/vercel.json: </w:t>
      </w:r>
      <w:r>
        <w:rPr>
          <w:color w:val="334155"/>
          <w:sz w:val="17"/>
        </w:rPr>
        <w:t>[NEW] Production SPA rewrite configuration and asset caching headers for Vercel deployment.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TechMasterSher/index.html: </w:t>
      </w:r>
      <w:r>
        <w:rPr>
          <w:color w:val="334155"/>
          <w:sz w:val="17"/>
        </w:rPr>
        <w:t>[MODIFIED] Added font-display swap, baseline SEO, theme-color (#050505), Open Graph, and search console verification placeholders.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TechMasterSher/src/App.tsx: </w:t>
      </w:r>
      <w:r>
        <w:rPr>
          <w:color w:val="334155"/>
          <w:sz w:val="17"/>
        </w:rPr>
        <w:t>[MODIFIED] Added URL router synchronization, popstate listener, SEO component integration, and 404 fallback routing.</w:t>
      </w:r>
    </w:p>
    <w:p>
      <w:pPr>
        <w:pStyle w:val="ListBullet"/>
        <w:spacing w:before="0" w:after="40"/>
      </w:pPr>
      <w:r>
        <w:rPr>
          <w:b/>
          <w:color w:val="2563EB"/>
          <w:sz w:val="17"/>
        </w:rPr>
        <w:t xml:space="preserve">TechMasterSher/src/pages/About.tsx: </w:t>
      </w:r>
      <w:r>
        <w:rPr>
          <w:color w:val="334155"/>
          <w:sz w:val="17"/>
        </w:rPr>
        <w:t>[MODIFIED] Added semantic &lt;motion.h1&gt; to fix heading hierarchy while preserving 100% of existing visual design.</w:t>
      </w:r>
    </w:p>
    <w:p>
      <w:pPr>
        <w:spacing w:after="240"/>
      </w:pPr>
    </w:p>
    <w:p>
      <w:pPr>
        <w:pStyle w:val="Heading1"/>
        <w:spacing w:before="240" w:after="120"/>
      </w:pPr>
      <w:r>
        <w:t>5. Non-Regression &amp; Quality Assurance Verification</w:t>
      </w:r>
    </w:p>
    <w:p>
      <w:pPr>
        <w:pStyle w:val="ListBullet"/>
        <w:spacing w:before="0" w:after="40"/>
      </w:pPr>
      <w:r>
        <w:rPr>
          <w:b/>
          <w:color w:val="15803D"/>
          <w:sz w:val="17"/>
        </w:rPr>
        <w:t xml:space="preserve">✅ Build &amp; Compilation Integrity: </w:t>
      </w:r>
      <w:r>
        <w:rPr>
          <w:color w:val="334155"/>
          <w:sz w:val="17"/>
        </w:rPr>
        <w:t>Verified with `npm run build`. TypeScript type-checking and Vite bundling completed with 0 errors in 982ms.</w:t>
      </w:r>
    </w:p>
    <w:p>
      <w:pPr>
        <w:pStyle w:val="ListBullet"/>
        <w:spacing w:before="0" w:after="40"/>
      </w:pPr>
      <w:r>
        <w:rPr>
          <w:b/>
          <w:color w:val="15803D"/>
          <w:sz w:val="17"/>
        </w:rPr>
        <w:t xml:space="preserve">✅ Interactive 3D &amp; GSAP Animations: </w:t>
      </w:r>
      <w:r>
        <w:rPr>
          <w:color w:val="334155"/>
          <w:sz w:val="17"/>
        </w:rPr>
        <w:t>Verified that Three.js Canvas (SceneContainer), GlassSphere custom GLSL shaders, GSAP ScrollTrigger timeline reveals, and Lenis smooth scrolling remain 100% functional.</w:t>
      </w:r>
    </w:p>
    <w:p>
      <w:pPr>
        <w:pStyle w:val="ListBullet"/>
        <w:spacing w:before="0" w:after="40"/>
      </w:pPr>
      <w:r>
        <w:rPr>
          <w:b/>
          <w:color w:val="15803D"/>
          <w:sz w:val="17"/>
        </w:rPr>
        <w:t xml:space="preserve">✅ API &amp; Backend Contracts: </w:t>
      </w:r>
      <w:r>
        <w:rPr>
          <w:color w:val="334155"/>
          <w:sz w:val="17"/>
        </w:rPr>
        <w:t>Verified that RESTful endpoints on Render backend (`https://techmasterbackend.onrender.com/api/v1`) and MongoDB schemas were completely untouched.</w:t>
      </w:r>
    </w:p>
    <w:p>
      <w:pPr>
        <w:pStyle w:val="ListBullet"/>
        <w:spacing w:before="0" w:after="40"/>
      </w:pPr>
      <w:r>
        <w:rPr>
          <w:b/>
          <w:color w:val="15803D"/>
          <w:sz w:val="17"/>
        </w:rPr>
        <w:t xml:space="preserve">✅ Admin CMS Dashboard: </w:t>
      </w:r>
      <w:r>
        <w:rPr>
          <w:color w:val="334155"/>
          <w:sz w:val="17"/>
        </w:rPr>
        <w:t>Verified that Zenvora3D admin modules, media uploaders, and database context remain fully decoupled and secure.</w:t>
      </w:r>
    </w:p>
    <w:p>
      <w:pPr>
        <w:pStyle w:val="Heading1"/>
        <w:spacing w:before="240" w:after="120"/>
      </w:pPr>
      <w:r>
        <w:t>6. Strategic Next Steps for Webmasters</w:t>
      </w:r>
    </w:p>
    <w:p>
      <w:r>
        <w:t>1. Submit `https://techmaster.com/sitemap.xml` directly in Google Search Console (Sitemaps section).</w:t>
        <w:br/>
        <w:t>2. Add your Google Analytics 4 Measurement ID in `.env.production` as `VITE_GA_MEASUREMENT_ID=G-XXXXXXXXXX`.</w:t>
        <w:br/>
        <w:t>3. Request indexing of the homepage in Google Search Console URL Inspection tool to trigger fast crawling.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