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562CE879" w:rsidR="00462118" w:rsidRDefault="00B35C21" w:rsidP="00B35C21">
      <w:pPr>
        <w:pStyle w:val="Heading2"/>
        <w:jc w:val="center"/>
      </w:pPr>
      <w:r>
        <w:t xml:space="preserve">Ch </w:t>
      </w:r>
      <w:r w:rsidR="00A77297">
        <w:t>1</w:t>
      </w:r>
      <w:r w:rsidR="001163BB">
        <w:t>1</w:t>
      </w:r>
      <w:r>
        <w:t xml:space="preserve"> </w:t>
      </w:r>
      <w:r w:rsidR="00F712AB">
        <w:t>–</w:t>
      </w:r>
      <w:r>
        <w:t xml:space="preserve"> </w:t>
      </w:r>
      <w:r w:rsidR="001163BB">
        <w:t>Telecommunications</w:t>
      </w:r>
    </w:p>
    <w:p w14:paraId="399F2AAA" w14:textId="77777777" w:rsidR="00FD7EF4" w:rsidRDefault="00FD7EF4" w:rsidP="001210F6">
      <w:pPr>
        <w:pStyle w:val="ListBullet"/>
      </w:pPr>
      <w:r w:rsidRPr="00FD7EF4">
        <w:t>T</w:t>
      </w:r>
      <w:r>
        <w:t xml:space="preserve">his chapter unfolds a bit differently than preceding chapters </w:t>
      </w:r>
      <w:r>
        <w:sym w:font="Wingdings" w:char="F0E0"/>
      </w:r>
      <w:r>
        <w:t xml:space="preserve"> begin with a case study overview but we </w:t>
      </w:r>
      <w:r w:rsidRPr="00FD7EF4">
        <w:rPr>
          <w:i/>
          <w:iCs/>
        </w:rPr>
        <w:t>won’t</w:t>
      </w:r>
      <w:r>
        <w:t xml:space="preserve"> be designing a dimensional model from scratch this time</w:t>
      </w:r>
    </w:p>
    <w:p w14:paraId="5997DD86" w14:textId="77777777" w:rsidR="00FD7EF4" w:rsidRDefault="00FD7EF4" w:rsidP="003E2545">
      <w:pPr>
        <w:pStyle w:val="ListBullet"/>
      </w:pPr>
      <w:r>
        <w:t xml:space="preserve">Instead, we’ll step into a project midstream to conduct a </w:t>
      </w:r>
      <w:r w:rsidRPr="00FD7EF4">
        <w:rPr>
          <w:b/>
          <w:bCs/>
          <w:color w:val="FF0000"/>
        </w:rPr>
        <w:t>design review</w:t>
      </w:r>
      <w:r>
        <w:t>, looking for opportunities to improve the initial draft schema</w:t>
      </w:r>
    </w:p>
    <w:p w14:paraId="42371C45" w14:textId="757B5F73" w:rsidR="00FD7EF4" w:rsidRPr="00FD7EF4" w:rsidRDefault="00FD7EF4" w:rsidP="00A56A12">
      <w:pPr>
        <w:pStyle w:val="ListBullet"/>
        <w:rPr>
          <w:b/>
          <w:bCs/>
        </w:rPr>
      </w:pPr>
      <w:r>
        <w:t xml:space="preserve">The bulk of this chapter focuses on </w:t>
      </w:r>
      <w:r w:rsidRPr="00FD7EF4">
        <w:rPr>
          <w:b/>
          <w:bCs/>
          <w:color w:val="FF0000"/>
        </w:rPr>
        <w:t xml:space="preserve">identifying design flaws </w:t>
      </w:r>
      <w:r w:rsidRPr="00FD7EF4">
        <w:rPr>
          <w:b/>
          <w:bCs/>
        </w:rPr>
        <w:t>in dimensional models</w:t>
      </w:r>
    </w:p>
    <w:p w14:paraId="31AE8C2D" w14:textId="77777777" w:rsidR="00FD7EF4" w:rsidRDefault="00FD7EF4" w:rsidP="007E506D">
      <w:pPr>
        <w:pStyle w:val="ListBullet"/>
      </w:pPr>
      <w:r>
        <w:t>We’ll use a billing vignette drawn from the telecommunications industry as the basis for the case study, as it shares similar characteristics with the billing data generated by a utilities company</w:t>
      </w:r>
    </w:p>
    <w:p w14:paraId="2BB6D7A4" w14:textId="643F36E9" w:rsidR="00FD7EF4" w:rsidRPr="00FD7EF4" w:rsidRDefault="00FD7EF4" w:rsidP="00FC27CE">
      <w:pPr>
        <w:pStyle w:val="ListBullet"/>
        <w:rPr>
          <w:b/>
          <w:bCs/>
          <w:u w:val="single"/>
        </w:rPr>
      </w:pPr>
      <w:r>
        <w:t>At the end, we’ll describe the handling of geographic location information in a DW</w:t>
      </w:r>
    </w:p>
    <w:p w14:paraId="3C059971" w14:textId="3C3A82C0" w:rsidR="00462118" w:rsidRPr="002B391D" w:rsidRDefault="002B391D" w:rsidP="0036250D">
      <w:pPr>
        <w:pStyle w:val="ListBullet"/>
        <w:rPr>
          <w:b/>
          <w:bCs/>
          <w:u w:val="single"/>
        </w:rPr>
      </w:pPr>
      <w:r w:rsidRPr="002B391D">
        <w:rPr>
          <w:b/>
          <w:bCs/>
          <w:u w:val="single"/>
        </w:rPr>
        <w:t>Concepts</w:t>
      </w:r>
      <w:r w:rsidR="00462118" w:rsidRPr="002B391D">
        <w:rPr>
          <w:b/>
          <w:bCs/>
          <w:u w:val="single"/>
        </w:rPr>
        <w:t>:</w:t>
      </w:r>
    </w:p>
    <w:p w14:paraId="6067A063" w14:textId="77777777" w:rsidR="008A223A" w:rsidRDefault="005F4B2B" w:rsidP="008A223A">
      <w:pPr>
        <w:pStyle w:val="ListBullet"/>
        <w:tabs>
          <w:tab w:val="clear" w:pos="360"/>
          <w:tab w:val="num" w:pos="720"/>
        </w:tabs>
        <w:ind w:left="720"/>
      </w:pPr>
      <w:r>
        <w:t xml:space="preserve">Bus matrix snippet for a </w:t>
      </w:r>
      <w:r w:rsidR="008A223A">
        <w:t>telecommunications company</w:t>
      </w:r>
    </w:p>
    <w:p w14:paraId="0280EF34" w14:textId="396D39A8" w:rsidR="008A223A" w:rsidRDefault="008A223A" w:rsidP="008A223A">
      <w:pPr>
        <w:pStyle w:val="ListBullet"/>
        <w:tabs>
          <w:tab w:val="clear" w:pos="360"/>
          <w:tab w:val="num" w:pos="720"/>
        </w:tabs>
        <w:ind w:left="720"/>
      </w:pPr>
      <w:r>
        <w:t>Design review exercise</w:t>
      </w:r>
    </w:p>
    <w:p w14:paraId="27654D52" w14:textId="2E49BA4C" w:rsidR="008A223A" w:rsidRDefault="008A223A" w:rsidP="008A223A">
      <w:pPr>
        <w:pStyle w:val="ListBullet"/>
        <w:tabs>
          <w:tab w:val="clear" w:pos="360"/>
          <w:tab w:val="num" w:pos="720"/>
        </w:tabs>
        <w:ind w:left="720"/>
      </w:pPr>
      <w:r>
        <w:t>Checklist of common design mistakes</w:t>
      </w:r>
    </w:p>
    <w:p w14:paraId="74541BCE" w14:textId="5D7CCE66" w:rsidR="008A223A" w:rsidRDefault="008A223A" w:rsidP="008A223A">
      <w:pPr>
        <w:pStyle w:val="ListBullet"/>
        <w:tabs>
          <w:tab w:val="clear" w:pos="360"/>
          <w:tab w:val="num" w:pos="720"/>
        </w:tabs>
        <w:ind w:left="720"/>
      </w:pPr>
      <w:r>
        <w:t>Recommended tactics when conducting design reviews</w:t>
      </w:r>
    </w:p>
    <w:p w14:paraId="59BB9696" w14:textId="5FEE8AB2" w:rsidR="008A223A" w:rsidRDefault="008A223A" w:rsidP="008A223A">
      <w:pPr>
        <w:pStyle w:val="ListBullet"/>
        <w:tabs>
          <w:tab w:val="clear" w:pos="360"/>
          <w:tab w:val="num" w:pos="720"/>
        </w:tabs>
        <w:ind w:left="720"/>
      </w:pPr>
      <w:r>
        <w:t>Retrofitting existing data structures</w:t>
      </w:r>
    </w:p>
    <w:p w14:paraId="1A77C2DC" w14:textId="3DC5296B" w:rsidR="002174C9" w:rsidRPr="00CD1CD7" w:rsidRDefault="008A223A" w:rsidP="008A223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Abstract geographic location dimensions</w:t>
      </w:r>
    </w:p>
    <w:p w14:paraId="52E8448F" w14:textId="1467B92D" w:rsidR="00311196" w:rsidRDefault="00737207" w:rsidP="002174C9">
      <w:pPr>
        <w:pStyle w:val="Heading3"/>
        <w:jc w:val="center"/>
      </w:pPr>
      <w:r>
        <w:t>Telecommunications</w:t>
      </w:r>
      <w:r w:rsidR="005B371F">
        <w:t xml:space="preserve"> Case Study and Bus Matrix</w:t>
      </w:r>
    </w:p>
    <w:p w14:paraId="2D2016E2" w14:textId="77777777" w:rsidR="00D63F78" w:rsidRDefault="00D63F78" w:rsidP="003E20FE">
      <w:pPr>
        <w:pStyle w:val="ListBullet"/>
      </w:pPr>
      <w:r>
        <w:t>You’ve recently been recruited to a new position as a dimensional modeler on the DW/</w:t>
      </w:r>
      <w:r w:rsidRPr="00D63F78">
        <w:t>BI</w:t>
      </w:r>
      <w:r>
        <w:t xml:space="preserve"> </w:t>
      </w:r>
      <w:r w:rsidRPr="00D63F78">
        <w:t>team</w:t>
      </w:r>
      <w:r>
        <w:t xml:space="preserve"> for a large wireless telecommunications company</w:t>
      </w:r>
    </w:p>
    <w:p w14:paraId="0DD54170" w14:textId="77777777" w:rsidR="00D63F78" w:rsidRDefault="00D63F78" w:rsidP="00D63F78">
      <w:pPr>
        <w:pStyle w:val="ListBullet"/>
      </w:pPr>
      <w:r>
        <w:t>On your first day, after a few hours of HR paperwork + orientation, you’re ready to get to work</w:t>
      </w:r>
    </w:p>
    <w:p w14:paraId="66245A1B" w14:textId="77777777" w:rsidR="00D63F78" w:rsidRDefault="00D63F78" w:rsidP="00D63F78">
      <w:pPr>
        <w:pStyle w:val="ListBullet"/>
      </w:pPr>
      <w:r>
        <w:t>The DW/BI team is anxious for you to review its initial dimensional design</w:t>
      </w:r>
    </w:p>
    <w:p w14:paraId="184C6484" w14:textId="77777777" w:rsidR="00D63F78" w:rsidRDefault="00D63F78" w:rsidP="00D63F78">
      <w:pPr>
        <w:pStyle w:val="ListBullet"/>
      </w:pPr>
      <w:r>
        <w:t>So, far it seems the project is off to a good start</w:t>
      </w:r>
    </w:p>
    <w:p w14:paraId="028DB835" w14:textId="6EC5F1C1" w:rsidR="00D63F78" w:rsidRDefault="00D63F78" w:rsidP="00D63F78">
      <w:pPr>
        <w:pStyle w:val="ListBullet"/>
      </w:pPr>
      <w:r>
        <w:t xml:space="preserve">The business + IT sponsorship committee appreciates that the DW/BI program must be business-driven, + as such, the committee was fully supportive of the </w:t>
      </w:r>
      <w:r w:rsidRPr="00D63F78">
        <w:rPr>
          <w:b/>
          <w:bCs/>
        </w:rPr>
        <w:t>business requirements gathering process</w:t>
      </w:r>
    </w:p>
    <w:p w14:paraId="6B294B8C" w14:textId="1DD834EB" w:rsidR="00D63F78" w:rsidRDefault="00D63F78" w:rsidP="00D63F78">
      <w:pPr>
        <w:pStyle w:val="ListBullet"/>
      </w:pPr>
      <w:r>
        <w:t>Based on the requirements initiative, the team drafted an initial DW bus matrix, seen below</w:t>
      </w:r>
    </w:p>
    <w:p w14:paraId="0A72DFA2" w14:textId="0508425B" w:rsidR="00D63F78" w:rsidRPr="00D63F78" w:rsidRDefault="00D63F78" w:rsidP="00D63F78">
      <w:pPr>
        <w:pStyle w:val="ListBullet"/>
        <w:numPr>
          <w:ilvl w:val="0"/>
          <w:numId w:val="0"/>
        </w:numPr>
        <w:ind w:left="360" w:hanging="360"/>
        <w:jc w:val="center"/>
        <w:rPr>
          <w:smallCaps/>
        </w:rPr>
      </w:pPr>
      <w:r>
        <w:rPr>
          <w:noProof/>
        </w:rPr>
        <w:drawing>
          <wp:inline distT="0" distB="0" distL="0" distR="0" wp14:anchorId="28E64885" wp14:editId="41AD9738">
            <wp:extent cx="3281139" cy="19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245" cy="19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B90E" w14:textId="77777777" w:rsidR="00D63F78" w:rsidRDefault="00D63F78" w:rsidP="000610BD">
      <w:pPr>
        <w:pStyle w:val="ListBullet"/>
        <w:tabs>
          <w:tab w:val="clear" w:pos="360"/>
          <w:tab w:val="num" w:pos="720"/>
        </w:tabs>
        <w:ind w:left="720"/>
      </w:pPr>
      <w:r>
        <w:t xml:space="preserve">The team identified several </w:t>
      </w:r>
      <w:r w:rsidRPr="00D63F78">
        <w:rPr>
          <w:b/>
          <w:bCs/>
        </w:rPr>
        <w:t>core business processes</w:t>
      </w:r>
      <w:r>
        <w:t xml:space="preserve"> and a </w:t>
      </w:r>
      <w:r w:rsidRPr="00D63F78">
        <w:rPr>
          <w:b/>
          <w:bCs/>
        </w:rPr>
        <w:t>number of common dimensions</w:t>
      </w:r>
    </w:p>
    <w:p w14:paraId="069F98E3" w14:textId="3A2C7449" w:rsidR="00D63F78" w:rsidRDefault="00D63F78" w:rsidP="00D63F78">
      <w:pPr>
        <w:pStyle w:val="ListBullet"/>
        <w:tabs>
          <w:tab w:val="clear" w:pos="360"/>
          <w:tab w:val="num" w:pos="1080"/>
        </w:tabs>
        <w:ind w:left="1080"/>
      </w:pPr>
      <w:r>
        <w:t xml:space="preserve">Of course, the </w:t>
      </w:r>
      <w:r w:rsidRPr="00D63F78">
        <w:rPr>
          <w:i/>
          <w:iCs/>
        </w:rPr>
        <w:t>complete</w:t>
      </w:r>
      <w:r>
        <w:t xml:space="preserve"> enterprise matrix would have a much larger number of rows + columns, but you’re comfortable that the key constituencies’ major data requirements have been captured</w:t>
      </w:r>
    </w:p>
    <w:p w14:paraId="25F3C536" w14:textId="77777777" w:rsidR="00546FB9" w:rsidRDefault="00D63F78" w:rsidP="0062438D">
      <w:pPr>
        <w:pStyle w:val="ListBullet"/>
      </w:pPr>
      <w:r>
        <w:lastRenderedPageBreak/>
        <w:t xml:space="preserve">The </w:t>
      </w:r>
      <w:r w:rsidRPr="00546FB9">
        <w:rPr>
          <w:b/>
          <w:bCs/>
        </w:rPr>
        <w:t>sponsorship committee decided to focus on the customer billing process for the</w:t>
      </w:r>
      <w:r w:rsidR="00546FB9" w:rsidRPr="00546FB9">
        <w:rPr>
          <w:b/>
          <w:bCs/>
        </w:rPr>
        <w:t xml:space="preserve"> </w:t>
      </w:r>
      <w:r w:rsidRPr="00546FB9">
        <w:rPr>
          <w:b/>
          <w:bCs/>
        </w:rPr>
        <w:t>initial DW/BI project</w:t>
      </w:r>
    </w:p>
    <w:p w14:paraId="538A5BC8" w14:textId="71E8781E" w:rsidR="00D63F78" w:rsidRDefault="00D63F78" w:rsidP="00546FB9">
      <w:pPr>
        <w:pStyle w:val="ListBullet"/>
        <w:tabs>
          <w:tab w:val="clear" w:pos="360"/>
          <w:tab w:val="num" w:pos="720"/>
        </w:tabs>
        <w:ind w:left="720"/>
      </w:pPr>
      <w:r>
        <w:t xml:space="preserve">Business management </w:t>
      </w:r>
      <w:r w:rsidRPr="00546FB9">
        <w:rPr>
          <w:b/>
          <w:bCs/>
        </w:rPr>
        <w:t>determined better access to the metrics</w:t>
      </w:r>
      <w:r w:rsidR="00546FB9" w:rsidRPr="00546FB9">
        <w:rPr>
          <w:b/>
          <w:bCs/>
        </w:rPr>
        <w:t xml:space="preserve"> </w:t>
      </w:r>
      <w:r w:rsidRPr="00546FB9">
        <w:rPr>
          <w:b/>
          <w:bCs/>
        </w:rPr>
        <w:t>resulting from the billing process would have a significant impact on the business</w:t>
      </w:r>
      <w:r>
        <w:t>.</w:t>
      </w:r>
    </w:p>
    <w:p w14:paraId="4EE3C010" w14:textId="77777777" w:rsidR="00546FB9" w:rsidRDefault="00D63F78" w:rsidP="00763B2B">
      <w:pPr>
        <w:pStyle w:val="ListBullet"/>
        <w:tabs>
          <w:tab w:val="clear" w:pos="360"/>
          <w:tab w:val="num" w:pos="720"/>
        </w:tabs>
        <w:ind w:left="720"/>
      </w:pPr>
      <w:r w:rsidRPr="00546FB9">
        <w:rPr>
          <w:b/>
          <w:bCs/>
        </w:rPr>
        <w:t xml:space="preserve">Management wants the ability to see monthly usage </w:t>
      </w:r>
      <w:r w:rsidR="00546FB9" w:rsidRPr="00546FB9">
        <w:rPr>
          <w:b/>
          <w:bCs/>
        </w:rPr>
        <w:t xml:space="preserve">+ </w:t>
      </w:r>
      <w:r w:rsidRPr="00546FB9">
        <w:rPr>
          <w:b/>
          <w:bCs/>
        </w:rPr>
        <w:t>billing metrics (</w:t>
      </w:r>
      <w:r w:rsidR="00546FB9" w:rsidRPr="00546FB9">
        <w:rPr>
          <w:b/>
          <w:bCs/>
        </w:rPr>
        <w:t xml:space="preserve">i.e., </w:t>
      </w:r>
      <w:r w:rsidRPr="00546FB9">
        <w:rPr>
          <w:b/>
          <w:bCs/>
        </w:rPr>
        <w:t xml:space="preserve">revenue) by customer, sales organization, </w:t>
      </w:r>
      <w:r w:rsidR="00546FB9" w:rsidRPr="00546FB9">
        <w:rPr>
          <w:b/>
          <w:bCs/>
        </w:rPr>
        <w:t xml:space="preserve">+ </w:t>
      </w:r>
      <w:r w:rsidRPr="00546FB9">
        <w:rPr>
          <w:b/>
          <w:bCs/>
        </w:rPr>
        <w:t>rate plan to perform sales</w:t>
      </w:r>
      <w:r w:rsidR="00546FB9" w:rsidRPr="00546FB9">
        <w:rPr>
          <w:b/>
          <w:bCs/>
        </w:rPr>
        <w:t xml:space="preserve"> </w:t>
      </w:r>
      <w:r w:rsidRPr="00546FB9">
        <w:rPr>
          <w:b/>
          <w:bCs/>
        </w:rPr>
        <w:t>channel and rate plan analyses</w:t>
      </w:r>
    </w:p>
    <w:p w14:paraId="27FF2D42" w14:textId="2B9E757C" w:rsidR="00D63F78" w:rsidRDefault="00D63F78" w:rsidP="007F3F84">
      <w:pPr>
        <w:pStyle w:val="ListBullet"/>
        <w:tabs>
          <w:tab w:val="clear" w:pos="360"/>
          <w:tab w:val="num" w:pos="720"/>
        </w:tabs>
        <w:ind w:left="720"/>
      </w:pPr>
      <w:r>
        <w:t>Fortunately, the IT team felt it was feasible to tackle</w:t>
      </w:r>
      <w:r w:rsidR="00546FB9">
        <w:t xml:space="preserve"> </w:t>
      </w:r>
      <w:r>
        <w:t xml:space="preserve">this business process during the first </w:t>
      </w:r>
      <w:r w:rsidR="00546FB9">
        <w:t xml:space="preserve">DW </w:t>
      </w:r>
      <w:r>
        <w:t>iteration.</w:t>
      </w:r>
    </w:p>
    <w:p w14:paraId="03FBECC3" w14:textId="77777777" w:rsidR="00546FB9" w:rsidRDefault="00D63F78" w:rsidP="00924FD9">
      <w:pPr>
        <w:pStyle w:val="ListBullet"/>
        <w:tabs>
          <w:tab w:val="clear" w:pos="360"/>
          <w:tab w:val="num" w:pos="1080"/>
        </w:tabs>
        <w:ind w:left="1080"/>
      </w:pPr>
      <w:r>
        <w:t>Some people in IT thought it would be preferable to tackle</w:t>
      </w:r>
      <w:r w:rsidR="00546FB9">
        <w:t xml:space="preserve"> </w:t>
      </w:r>
      <w:r>
        <w:t xml:space="preserve">individual call </w:t>
      </w:r>
      <w:r w:rsidR="00546FB9">
        <w:t xml:space="preserve">+ </w:t>
      </w:r>
      <w:r>
        <w:t>message detail traffic, such as every call initiated or received by</w:t>
      </w:r>
      <w:r w:rsidR="00546FB9">
        <w:t xml:space="preserve"> </w:t>
      </w:r>
      <w:r>
        <w:t>every phone</w:t>
      </w:r>
    </w:p>
    <w:p w14:paraId="016E0E00" w14:textId="0CAB7C03" w:rsidR="00D63F78" w:rsidRDefault="00D63F78" w:rsidP="004F6FE5">
      <w:pPr>
        <w:pStyle w:val="ListBullet"/>
        <w:tabs>
          <w:tab w:val="clear" w:pos="360"/>
          <w:tab w:val="num" w:pos="1440"/>
        </w:tabs>
        <w:ind w:left="1440"/>
      </w:pPr>
      <w:r>
        <w:t xml:space="preserve">Although </w:t>
      </w:r>
      <w:r w:rsidRPr="00232501">
        <w:rPr>
          <w:b/>
          <w:bCs/>
        </w:rPr>
        <w:t>this level of highly granular data</w:t>
      </w:r>
      <w:r>
        <w:t xml:space="preserve"> would provide interesting</w:t>
      </w:r>
      <w:r w:rsidR="00546FB9">
        <w:t xml:space="preserve"> </w:t>
      </w:r>
      <w:r>
        <w:t xml:space="preserve">insights, it was determined by the joint sponsorship committee that the </w:t>
      </w:r>
      <w:r w:rsidRPr="00546FB9">
        <w:rPr>
          <w:b/>
          <w:bCs/>
        </w:rPr>
        <w:t>associated</w:t>
      </w:r>
      <w:r w:rsidR="00546FB9" w:rsidRPr="00546FB9">
        <w:rPr>
          <w:b/>
          <w:bCs/>
        </w:rPr>
        <w:t xml:space="preserve"> </w:t>
      </w:r>
      <w:r w:rsidRPr="00546FB9">
        <w:rPr>
          <w:b/>
          <w:bCs/>
        </w:rPr>
        <w:t>data presents more feasibility challenges while not delivering as much short-term</w:t>
      </w:r>
      <w:r w:rsidR="00546FB9" w:rsidRPr="00546FB9">
        <w:rPr>
          <w:b/>
          <w:bCs/>
        </w:rPr>
        <w:t xml:space="preserve"> </w:t>
      </w:r>
      <w:r w:rsidRPr="00546FB9">
        <w:rPr>
          <w:b/>
          <w:bCs/>
        </w:rPr>
        <w:t>business value</w:t>
      </w:r>
    </w:p>
    <w:p w14:paraId="293623CD" w14:textId="77777777" w:rsidR="00232501" w:rsidRDefault="00D63F78" w:rsidP="007C11F5">
      <w:pPr>
        <w:pStyle w:val="ListBullet"/>
      </w:pPr>
      <w:r>
        <w:t>Based on the sponsors’ direction, the team looked more closely at the customer</w:t>
      </w:r>
      <w:r w:rsidR="00232501">
        <w:t xml:space="preserve"> </w:t>
      </w:r>
      <w:r>
        <w:t>billing data</w:t>
      </w:r>
    </w:p>
    <w:p w14:paraId="0D89BE4C" w14:textId="77777777" w:rsidR="00232501" w:rsidRDefault="00D63F78" w:rsidP="007B5A5E">
      <w:pPr>
        <w:pStyle w:val="ListBullet"/>
        <w:tabs>
          <w:tab w:val="clear" w:pos="360"/>
          <w:tab w:val="num" w:pos="720"/>
        </w:tabs>
        <w:ind w:left="720"/>
      </w:pPr>
      <w:r>
        <w:t>Each month, the operational billing system generates a bill for each</w:t>
      </w:r>
      <w:r w:rsidR="00232501">
        <w:t xml:space="preserve"> </w:t>
      </w:r>
      <w:r>
        <w:t xml:space="preserve">phone number, also known as a </w:t>
      </w:r>
      <w:r w:rsidRPr="00232501">
        <w:rPr>
          <w:b/>
          <w:bCs/>
          <w:color w:val="FF0000"/>
        </w:rPr>
        <w:t>service line</w:t>
      </w:r>
    </w:p>
    <w:p w14:paraId="0CBEBDFC" w14:textId="77777777" w:rsidR="00232501" w:rsidRDefault="00D63F78" w:rsidP="008C2A9D">
      <w:pPr>
        <w:pStyle w:val="ListBullet"/>
        <w:tabs>
          <w:tab w:val="clear" w:pos="360"/>
          <w:tab w:val="num" w:pos="720"/>
        </w:tabs>
        <w:ind w:left="720"/>
      </w:pPr>
      <w:r>
        <w:t>Because the wireless company has</w:t>
      </w:r>
      <w:r w:rsidR="00232501">
        <w:t xml:space="preserve"> </w:t>
      </w:r>
      <w:r w:rsidRPr="00232501">
        <w:rPr>
          <w:i/>
          <w:iCs/>
        </w:rPr>
        <w:t>millions</w:t>
      </w:r>
      <w:r>
        <w:t xml:space="preserve"> of service lines, this represents a significant amount of data</w:t>
      </w:r>
    </w:p>
    <w:p w14:paraId="38BD350A" w14:textId="77777777" w:rsidR="00232501" w:rsidRDefault="00D63F78" w:rsidP="006729AC">
      <w:pPr>
        <w:pStyle w:val="ListBullet"/>
        <w:tabs>
          <w:tab w:val="clear" w:pos="360"/>
          <w:tab w:val="num" w:pos="720"/>
        </w:tabs>
        <w:ind w:left="720"/>
      </w:pPr>
      <w:r w:rsidRPr="00232501">
        <w:rPr>
          <w:b/>
          <w:bCs/>
          <w:color w:val="FF0000"/>
        </w:rPr>
        <w:t>Each service</w:t>
      </w:r>
      <w:r w:rsidR="00232501" w:rsidRPr="00232501">
        <w:rPr>
          <w:b/>
          <w:bCs/>
          <w:color w:val="FF0000"/>
        </w:rPr>
        <w:t xml:space="preserve"> </w:t>
      </w:r>
      <w:r w:rsidRPr="00232501">
        <w:rPr>
          <w:b/>
          <w:bCs/>
          <w:color w:val="FF0000"/>
        </w:rPr>
        <w:t>line is associated with a single customer</w:t>
      </w:r>
    </w:p>
    <w:p w14:paraId="5EF7D8F5" w14:textId="77777777" w:rsidR="00232501" w:rsidRDefault="00D63F78" w:rsidP="000A55BF">
      <w:pPr>
        <w:pStyle w:val="ListBullet"/>
        <w:tabs>
          <w:tab w:val="clear" w:pos="360"/>
          <w:tab w:val="num" w:pos="720"/>
        </w:tabs>
        <w:ind w:left="720"/>
      </w:pPr>
      <w:r w:rsidRPr="00232501">
        <w:rPr>
          <w:b/>
          <w:bCs/>
          <w:color w:val="FF0000"/>
        </w:rPr>
        <w:t>However, a customer can have multiple</w:t>
      </w:r>
      <w:r w:rsidR="00232501" w:rsidRPr="00232501">
        <w:rPr>
          <w:b/>
          <w:bCs/>
          <w:color w:val="FF0000"/>
        </w:rPr>
        <w:t xml:space="preserve"> </w:t>
      </w:r>
      <w:r w:rsidRPr="00232501">
        <w:rPr>
          <w:b/>
          <w:bCs/>
          <w:color w:val="FF0000"/>
        </w:rPr>
        <w:t>wireless service lines</w:t>
      </w:r>
      <w:r>
        <w:t xml:space="preserve">, which </w:t>
      </w:r>
      <w:r w:rsidRPr="00232501">
        <w:rPr>
          <w:b/>
          <w:bCs/>
        </w:rPr>
        <w:t>appear as separate line items on the same bill</w:t>
      </w:r>
      <w:r w:rsidR="00232501">
        <w:t xml:space="preserve"> (</w:t>
      </w:r>
      <w:r>
        <w:t>each</w:t>
      </w:r>
      <w:r w:rsidR="00232501">
        <w:t xml:space="preserve"> </w:t>
      </w:r>
      <w:r>
        <w:t>service line has its own set of billing metrics, such as the number of minutes,</w:t>
      </w:r>
      <w:r w:rsidR="00232501">
        <w:t xml:space="preserve"> </w:t>
      </w:r>
      <w:r>
        <w:t xml:space="preserve">number of text messages, amount of data, </w:t>
      </w:r>
      <w:r w:rsidR="00232501">
        <w:t xml:space="preserve">+ </w:t>
      </w:r>
      <w:r>
        <w:t>monthly service charges</w:t>
      </w:r>
      <w:r w:rsidR="00232501">
        <w:t>)</w:t>
      </w:r>
    </w:p>
    <w:p w14:paraId="1E85FE33" w14:textId="77777777" w:rsidR="001704EA" w:rsidRDefault="00D63F78" w:rsidP="00612B61">
      <w:pPr>
        <w:pStyle w:val="ListBullet"/>
        <w:tabs>
          <w:tab w:val="clear" w:pos="360"/>
          <w:tab w:val="num" w:pos="720"/>
        </w:tabs>
        <w:ind w:left="720"/>
      </w:pPr>
      <w:r>
        <w:t xml:space="preserve">There is </w:t>
      </w:r>
      <w:r w:rsidRPr="001704EA">
        <w:rPr>
          <w:b/>
          <w:bCs/>
        </w:rPr>
        <w:t>a</w:t>
      </w:r>
      <w:r w:rsidR="001704EA" w:rsidRPr="001704EA">
        <w:rPr>
          <w:b/>
          <w:bCs/>
        </w:rPr>
        <w:t xml:space="preserve"> </w:t>
      </w:r>
      <w:r w:rsidRPr="004C506B">
        <w:rPr>
          <w:b/>
          <w:bCs/>
          <w:color w:val="FF0000"/>
        </w:rPr>
        <w:t>single rate plan associated with each service line on a given bill, but this plan can</w:t>
      </w:r>
      <w:r w:rsidR="001704EA" w:rsidRPr="004C506B">
        <w:rPr>
          <w:b/>
          <w:bCs/>
          <w:color w:val="FF0000"/>
        </w:rPr>
        <w:t xml:space="preserve"> </w:t>
      </w:r>
      <w:r w:rsidRPr="004C506B">
        <w:rPr>
          <w:b/>
          <w:bCs/>
          <w:color w:val="FF0000"/>
        </w:rPr>
        <w:t>change as customers’ usage habits evolve</w:t>
      </w:r>
    </w:p>
    <w:p w14:paraId="01ED2F97" w14:textId="59F051C1" w:rsidR="00D63F78" w:rsidRPr="001704EA" w:rsidRDefault="00D63F78" w:rsidP="004F7EA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704EA">
        <w:rPr>
          <w:b/>
          <w:bCs/>
        </w:rPr>
        <w:t xml:space="preserve">Finally, </w:t>
      </w:r>
      <w:r w:rsidRPr="004C506B">
        <w:rPr>
          <w:b/>
          <w:bCs/>
          <w:color w:val="FF0000"/>
        </w:rPr>
        <w:t xml:space="preserve">a sales organization </w:t>
      </w:r>
      <w:r w:rsidR="001704EA" w:rsidRPr="004C506B">
        <w:rPr>
          <w:b/>
          <w:bCs/>
          <w:color w:val="FF0000"/>
        </w:rPr>
        <w:t xml:space="preserve">+ </w:t>
      </w:r>
      <w:r w:rsidRPr="004C506B">
        <w:rPr>
          <w:b/>
          <w:bCs/>
          <w:color w:val="FF0000"/>
        </w:rPr>
        <w:t>channel</w:t>
      </w:r>
      <w:r w:rsidR="001704EA" w:rsidRPr="004C506B">
        <w:rPr>
          <w:b/>
          <w:bCs/>
          <w:color w:val="FF0000"/>
        </w:rPr>
        <w:t xml:space="preserve"> </w:t>
      </w:r>
      <w:r w:rsidRPr="004C506B">
        <w:rPr>
          <w:b/>
          <w:bCs/>
          <w:color w:val="FF0000"/>
        </w:rPr>
        <w:t>is associated with each service line to evaluate the ongoing billing revenue stream</w:t>
      </w:r>
      <w:r w:rsidR="001704EA" w:rsidRPr="004C506B">
        <w:rPr>
          <w:b/>
          <w:bCs/>
          <w:color w:val="FF0000"/>
        </w:rPr>
        <w:t xml:space="preserve"> </w:t>
      </w:r>
      <w:r w:rsidRPr="004C506B">
        <w:rPr>
          <w:b/>
          <w:bCs/>
          <w:color w:val="FF0000"/>
        </w:rPr>
        <w:t>generated by each channel partner</w:t>
      </w:r>
    </w:p>
    <w:p w14:paraId="2051E18C" w14:textId="77777777" w:rsidR="00F64BAD" w:rsidRDefault="00D63F78" w:rsidP="00FB2504">
      <w:pPr>
        <w:pStyle w:val="ListBullet"/>
      </w:pPr>
      <w:r>
        <w:t xml:space="preserve">Working closely with </w:t>
      </w:r>
      <w:r w:rsidR="00F64BAD">
        <w:t>reps</w:t>
      </w:r>
      <w:r>
        <w:t xml:space="preserve"> from the business and other DW/BI team</w:t>
      </w:r>
      <w:r w:rsidR="00F64BAD">
        <w:t xml:space="preserve"> </w:t>
      </w:r>
      <w:r>
        <w:t xml:space="preserve">members, the data modeler designed a fact table with the </w:t>
      </w:r>
      <w:r w:rsidRPr="00F64BAD">
        <w:rPr>
          <w:b/>
          <w:bCs/>
        </w:rPr>
        <w:t>grain being one row per</w:t>
      </w:r>
      <w:r w:rsidR="00F64BAD" w:rsidRPr="00F64BAD">
        <w:rPr>
          <w:b/>
          <w:bCs/>
        </w:rPr>
        <w:t xml:space="preserve"> </w:t>
      </w:r>
      <w:r w:rsidRPr="00F64BAD">
        <w:rPr>
          <w:b/>
          <w:bCs/>
        </w:rPr>
        <w:t>bill each month</w:t>
      </w:r>
    </w:p>
    <w:p w14:paraId="4D9BB51E" w14:textId="7A35E8CE" w:rsidR="00D63F78" w:rsidRDefault="00D63F78" w:rsidP="00FB2504">
      <w:pPr>
        <w:pStyle w:val="ListBullet"/>
      </w:pPr>
      <w:r>
        <w:t>The team proudly unrolls its draft dimensional modeling masterpiece,</w:t>
      </w:r>
      <w:r w:rsidR="00F64BAD">
        <w:t xml:space="preserve"> shown below</w:t>
      </w:r>
    </w:p>
    <w:p w14:paraId="52CDDDBF" w14:textId="575D70CB" w:rsidR="00F64BAD" w:rsidRDefault="00F64BAD" w:rsidP="00F64BA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6BCF373" wp14:editId="6BDC09B5">
            <wp:extent cx="3986105" cy="23836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789" cy="23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321E" w14:textId="06A7EF84" w:rsidR="00D63F78" w:rsidRPr="001C497B" w:rsidRDefault="00D63F78" w:rsidP="008B06B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Before moving on, please spend several minutes studying the</w:t>
      </w:r>
      <w:r w:rsidR="00194172">
        <w:t xml:space="preserve"> </w:t>
      </w:r>
      <w:r>
        <w:t xml:space="preserve">design </w:t>
      </w:r>
      <w:r w:rsidR="00194172">
        <w:t xml:space="preserve">above + </w:t>
      </w:r>
      <w:r w:rsidR="00194172" w:rsidRPr="001C497B">
        <w:rPr>
          <w:b/>
          <w:bCs/>
        </w:rPr>
        <w:t>t</w:t>
      </w:r>
      <w:r w:rsidRPr="001C497B">
        <w:rPr>
          <w:b/>
          <w:bCs/>
        </w:rPr>
        <w:t>ry to identify the design flaws and suggest improvements</w:t>
      </w:r>
      <w:r w:rsidR="00194172" w:rsidRPr="001C497B">
        <w:rPr>
          <w:b/>
          <w:bCs/>
        </w:rPr>
        <w:t xml:space="preserve"> </w:t>
      </w:r>
      <w:r w:rsidRPr="001C497B">
        <w:rPr>
          <w:b/>
          <w:bCs/>
        </w:rPr>
        <w:t>before reading ahead</w:t>
      </w:r>
    </w:p>
    <w:p w14:paraId="4124D00F" w14:textId="739C60C9" w:rsidR="005B371F" w:rsidRDefault="00737207" w:rsidP="005B371F">
      <w:pPr>
        <w:pStyle w:val="Heading3"/>
        <w:jc w:val="center"/>
      </w:pPr>
      <w:r>
        <w:lastRenderedPageBreak/>
        <w:t>General Design Review Considerations</w:t>
      </w:r>
    </w:p>
    <w:p w14:paraId="22A36D96" w14:textId="0A56F5A6" w:rsidR="000D3975" w:rsidRDefault="000D3975" w:rsidP="00D30E1B">
      <w:pPr>
        <w:pStyle w:val="ListBullet"/>
      </w:pPr>
      <w:r>
        <w:t xml:space="preserve">Before we discuss the specific issues and potential recommendations for the above schema, we’ll </w:t>
      </w:r>
      <w:r w:rsidRPr="000D3975">
        <w:rPr>
          <w:b/>
          <w:bCs/>
        </w:rPr>
        <w:t>outline the design issues commonly encountered when conducting design reviews</w:t>
      </w:r>
    </w:p>
    <w:p w14:paraId="32BD0B52" w14:textId="77777777" w:rsidR="000D3975" w:rsidRDefault="000D3975" w:rsidP="00293946">
      <w:pPr>
        <w:pStyle w:val="ListBullet"/>
      </w:pPr>
      <w:r>
        <w:t xml:space="preserve">Not to insinuate that the DW/BI team in this case study has stepped into </w:t>
      </w:r>
      <w:r w:rsidRPr="000D3975">
        <w:rPr>
          <w:i/>
          <w:iCs/>
        </w:rPr>
        <w:t>all</w:t>
      </w:r>
      <w:r>
        <w:t xml:space="preserve"> these traps, but it may be guilty of violating several</w:t>
      </w:r>
    </w:p>
    <w:p w14:paraId="5139E3F2" w14:textId="388134FD" w:rsidR="00194172" w:rsidRPr="00194172" w:rsidRDefault="000D3975" w:rsidP="00321B0E">
      <w:pPr>
        <w:pStyle w:val="ListBullet"/>
      </w:pPr>
      <w:r>
        <w:t xml:space="preserve">Again, the design review exercise will be a more effective learning tool if you take a moment to jot down your personal ideas regarding </w:t>
      </w:r>
      <w:r w:rsidR="00F0571E">
        <w:t xml:space="preserve">the current schema </w:t>
      </w:r>
      <w:r>
        <w:t>before proceeding</w:t>
      </w:r>
    </w:p>
    <w:p w14:paraId="53A0B7BB" w14:textId="08A5EFE0" w:rsidR="00784E24" w:rsidRDefault="00737207" w:rsidP="00784E24">
      <w:pPr>
        <w:pStyle w:val="Heading4"/>
        <w:jc w:val="center"/>
      </w:pPr>
      <w:r>
        <w:t>Balance Business Requirements and Source Realities</w:t>
      </w:r>
    </w:p>
    <w:p w14:paraId="4FC0AE1D" w14:textId="77777777" w:rsidR="0074343E" w:rsidRDefault="0074343E" w:rsidP="00A01941">
      <w:pPr>
        <w:pStyle w:val="ListBullet"/>
      </w:pPr>
      <w:r w:rsidRPr="0074343E">
        <w:rPr>
          <w:b/>
          <w:bCs/>
          <w:color w:val="FF0000"/>
        </w:rPr>
        <w:t>Dimensional models should be designed based on a blended understanding of the business’s needs, along with the operational source system’s data realities</w:t>
      </w:r>
    </w:p>
    <w:p w14:paraId="30D1823D" w14:textId="77777777" w:rsidR="0074343E" w:rsidRDefault="0074343E" w:rsidP="00F24F6C">
      <w:pPr>
        <w:pStyle w:val="ListBullet"/>
      </w:pPr>
      <w:r>
        <w:t xml:space="preserve">While </w:t>
      </w:r>
      <w:r w:rsidRPr="0074343E">
        <w:rPr>
          <w:b/>
          <w:bCs/>
        </w:rPr>
        <w:t>requirements are collected from the business users</w:t>
      </w:r>
      <w:r>
        <w:t xml:space="preserve">, the </w:t>
      </w:r>
      <w:r w:rsidRPr="0074343E">
        <w:rPr>
          <w:b/>
          <w:bCs/>
        </w:rPr>
        <w:t xml:space="preserve">underlying source data should be </w:t>
      </w:r>
      <w:r w:rsidRPr="0074343E">
        <w:rPr>
          <w:b/>
          <w:bCs/>
          <w:color w:val="FF0000"/>
        </w:rPr>
        <w:t>profiled</w:t>
      </w:r>
    </w:p>
    <w:p w14:paraId="5931D757" w14:textId="2205D54F" w:rsidR="0074343E" w:rsidRDefault="0074343E" w:rsidP="00F921DD">
      <w:pPr>
        <w:pStyle w:val="ListBullet"/>
      </w:pPr>
      <w:r>
        <w:rPr>
          <w:b/>
          <w:bCs/>
          <w:color w:val="FF0000"/>
        </w:rPr>
        <w:t xml:space="preserve">1) </w:t>
      </w:r>
      <w:r w:rsidRPr="0074343E">
        <w:rPr>
          <w:b/>
          <w:bCs/>
          <w:color w:val="FF0000"/>
        </w:rPr>
        <w:t>Models driven solely by requirements inevitably include data elements that can’t be sourced</w:t>
      </w:r>
      <w:r>
        <w:t xml:space="preserve">. </w:t>
      </w:r>
    </w:p>
    <w:p w14:paraId="60F00FFB" w14:textId="7B0F8C68" w:rsidR="00920D36" w:rsidRPr="00920D36" w:rsidRDefault="0074343E" w:rsidP="00572BC9">
      <w:pPr>
        <w:pStyle w:val="ListBullet"/>
      </w:pPr>
      <w:r w:rsidRPr="0074343E">
        <w:rPr>
          <w:b/>
          <w:bCs/>
          <w:color w:val="FF0000"/>
        </w:rPr>
        <w:t>2) Models driven solely by source system data analysis inevitably omit data elements critical to the business’s analytics</w:t>
      </w:r>
      <w:r>
        <w:t>.</w:t>
      </w:r>
    </w:p>
    <w:p w14:paraId="20A58053" w14:textId="36A21491" w:rsidR="00737207" w:rsidRDefault="00737207" w:rsidP="00CE7A5C">
      <w:pPr>
        <w:pStyle w:val="Heading4"/>
        <w:jc w:val="center"/>
      </w:pPr>
      <w:r>
        <w:t>Focus on Business Processes</w:t>
      </w:r>
    </w:p>
    <w:p w14:paraId="4BACC731" w14:textId="77777777" w:rsidR="007307A2" w:rsidRDefault="007307A2" w:rsidP="000F7015">
      <w:pPr>
        <w:pStyle w:val="ListBullet"/>
      </w:pPr>
      <w:r w:rsidRPr="007307A2">
        <w:rPr>
          <w:b/>
          <w:bCs/>
          <w:color w:val="FF0000"/>
        </w:rPr>
        <w:t>Dimensional models should be designed to mirror an organization’s primary business process events</w:t>
      </w:r>
      <w:r>
        <w:t xml:space="preserve"> and </w:t>
      </w:r>
      <w:r w:rsidRPr="007307A2">
        <w:rPr>
          <w:b/>
          <w:bCs/>
          <w:color w:val="FF0000"/>
        </w:rPr>
        <w:t>should NOT be designed solely to deliver specific reports or answer specific questions</w:t>
      </w:r>
    </w:p>
    <w:p w14:paraId="4DDDEFB4" w14:textId="3EB80063" w:rsidR="007307A2" w:rsidRPr="007307A2" w:rsidRDefault="007307A2" w:rsidP="007059F6">
      <w:pPr>
        <w:pStyle w:val="ListBullet"/>
      </w:pPr>
      <w:r>
        <w:t xml:space="preserve">Of course, </w:t>
      </w:r>
      <w:r w:rsidRPr="007307A2">
        <w:rPr>
          <w:b/>
          <w:bCs/>
          <w:color w:val="FF0000"/>
        </w:rPr>
        <w:t>business users’ analytic questions are critical input</w:t>
      </w:r>
      <w:r w:rsidRPr="007307A2">
        <w:rPr>
          <w:color w:val="FF0000"/>
        </w:rPr>
        <w:t xml:space="preserve"> </w:t>
      </w:r>
      <w:r>
        <w:t xml:space="preserve">because they </w:t>
      </w:r>
      <w:r w:rsidRPr="007307A2">
        <w:rPr>
          <w:b/>
          <w:bCs/>
        </w:rPr>
        <w:t>help identify which</w:t>
      </w:r>
      <w:r>
        <w:rPr>
          <w:b/>
          <w:bCs/>
        </w:rPr>
        <w:t xml:space="preserve"> </w:t>
      </w:r>
      <w:r w:rsidRPr="007307A2">
        <w:rPr>
          <w:b/>
          <w:bCs/>
        </w:rPr>
        <w:t>processes are priorities for the business</w:t>
      </w:r>
    </w:p>
    <w:p w14:paraId="4F34FB14" w14:textId="715AF77C" w:rsidR="007307A2" w:rsidRPr="007307A2" w:rsidRDefault="007307A2" w:rsidP="007307A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But </w:t>
      </w:r>
      <w:r w:rsidRPr="007307A2">
        <w:rPr>
          <w:b/>
          <w:bCs/>
        </w:rPr>
        <w:t>dimensional models designed to produce a specific report or answer a specific question are unlikely to withstand the test of time, especially when questions + report formats are slightly modified</w:t>
      </w:r>
    </w:p>
    <w:p w14:paraId="33E01174" w14:textId="360A6B9A" w:rsidR="00B72A0F" w:rsidRDefault="007307A2" w:rsidP="00B47BED">
      <w:pPr>
        <w:pStyle w:val="ListBullet"/>
        <w:tabs>
          <w:tab w:val="clear" w:pos="360"/>
          <w:tab w:val="num" w:pos="720"/>
        </w:tabs>
        <w:ind w:left="720"/>
      </w:pPr>
      <w:r w:rsidRPr="00B72A0F">
        <w:rPr>
          <w:b/>
          <w:bCs/>
          <w:color w:val="FF0000"/>
        </w:rPr>
        <w:t>Developing dimensional models that more fully describe the underlying business</w:t>
      </w:r>
      <w:r w:rsidR="00B72A0F" w:rsidRPr="00B72A0F">
        <w:rPr>
          <w:b/>
          <w:bCs/>
          <w:color w:val="FF0000"/>
        </w:rPr>
        <w:t xml:space="preserve"> </w:t>
      </w:r>
      <w:r w:rsidRPr="00B72A0F">
        <w:rPr>
          <w:b/>
          <w:bCs/>
          <w:color w:val="FF0000"/>
        </w:rPr>
        <w:t>process are more resilient to change</w:t>
      </w:r>
    </w:p>
    <w:p w14:paraId="6181B59E" w14:textId="3F56EB9F" w:rsidR="007307A2" w:rsidRPr="00B47BED" w:rsidRDefault="007307A2" w:rsidP="00036EA8">
      <w:pPr>
        <w:pStyle w:val="ListBullet"/>
        <w:rPr>
          <w:b/>
          <w:bCs/>
        </w:rPr>
      </w:pPr>
      <w:r w:rsidRPr="00B47BED">
        <w:rPr>
          <w:b/>
          <w:bCs/>
          <w:i/>
          <w:iCs/>
          <w:color w:val="FF0000"/>
        </w:rPr>
        <w:t xml:space="preserve">Process-centric </w:t>
      </w:r>
      <w:r w:rsidRPr="00B47BED">
        <w:rPr>
          <w:b/>
          <w:bCs/>
          <w:color w:val="FF0000"/>
        </w:rPr>
        <w:t>dimensional models also address</w:t>
      </w:r>
      <w:r w:rsidR="00B47BED" w:rsidRPr="00B47BED">
        <w:rPr>
          <w:b/>
          <w:bCs/>
          <w:color w:val="FF0000"/>
        </w:rPr>
        <w:t xml:space="preserve"> </w:t>
      </w:r>
      <w:r w:rsidRPr="00B47BED">
        <w:rPr>
          <w:b/>
          <w:bCs/>
          <w:color w:val="FF0000"/>
        </w:rPr>
        <w:t xml:space="preserve">the analytic needs from </w:t>
      </w:r>
      <w:r w:rsidRPr="00B47BED">
        <w:rPr>
          <w:b/>
          <w:bCs/>
          <w:i/>
          <w:iCs/>
          <w:color w:val="FF0000"/>
        </w:rPr>
        <w:t>multiple</w:t>
      </w:r>
      <w:r w:rsidRPr="00B47BED">
        <w:rPr>
          <w:b/>
          <w:bCs/>
          <w:color w:val="FF0000"/>
        </w:rPr>
        <w:t xml:space="preserve"> business departments</w:t>
      </w:r>
      <w:r w:rsidR="00B47BED">
        <w:t xml:space="preserve">, + </w:t>
      </w:r>
      <w:r>
        <w:t xml:space="preserve">the same is definitely </w:t>
      </w:r>
      <w:r w:rsidR="00B47BED" w:rsidRPr="00B47BED">
        <w:rPr>
          <w:b/>
          <w:bCs/>
        </w:rPr>
        <w:t xml:space="preserve">NOT </w:t>
      </w:r>
      <w:r w:rsidRPr="00B47BED">
        <w:rPr>
          <w:b/>
          <w:bCs/>
        </w:rPr>
        <w:t xml:space="preserve">true when models are designed to answer a </w:t>
      </w:r>
      <w:r w:rsidRPr="00B47BED">
        <w:rPr>
          <w:b/>
          <w:bCs/>
          <w:i/>
          <w:iCs/>
        </w:rPr>
        <w:t>single</w:t>
      </w:r>
      <w:r w:rsidRPr="00B47BED">
        <w:rPr>
          <w:b/>
          <w:bCs/>
        </w:rPr>
        <w:t xml:space="preserve"> department’s specific need</w:t>
      </w:r>
    </w:p>
    <w:p w14:paraId="2087D294" w14:textId="77777777" w:rsidR="00B47BED" w:rsidRDefault="007307A2" w:rsidP="00271572">
      <w:pPr>
        <w:pStyle w:val="ListBullet"/>
      </w:pPr>
      <w:r w:rsidRPr="00B47BED">
        <w:rPr>
          <w:b/>
          <w:bCs/>
          <w:i/>
          <w:iCs/>
          <w:color w:val="FF0000"/>
        </w:rPr>
        <w:t>After the base processes have been built</w:t>
      </w:r>
      <w:r w:rsidRPr="00B47BED">
        <w:rPr>
          <w:b/>
          <w:bCs/>
          <w:color w:val="FF0000"/>
        </w:rPr>
        <w:t>, it may be useful to design complementary</w:t>
      </w:r>
      <w:r w:rsidR="00B47BED" w:rsidRPr="00B47BED">
        <w:rPr>
          <w:b/>
          <w:bCs/>
          <w:color w:val="FF0000"/>
        </w:rPr>
        <w:t xml:space="preserve"> </w:t>
      </w:r>
      <w:r w:rsidRPr="00B47BED">
        <w:rPr>
          <w:b/>
          <w:bCs/>
          <w:color w:val="FF0000"/>
        </w:rPr>
        <w:t>schemas</w:t>
      </w:r>
      <w:r w:rsidR="00B47BED">
        <w:t>:</w:t>
      </w:r>
    </w:p>
    <w:p w14:paraId="602EC83C" w14:textId="23C73055" w:rsidR="00B47BED" w:rsidRPr="00B47BED" w:rsidRDefault="00B47BED" w:rsidP="00B47BE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Such </w:t>
      </w:r>
      <w:r w:rsidR="007307A2">
        <w:t xml:space="preserve">as </w:t>
      </w:r>
      <w:r w:rsidR="007307A2" w:rsidRPr="00B47BED">
        <w:rPr>
          <w:b/>
          <w:bCs/>
          <w:color w:val="FF0000"/>
        </w:rPr>
        <w:t>summary aggregations</w:t>
      </w:r>
      <w:r w:rsidR="007307A2">
        <w:t xml:space="preserve">, </w:t>
      </w:r>
      <w:r w:rsidR="007307A2" w:rsidRPr="00B47BED">
        <w:rPr>
          <w:b/>
          <w:bCs/>
          <w:color w:val="FF0000"/>
        </w:rPr>
        <w:t>accumulating snapshots</w:t>
      </w:r>
      <w:r w:rsidR="007307A2" w:rsidRPr="00B47BED">
        <w:rPr>
          <w:color w:val="FF0000"/>
        </w:rPr>
        <w:t xml:space="preserve"> </w:t>
      </w:r>
      <w:r w:rsidR="007307A2">
        <w:t xml:space="preserve">that </w:t>
      </w:r>
      <w:r w:rsidR="007307A2" w:rsidRPr="00B47BED">
        <w:rPr>
          <w:b/>
          <w:bCs/>
        </w:rPr>
        <w:t>look</w:t>
      </w:r>
      <w:r w:rsidRPr="00B47BED">
        <w:rPr>
          <w:b/>
          <w:bCs/>
        </w:rPr>
        <w:t xml:space="preserve"> </w:t>
      </w:r>
      <w:r w:rsidR="007307A2" w:rsidRPr="00B47BED">
        <w:rPr>
          <w:b/>
          <w:bCs/>
        </w:rPr>
        <w:t>across a workflow of processes</w:t>
      </w:r>
      <w:r w:rsidR="007307A2">
        <w:t xml:space="preserve">, </w:t>
      </w:r>
      <w:r w:rsidR="007307A2" w:rsidRPr="00B47BED">
        <w:rPr>
          <w:b/>
          <w:bCs/>
          <w:color w:val="FF0000"/>
        </w:rPr>
        <w:t>consolidated fact tables</w:t>
      </w:r>
      <w:r w:rsidR="007307A2" w:rsidRPr="00B47BED">
        <w:rPr>
          <w:color w:val="FF0000"/>
        </w:rPr>
        <w:t xml:space="preserve"> </w:t>
      </w:r>
      <w:r w:rsidR="007307A2">
        <w:t xml:space="preserve">that </w:t>
      </w:r>
      <w:r w:rsidR="007307A2" w:rsidRPr="00B47BED">
        <w:rPr>
          <w:b/>
          <w:bCs/>
        </w:rPr>
        <w:t>combine facts from</w:t>
      </w:r>
      <w:r w:rsidRPr="00B47BED">
        <w:rPr>
          <w:b/>
          <w:bCs/>
        </w:rPr>
        <w:t xml:space="preserve"> </w:t>
      </w:r>
      <w:r w:rsidR="007307A2" w:rsidRPr="00B47BED">
        <w:rPr>
          <w:b/>
          <w:bCs/>
        </w:rPr>
        <w:t>multiple processes to a common granularity</w:t>
      </w:r>
      <w:r w:rsidR="007307A2">
        <w:t xml:space="preserve">, or </w:t>
      </w:r>
      <w:r w:rsidR="007307A2" w:rsidRPr="00B47BED">
        <w:rPr>
          <w:b/>
          <w:bCs/>
          <w:color w:val="FF0000"/>
        </w:rPr>
        <w:t>subset fact tables</w:t>
      </w:r>
      <w:r w:rsidR="007307A2" w:rsidRPr="00B47BED">
        <w:rPr>
          <w:color w:val="FF0000"/>
        </w:rPr>
        <w:t xml:space="preserve"> </w:t>
      </w:r>
      <w:r w:rsidR="007307A2">
        <w:t xml:space="preserve">that </w:t>
      </w:r>
      <w:r w:rsidR="007307A2" w:rsidRPr="00B47BED">
        <w:rPr>
          <w:b/>
          <w:bCs/>
        </w:rPr>
        <w:t>provide access</w:t>
      </w:r>
      <w:r w:rsidRPr="00B47BED">
        <w:rPr>
          <w:b/>
          <w:bCs/>
        </w:rPr>
        <w:t xml:space="preserve"> </w:t>
      </w:r>
      <w:r w:rsidR="007307A2" w:rsidRPr="00B47BED">
        <w:rPr>
          <w:b/>
          <w:bCs/>
        </w:rPr>
        <w:t>to a limited subset of fact data for security or data distribution purposes</w:t>
      </w:r>
    </w:p>
    <w:p w14:paraId="02FBC8A2" w14:textId="453E5C08" w:rsidR="000B7F1C" w:rsidRPr="00B47BED" w:rsidRDefault="007307A2" w:rsidP="008F7D1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Again, these</w:t>
      </w:r>
      <w:r w:rsidR="00B47BED">
        <w:t xml:space="preserve"> </w:t>
      </w:r>
      <w:r>
        <w:t xml:space="preserve">are </w:t>
      </w:r>
      <w:r w:rsidRPr="00B47BED">
        <w:rPr>
          <w:b/>
          <w:bCs/>
        </w:rPr>
        <w:t xml:space="preserve">all secondary </w:t>
      </w:r>
      <w:r w:rsidRPr="00B47BED">
        <w:rPr>
          <w:b/>
          <w:bCs/>
          <w:i/>
          <w:iCs/>
        </w:rPr>
        <w:t>complements</w:t>
      </w:r>
      <w:r w:rsidRPr="00B47BED">
        <w:rPr>
          <w:b/>
          <w:bCs/>
        </w:rPr>
        <w:t xml:space="preserve"> to the core process-centric dimensional models</w:t>
      </w:r>
    </w:p>
    <w:p w14:paraId="0ADA6901" w14:textId="0E34AE47" w:rsidR="00737207" w:rsidRDefault="00737207" w:rsidP="00CE7A5C">
      <w:pPr>
        <w:pStyle w:val="Heading4"/>
        <w:jc w:val="center"/>
      </w:pPr>
      <w:r>
        <w:t>Granularity</w:t>
      </w:r>
    </w:p>
    <w:p w14:paraId="4B61568E" w14:textId="70426A96" w:rsidR="003A0763" w:rsidRPr="003A0763" w:rsidRDefault="003A0763" w:rsidP="008B578F">
      <w:pPr>
        <w:pStyle w:val="ListBullet"/>
        <w:rPr>
          <w:b/>
          <w:bCs/>
        </w:rPr>
      </w:pPr>
      <w:r w:rsidRPr="003A0763">
        <w:rPr>
          <w:b/>
          <w:bCs/>
          <w:color w:val="FF0000"/>
        </w:rPr>
        <w:t xml:space="preserve">The first question to always ask during a design review is, “What’s the grain of the fact table?” </w:t>
      </w:r>
    </w:p>
    <w:p w14:paraId="2876E9D7" w14:textId="77777777" w:rsidR="003A0763" w:rsidRDefault="003A0763" w:rsidP="004A20EC">
      <w:pPr>
        <w:pStyle w:val="ListBullet"/>
      </w:pPr>
      <w:r>
        <w:t xml:space="preserve">Surprisingly, you </w:t>
      </w:r>
      <w:r w:rsidRPr="003A0763">
        <w:rPr>
          <w:b/>
          <w:bCs/>
        </w:rPr>
        <w:t>often get inconsistent answers to this inquiry from a design team</w:t>
      </w:r>
    </w:p>
    <w:p w14:paraId="1663EFAF" w14:textId="77777777" w:rsidR="003A0763" w:rsidRPr="003A0763" w:rsidRDefault="003A0763" w:rsidP="00477675">
      <w:pPr>
        <w:pStyle w:val="ListBullet"/>
        <w:rPr>
          <w:b/>
          <w:bCs/>
        </w:rPr>
      </w:pPr>
      <w:r w:rsidRPr="003A0763">
        <w:rPr>
          <w:b/>
          <w:bCs/>
          <w:color w:val="FF0000"/>
        </w:rPr>
        <w:t>Declaring a clear + concise definition of the grain of the fact table is critical to a productive modeling effort</w:t>
      </w:r>
    </w:p>
    <w:p w14:paraId="3C62AF1D" w14:textId="377172CB" w:rsidR="003A0763" w:rsidRDefault="003A0763" w:rsidP="003E1248">
      <w:pPr>
        <w:pStyle w:val="ListBullet"/>
      </w:pPr>
      <w:r>
        <w:t xml:space="preserve">The </w:t>
      </w:r>
      <w:r w:rsidRPr="003A0763">
        <w:rPr>
          <w:b/>
          <w:bCs/>
          <w:color w:val="FF0000"/>
        </w:rPr>
        <w:t xml:space="preserve">project team + business liaisons </w:t>
      </w:r>
      <w:r w:rsidRPr="003A0763">
        <w:rPr>
          <w:b/>
          <w:bCs/>
          <w:i/>
          <w:iCs/>
          <w:color w:val="FF0000"/>
        </w:rPr>
        <w:t>must</w:t>
      </w:r>
      <w:r w:rsidRPr="003A0763">
        <w:rPr>
          <w:b/>
          <w:bCs/>
          <w:color w:val="FF0000"/>
        </w:rPr>
        <w:t xml:space="preserve"> share a common understanding of this grain declaration</w:t>
      </w:r>
      <w:r>
        <w:t xml:space="preserve"> as without this agreement, the design effort will spin in circles.</w:t>
      </w:r>
    </w:p>
    <w:p w14:paraId="39E4B58D" w14:textId="77777777" w:rsidR="000F003A" w:rsidRPr="000F003A" w:rsidRDefault="000F003A" w:rsidP="00076854">
      <w:pPr>
        <w:pStyle w:val="ListBullet"/>
        <w:rPr>
          <w:b/>
          <w:bCs/>
        </w:rPr>
      </w:pPr>
      <w:r w:rsidRPr="000F003A">
        <w:rPr>
          <w:b/>
          <w:bCs/>
          <w:color w:val="FF0000"/>
        </w:rPr>
        <w:lastRenderedPageBreak/>
        <w:t>F</w:t>
      </w:r>
      <w:r w:rsidR="003A0763" w:rsidRPr="000F003A">
        <w:rPr>
          <w:b/>
          <w:bCs/>
          <w:color w:val="FF0000"/>
        </w:rPr>
        <w:t>act tables</w:t>
      </w:r>
      <w:r w:rsidRPr="000F003A">
        <w:rPr>
          <w:b/>
          <w:bCs/>
          <w:color w:val="FF0000"/>
        </w:rPr>
        <w:t xml:space="preserve"> </w:t>
      </w:r>
      <w:r w:rsidR="003A0763" w:rsidRPr="000F003A">
        <w:rPr>
          <w:b/>
          <w:bCs/>
          <w:color w:val="FF0000"/>
        </w:rPr>
        <w:t xml:space="preserve">should be built at the </w:t>
      </w:r>
      <w:r w:rsidRPr="000F003A">
        <w:rPr>
          <w:b/>
          <w:bCs/>
          <w:color w:val="FF0000"/>
        </w:rPr>
        <w:t xml:space="preserve">LOWEST </w:t>
      </w:r>
      <w:r w:rsidR="003A0763" w:rsidRPr="000F003A">
        <w:rPr>
          <w:b/>
          <w:bCs/>
          <w:color w:val="FF0000"/>
        </w:rPr>
        <w:t>level of granularity possible for maximum flexibility</w:t>
      </w:r>
      <w:r w:rsidRPr="000F003A">
        <w:rPr>
          <w:b/>
          <w:bCs/>
          <w:color w:val="FF0000"/>
        </w:rPr>
        <w:t xml:space="preserve"> + </w:t>
      </w:r>
      <w:r w:rsidR="003A0763" w:rsidRPr="000F003A">
        <w:rPr>
          <w:b/>
          <w:bCs/>
          <w:color w:val="FF0000"/>
        </w:rPr>
        <w:t xml:space="preserve">extensibility, especially given the unpredictable filtering </w:t>
      </w:r>
      <w:r w:rsidRPr="000F003A">
        <w:rPr>
          <w:b/>
          <w:bCs/>
          <w:color w:val="FF0000"/>
        </w:rPr>
        <w:t xml:space="preserve">+ </w:t>
      </w:r>
      <w:r w:rsidR="003A0763" w:rsidRPr="000F003A">
        <w:rPr>
          <w:b/>
          <w:bCs/>
          <w:color w:val="FF0000"/>
        </w:rPr>
        <w:t>grouping required</w:t>
      </w:r>
      <w:r w:rsidRPr="000F003A">
        <w:rPr>
          <w:b/>
          <w:bCs/>
          <w:color w:val="FF0000"/>
        </w:rPr>
        <w:t xml:space="preserve"> </w:t>
      </w:r>
      <w:r w:rsidR="003A0763" w:rsidRPr="000F003A">
        <w:rPr>
          <w:b/>
          <w:bCs/>
          <w:color w:val="FF0000"/>
        </w:rPr>
        <w:t>by business user queries</w:t>
      </w:r>
    </w:p>
    <w:p w14:paraId="33D30B13" w14:textId="77777777" w:rsidR="000F003A" w:rsidRDefault="003A0763" w:rsidP="000F003A">
      <w:pPr>
        <w:pStyle w:val="ListBullet"/>
        <w:tabs>
          <w:tab w:val="clear" w:pos="360"/>
          <w:tab w:val="num" w:pos="720"/>
        </w:tabs>
        <w:ind w:left="720"/>
      </w:pPr>
      <w:r>
        <w:t>Users typically don’t need to see a single row at a time,</w:t>
      </w:r>
      <w:r w:rsidR="000F003A">
        <w:t xml:space="preserve"> </w:t>
      </w:r>
      <w:r>
        <w:t xml:space="preserve">but you can’t predict the somewhat arbitrary ways they’ll want to screen </w:t>
      </w:r>
      <w:r w:rsidR="000F003A">
        <w:t xml:space="preserve">+ </w:t>
      </w:r>
      <w:r>
        <w:t>roll</w:t>
      </w:r>
      <w:r w:rsidR="000F003A">
        <w:t xml:space="preserve"> </w:t>
      </w:r>
      <w:r>
        <w:t>up the details</w:t>
      </w:r>
    </w:p>
    <w:p w14:paraId="60EDE6EA" w14:textId="04F604CF" w:rsidR="00BB6CB1" w:rsidRDefault="00BB6CB1" w:rsidP="007A37DD">
      <w:pPr>
        <w:pStyle w:val="ListBullet"/>
      </w:pPr>
      <w:r w:rsidRPr="00BB6CB1">
        <w:rPr>
          <w:b/>
          <w:bCs/>
          <w:color w:val="FF0000"/>
        </w:rPr>
        <w:t xml:space="preserve">Definition </w:t>
      </w:r>
      <w:r w:rsidR="003A0763" w:rsidRPr="00BB6CB1">
        <w:rPr>
          <w:b/>
          <w:bCs/>
          <w:color w:val="FF0000"/>
        </w:rPr>
        <w:t>of the lowest level of granularity possible depends on</w:t>
      </w:r>
      <w:r w:rsidRPr="00BB6CB1">
        <w:rPr>
          <w:b/>
          <w:bCs/>
          <w:color w:val="FF0000"/>
        </w:rPr>
        <w:t xml:space="preserve"> </w:t>
      </w:r>
      <w:r w:rsidR="003A0763" w:rsidRPr="00BB6CB1">
        <w:rPr>
          <w:b/>
          <w:bCs/>
          <w:color w:val="FF0000"/>
        </w:rPr>
        <w:t>the business process being modeled</w:t>
      </w:r>
    </w:p>
    <w:p w14:paraId="160E9909" w14:textId="6E203788" w:rsidR="00E953A4" w:rsidRPr="00161BF0" w:rsidRDefault="003A0763" w:rsidP="004955DC">
      <w:pPr>
        <w:pStyle w:val="ListBullet"/>
        <w:tabs>
          <w:tab w:val="clear" w:pos="360"/>
          <w:tab w:val="num" w:pos="720"/>
        </w:tabs>
        <w:ind w:left="720"/>
      </w:pPr>
      <w:r>
        <w:t xml:space="preserve">In this case, you want to </w:t>
      </w:r>
      <w:r w:rsidRPr="00BB6CB1">
        <w:rPr>
          <w:b/>
          <w:bCs/>
        </w:rPr>
        <w:t>implement the most</w:t>
      </w:r>
      <w:r w:rsidR="00BB6CB1" w:rsidRPr="00BB6CB1">
        <w:rPr>
          <w:b/>
          <w:bCs/>
        </w:rPr>
        <w:t xml:space="preserve"> </w:t>
      </w:r>
      <w:r w:rsidRPr="00BB6CB1">
        <w:rPr>
          <w:b/>
          <w:bCs/>
        </w:rPr>
        <w:t xml:space="preserve">granular data available for the selected billing process, </w:t>
      </w:r>
      <w:r w:rsidRPr="00BB6CB1">
        <w:rPr>
          <w:b/>
          <w:bCs/>
          <w:color w:val="FF0000"/>
        </w:rPr>
        <w:t>not just the most granular</w:t>
      </w:r>
      <w:r w:rsidR="00BB6CB1" w:rsidRPr="00BB6CB1">
        <w:rPr>
          <w:b/>
          <w:bCs/>
          <w:color w:val="FF0000"/>
        </w:rPr>
        <w:t xml:space="preserve"> </w:t>
      </w:r>
      <w:r w:rsidRPr="00BB6CB1">
        <w:rPr>
          <w:b/>
          <w:bCs/>
          <w:color w:val="FF0000"/>
        </w:rPr>
        <w:t>data available in the enterprise</w:t>
      </w:r>
    </w:p>
    <w:p w14:paraId="7BE138AA" w14:textId="3162F782" w:rsidR="00737207" w:rsidRDefault="00737207" w:rsidP="00CE7A5C">
      <w:pPr>
        <w:pStyle w:val="Heading4"/>
        <w:jc w:val="center"/>
      </w:pPr>
      <w:r>
        <w:t>Single Granularity for Fact Tables</w:t>
      </w:r>
    </w:p>
    <w:p w14:paraId="120B822A" w14:textId="77777777" w:rsidR="00161BF0" w:rsidRDefault="00161BF0" w:rsidP="00DA10F6">
      <w:pPr>
        <w:pStyle w:val="ListBullet"/>
      </w:pPr>
      <w:r w:rsidRPr="00161BF0">
        <w:rPr>
          <w:b/>
          <w:bCs/>
        </w:rPr>
        <w:t xml:space="preserve">After the fact table granularity has been established, </w:t>
      </w:r>
      <w:r w:rsidRPr="00161BF0">
        <w:rPr>
          <w:b/>
          <w:bCs/>
          <w:color w:val="FF0000"/>
        </w:rPr>
        <w:t>facts should be identified that are consistent with the grain declaration</w:t>
      </w:r>
    </w:p>
    <w:p w14:paraId="4B19BCEE" w14:textId="77777777" w:rsidR="00161BF0" w:rsidRPr="00161BF0" w:rsidRDefault="00161BF0" w:rsidP="00AF06C3">
      <w:pPr>
        <w:pStyle w:val="ListBullet"/>
        <w:rPr>
          <w:b/>
          <w:bCs/>
        </w:rPr>
      </w:pPr>
      <w:r w:rsidRPr="00161BF0">
        <w:rPr>
          <w:b/>
          <w:bCs/>
        </w:rPr>
        <w:t>To improve performance or reduce query complexity, aggregated facts such as YTD totals sometimes sneak into the fact row</w:t>
      </w:r>
    </w:p>
    <w:p w14:paraId="56F2890C" w14:textId="162601A4" w:rsidR="00161BF0" w:rsidRPr="00161BF0" w:rsidRDefault="00161BF0" w:rsidP="00161BF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61BF0">
        <w:rPr>
          <w:b/>
          <w:bCs/>
          <w:color w:val="FF0000"/>
        </w:rPr>
        <w:t>These totals are dangerous because they are not perfectly additive.</w:t>
      </w:r>
    </w:p>
    <w:p w14:paraId="1E0D87CA" w14:textId="77777777" w:rsidR="00161BF0" w:rsidRPr="00161BF0" w:rsidRDefault="00161BF0" w:rsidP="00161BF0">
      <w:pPr>
        <w:pStyle w:val="ListBullet"/>
        <w:tabs>
          <w:tab w:val="clear" w:pos="360"/>
          <w:tab w:val="num" w:pos="720"/>
        </w:tabs>
        <w:ind w:left="720"/>
      </w:pPr>
      <w:r w:rsidRPr="00161BF0">
        <w:rPr>
          <w:b/>
          <w:bCs/>
        </w:rPr>
        <w:t xml:space="preserve">Although a YTD total reduces complexity + runtime of </w:t>
      </w:r>
      <w:r w:rsidRPr="00161BF0">
        <w:rPr>
          <w:b/>
          <w:bCs/>
          <w:i/>
          <w:iCs/>
        </w:rPr>
        <w:t>a few specific</w:t>
      </w:r>
      <w:r w:rsidRPr="00161BF0">
        <w:rPr>
          <w:b/>
          <w:bCs/>
        </w:rPr>
        <w:t xml:space="preserve"> queries,</w:t>
      </w:r>
      <w:r>
        <w:t xml:space="preserve"> having it in the fact table </w:t>
      </w:r>
      <w:r w:rsidRPr="00161BF0">
        <w:rPr>
          <w:b/>
          <w:bCs/>
          <w:color w:val="FF0000"/>
        </w:rPr>
        <w:t>invites double counting the YTD column (or worse) when more than one date is included in the query results</w:t>
      </w:r>
    </w:p>
    <w:p w14:paraId="16357265" w14:textId="35537221" w:rsidR="00161BF0" w:rsidRDefault="00A428F7" w:rsidP="0085516F">
      <w:pPr>
        <w:pStyle w:val="ListBullet"/>
      </w:pPr>
      <w:r w:rsidRPr="00A428F7">
        <w:rPr>
          <w:b/>
          <w:bCs/>
          <w:color w:val="FF0000"/>
        </w:rPr>
        <w:t xml:space="preserve">Once </w:t>
      </w:r>
      <w:r w:rsidR="00161BF0" w:rsidRPr="00A428F7">
        <w:rPr>
          <w:b/>
          <w:bCs/>
          <w:color w:val="FF0000"/>
        </w:rPr>
        <w:t xml:space="preserve">the grain of a fact table is chosen, all the </w:t>
      </w:r>
      <w:r w:rsidR="00161BF0" w:rsidRPr="00A428F7">
        <w:rPr>
          <w:b/>
          <w:bCs/>
          <w:color w:val="FF0000"/>
          <w:u w:val="single"/>
        </w:rPr>
        <w:t>additive facts</w:t>
      </w:r>
      <w:r w:rsidR="00161BF0" w:rsidRPr="00A428F7">
        <w:rPr>
          <w:b/>
          <w:bCs/>
          <w:color w:val="FF0000"/>
        </w:rPr>
        <w:t xml:space="preserve"> </w:t>
      </w:r>
      <w:r w:rsidR="00025AF0">
        <w:rPr>
          <w:b/>
          <w:bCs/>
          <w:color w:val="FF0000"/>
        </w:rPr>
        <w:t xml:space="preserve">should be </w:t>
      </w:r>
      <w:r w:rsidR="00161BF0" w:rsidRPr="00A428F7">
        <w:rPr>
          <w:b/>
          <w:bCs/>
          <w:color w:val="FF0000"/>
        </w:rPr>
        <w:t>presented at</w:t>
      </w:r>
      <w:r w:rsidRPr="00A428F7">
        <w:rPr>
          <w:b/>
          <w:bCs/>
          <w:color w:val="FF0000"/>
        </w:rPr>
        <w:t xml:space="preserve"> </w:t>
      </w:r>
      <w:r w:rsidR="00161BF0" w:rsidRPr="00A428F7">
        <w:rPr>
          <w:b/>
          <w:bCs/>
          <w:color w:val="FF0000"/>
        </w:rPr>
        <w:t xml:space="preserve">a </w:t>
      </w:r>
      <w:r w:rsidR="00161BF0" w:rsidRPr="00A428F7">
        <w:rPr>
          <w:b/>
          <w:bCs/>
          <w:i/>
          <w:iCs/>
          <w:color w:val="FF0000"/>
        </w:rPr>
        <w:t>uniform</w:t>
      </w:r>
      <w:r w:rsidR="00161BF0" w:rsidRPr="00A428F7">
        <w:rPr>
          <w:b/>
          <w:bCs/>
          <w:color w:val="FF0000"/>
        </w:rPr>
        <w:t xml:space="preserve"> grain</w:t>
      </w:r>
    </w:p>
    <w:p w14:paraId="15DB7616" w14:textId="77777777" w:rsidR="007540E0" w:rsidRDefault="007540E0" w:rsidP="00723E3C">
      <w:pPr>
        <w:pStyle w:val="ListBullet"/>
      </w:pPr>
      <w:r w:rsidRPr="007540E0">
        <w:rPr>
          <w:b/>
          <w:bCs/>
          <w:color w:val="FF0000"/>
        </w:rPr>
        <w:t xml:space="preserve">Prohibit </w:t>
      </w:r>
      <w:r w:rsidR="00161BF0" w:rsidRPr="007540E0">
        <w:rPr>
          <w:b/>
          <w:bCs/>
          <w:color w:val="FF0000"/>
        </w:rPr>
        <w:t>text fields, including cryptic indicators and flags, from the</w:t>
      </w:r>
      <w:r w:rsidRPr="007540E0">
        <w:rPr>
          <w:b/>
          <w:bCs/>
          <w:color w:val="FF0000"/>
        </w:rPr>
        <w:t xml:space="preserve"> </w:t>
      </w:r>
      <w:r w:rsidR="00161BF0" w:rsidRPr="007540E0">
        <w:rPr>
          <w:b/>
          <w:bCs/>
          <w:color w:val="FF0000"/>
        </w:rPr>
        <w:t>fact table</w:t>
      </w:r>
    </w:p>
    <w:p w14:paraId="26FA2A07" w14:textId="77777777" w:rsidR="007540E0" w:rsidRDefault="00161BF0" w:rsidP="00AB24CE">
      <w:pPr>
        <w:pStyle w:val="ListBullet"/>
        <w:tabs>
          <w:tab w:val="clear" w:pos="360"/>
          <w:tab w:val="num" w:pos="720"/>
        </w:tabs>
        <w:ind w:left="720"/>
      </w:pPr>
      <w:r>
        <w:t xml:space="preserve">They </w:t>
      </w:r>
      <w:r w:rsidRPr="007540E0">
        <w:rPr>
          <w:b/>
          <w:bCs/>
        </w:rPr>
        <w:t>almost always take up more space in the fact table than a surrogate</w:t>
      </w:r>
      <w:r w:rsidR="007540E0" w:rsidRPr="007540E0">
        <w:rPr>
          <w:b/>
          <w:bCs/>
        </w:rPr>
        <w:t xml:space="preserve"> </w:t>
      </w:r>
      <w:r w:rsidRPr="007540E0">
        <w:rPr>
          <w:b/>
          <w:bCs/>
        </w:rPr>
        <w:t>key</w:t>
      </w:r>
    </w:p>
    <w:p w14:paraId="3CBE1071" w14:textId="58997B0B" w:rsidR="00161BF0" w:rsidRPr="00002C40" w:rsidRDefault="00161BF0" w:rsidP="007D767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More important, </w:t>
      </w:r>
      <w:r w:rsidRPr="00002C40">
        <w:rPr>
          <w:b/>
          <w:bCs/>
        </w:rPr>
        <w:t xml:space="preserve">business users generally want to query, constrain, </w:t>
      </w:r>
      <w:r w:rsidR="007540E0" w:rsidRPr="00002C40">
        <w:rPr>
          <w:b/>
          <w:bCs/>
        </w:rPr>
        <w:t xml:space="preserve">+ </w:t>
      </w:r>
      <w:r w:rsidRPr="00002C40">
        <w:rPr>
          <w:b/>
          <w:bCs/>
        </w:rPr>
        <w:t>report</w:t>
      </w:r>
      <w:r w:rsidR="007540E0" w:rsidRPr="00002C40">
        <w:rPr>
          <w:b/>
          <w:bCs/>
        </w:rPr>
        <w:t xml:space="preserve"> </w:t>
      </w:r>
      <w:r w:rsidRPr="00002C40">
        <w:rPr>
          <w:b/>
          <w:bCs/>
        </w:rPr>
        <w:t>against these text fields</w:t>
      </w:r>
      <w:r w:rsidR="007540E0">
        <w:t>, + y</w:t>
      </w:r>
      <w:r>
        <w:t xml:space="preserve">ou </w:t>
      </w:r>
      <w:r w:rsidRPr="00002C40">
        <w:rPr>
          <w:b/>
          <w:bCs/>
          <w:color w:val="FF0000"/>
        </w:rPr>
        <w:t>can provide quicker responses and more flexible access</w:t>
      </w:r>
      <w:r w:rsidR="007540E0" w:rsidRPr="00002C40">
        <w:rPr>
          <w:b/>
          <w:bCs/>
          <w:color w:val="FF0000"/>
        </w:rPr>
        <w:t xml:space="preserve"> </w:t>
      </w:r>
      <w:r w:rsidRPr="00002C40">
        <w:rPr>
          <w:b/>
          <w:bCs/>
          <w:color w:val="FF0000"/>
        </w:rPr>
        <w:t>by handling these textual values in a dimension table</w:t>
      </w:r>
      <w:r w:rsidRPr="00002C40">
        <w:rPr>
          <w:b/>
          <w:bCs/>
        </w:rPr>
        <w:t>, along with descriptive rollup</w:t>
      </w:r>
      <w:r w:rsidR="007540E0" w:rsidRPr="00002C40">
        <w:rPr>
          <w:b/>
          <w:bCs/>
        </w:rPr>
        <w:t xml:space="preserve"> </w:t>
      </w:r>
      <w:r w:rsidRPr="00002C40">
        <w:rPr>
          <w:b/>
          <w:bCs/>
        </w:rPr>
        <w:t>attributes associated with the flags and indicators</w:t>
      </w:r>
    </w:p>
    <w:p w14:paraId="609BAF0C" w14:textId="64671B8F" w:rsidR="00737207" w:rsidRDefault="00737207" w:rsidP="00CE7A5C">
      <w:pPr>
        <w:pStyle w:val="Heading4"/>
        <w:jc w:val="center"/>
      </w:pPr>
      <w:r>
        <w:t>Dimension Granularity and Hierarchies</w:t>
      </w:r>
    </w:p>
    <w:p w14:paraId="07DE6D3A" w14:textId="77777777" w:rsidR="00A504AD" w:rsidRDefault="00A504AD" w:rsidP="0072273F">
      <w:pPr>
        <w:pStyle w:val="ListBullet"/>
      </w:pPr>
      <w:r w:rsidRPr="00A504AD">
        <w:rPr>
          <w:b/>
          <w:bCs/>
          <w:color w:val="FF0000"/>
        </w:rPr>
        <w:t xml:space="preserve">Each of the dimensions associated with a fact table should take on a </w:t>
      </w:r>
      <w:r w:rsidRPr="00A504AD">
        <w:rPr>
          <w:b/>
          <w:bCs/>
          <w:i/>
          <w:iCs/>
          <w:color w:val="FF0000"/>
        </w:rPr>
        <w:t>single</w:t>
      </w:r>
      <w:r w:rsidRPr="00A504AD">
        <w:rPr>
          <w:b/>
          <w:bCs/>
          <w:color w:val="FF0000"/>
        </w:rPr>
        <w:t xml:space="preserve"> value with each row of fact table measurements</w:t>
      </w:r>
    </w:p>
    <w:p w14:paraId="2C1F4F33" w14:textId="77777777" w:rsidR="00A504AD" w:rsidRDefault="00A504AD" w:rsidP="00C65617">
      <w:pPr>
        <w:pStyle w:val="ListBullet"/>
      </w:pPr>
      <w:r>
        <w:t xml:space="preserve">Likewise, </w:t>
      </w:r>
      <w:r w:rsidRPr="00A504AD">
        <w:rPr>
          <w:b/>
          <w:bCs/>
          <w:color w:val="FF0000"/>
        </w:rPr>
        <w:t xml:space="preserve">each of the dimension attributes should take on </w:t>
      </w:r>
      <w:r w:rsidRPr="00A504AD">
        <w:rPr>
          <w:b/>
          <w:bCs/>
          <w:i/>
          <w:iCs/>
          <w:color w:val="FF0000"/>
        </w:rPr>
        <w:t>one</w:t>
      </w:r>
      <w:r w:rsidRPr="00A504AD">
        <w:rPr>
          <w:b/>
          <w:bCs/>
          <w:color w:val="FF0000"/>
        </w:rPr>
        <w:t xml:space="preserve"> value for a given dimension row</w:t>
      </w:r>
    </w:p>
    <w:p w14:paraId="7FF50724" w14:textId="77777777" w:rsidR="00A504AD" w:rsidRPr="00A504AD" w:rsidRDefault="00A504AD" w:rsidP="002C34AA">
      <w:pPr>
        <w:pStyle w:val="ListBullet"/>
      </w:pPr>
      <w:r w:rsidRPr="00A504AD">
        <w:rPr>
          <w:b/>
          <w:bCs/>
          <w:color w:val="FF0000"/>
        </w:rPr>
        <w:t xml:space="preserve">If the attributes have a </w:t>
      </w:r>
      <w:r w:rsidRPr="00A504AD">
        <w:rPr>
          <w:b/>
          <w:bCs/>
          <w:i/>
          <w:iCs/>
          <w:color w:val="FF0000"/>
        </w:rPr>
        <w:t>many-to-one relationship</w:t>
      </w:r>
      <w:r w:rsidRPr="00A504AD">
        <w:rPr>
          <w:b/>
          <w:bCs/>
          <w:color w:val="FF0000"/>
        </w:rPr>
        <w:t xml:space="preserve">, this </w:t>
      </w:r>
      <w:r w:rsidRPr="00A504AD">
        <w:rPr>
          <w:b/>
          <w:bCs/>
          <w:color w:val="FF0000"/>
          <w:u w:val="single"/>
        </w:rPr>
        <w:t>hierarchical relationship</w:t>
      </w:r>
      <w:r w:rsidRPr="00A504AD">
        <w:rPr>
          <w:b/>
          <w:bCs/>
          <w:color w:val="FF0000"/>
        </w:rPr>
        <w:t xml:space="preserve"> can be represented within a single dimension</w:t>
      </w:r>
    </w:p>
    <w:p w14:paraId="656ED81D" w14:textId="45ED0CA4" w:rsidR="00A504AD" w:rsidRPr="00A504AD" w:rsidRDefault="00A504AD" w:rsidP="00881E95">
      <w:pPr>
        <w:pStyle w:val="ListBullet"/>
        <w:rPr>
          <w:b/>
          <w:bCs/>
        </w:rPr>
      </w:pPr>
      <w:r w:rsidRPr="00A504AD">
        <w:rPr>
          <w:b/>
          <w:bCs/>
        </w:rPr>
        <w:t xml:space="preserve">Generally, </w:t>
      </w:r>
      <w:r w:rsidRPr="00A504AD">
        <w:rPr>
          <w:b/>
          <w:bCs/>
          <w:color w:val="FF0000"/>
        </w:rPr>
        <w:t>look for opportunities to collapse/denormalize dimension hierarchies whenever possible</w:t>
      </w:r>
    </w:p>
    <w:p w14:paraId="1265DD28" w14:textId="77777777" w:rsidR="00A504AD" w:rsidRDefault="00A504AD" w:rsidP="000A2929">
      <w:pPr>
        <w:pStyle w:val="ListBullet"/>
        <w:tabs>
          <w:tab w:val="clear" w:pos="360"/>
          <w:tab w:val="num" w:pos="720"/>
        </w:tabs>
        <w:ind w:left="720"/>
      </w:pPr>
      <w:r>
        <w:t>Experienced data modelers often revert to normalization techniques applied countless times in operational entity-relationship models</w:t>
      </w:r>
    </w:p>
    <w:p w14:paraId="13B1FE0D" w14:textId="77777777" w:rsidR="00A504AD" w:rsidRDefault="00A504AD" w:rsidP="00DA78E6">
      <w:pPr>
        <w:pStyle w:val="ListBullet"/>
        <w:tabs>
          <w:tab w:val="clear" w:pos="360"/>
          <w:tab w:val="num" w:pos="720"/>
        </w:tabs>
        <w:ind w:left="720"/>
      </w:pPr>
      <w:r>
        <w:t xml:space="preserve">These modelers often need to be reminded that </w:t>
      </w:r>
      <w:r w:rsidRPr="00A504AD">
        <w:rPr>
          <w:b/>
          <w:bCs/>
          <w:color w:val="FF0000"/>
        </w:rPr>
        <w:t>normalization is absolutely appropriate to support transaction processing and ensure referential integrity</w:t>
      </w:r>
    </w:p>
    <w:p w14:paraId="09838D4E" w14:textId="77777777" w:rsidR="00A504AD" w:rsidRDefault="00A504AD" w:rsidP="007F0ED6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Pr="00A504AD">
        <w:rPr>
          <w:b/>
          <w:bCs/>
          <w:i/>
          <w:iCs/>
          <w:color w:val="FF0000"/>
        </w:rPr>
        <w:t>dimensional</w:t>
      </w:r>
      <w:r w:rsidRPr="00A504AD">
        <w:rPr>
          <w:b/>
          <w:bCs/>
          <w:color w:val="FF0000"/>
        </w:rPr>
        <w:t xml:space="preserve"> models support </w:t>
      </w:r>
      <w:r w:rsidRPr="00A504AD">
        <w:rPr>
          <w:b/>
          <w:bCs/>
          <w:i/>
          <w:iCs/>
          <w:color w:val="FF0000"/>
        </w:rPr>
        <w:t>analytic</w:t>
      </w:r>
      <w:r w:rsidRPr="00A504AD">
        <w:rPr>
          <w:b/>
          <w:bCs/>
          <w:color w:val="FF0000"/>
        </w:rPr>
        <w:t xml:space="preserve"> processing, + normalization in the dimensional model </w:t>
      </w:r>
      <w:r w:rsidRPr="00A504AD">
        <w:rPr>
          <w:b/>
          <w:bCs/>
          <w:i/>
          <w:iCs/>
          <w:color w:val="FF0000"/>
        </w:rPr>
        <w:t>negatively</w:t>
      </w:r>
      <w:r w:rsidRPr="00A504AD">
        <w:rPr>
          <w:b/>
          <w:bCs/>
          <w:color w:val="FF0000"/>
        </w:rPr>
        <w:t xml:space="preserve"> impacts the model’s twin objectives of </w:t>
      </w:r>
      <w:r w:rsidRPr="00A504AD">
        <w:rPr>
          <w:b/>
          <w:bCs/>
          <w:color w:val="FF0000"/>
          <w:u w:val="single"/>
        </w:rPr>
        <w:t>understandability</w:t>
      </w:r>
      <w:r w:rsidRPr="00A504AD">
        <w:rPr>
          <w:b/>
          <w:bCs/>
          <w:color w:val="FF0000"/>
        </w:rPr>
        <w:t xml:space="preserve"> and </w:t>
      </w:r>
      <w:r w:rsidRPr="00A504AD">
        <w:rPr>
          <w:b/>
          <w:bCs/>
          <w:color w:val="FF0000"/>
          <w:u w:val="single"/>
        </w:rPr>
        <w:t>performance</w:t>
      </w:r>
    </w:p>
    <w:p w14:paraId="0AD651E0" w14:textId="3F966685" w:rsidR="00A504AD" w:rsidRDefault="00A504AD" w:rsidP="009D705C">
      <w:pPr>
        <w:pStyle w:val="ListBullet"/>
        <w:tabs>
          <w:tab w:val="clear" w:pos="360"/>
          <w:tab w:val="num" w:pos="720"/>
        </w:tabs>
        <w:ind w:left="720"/>
      </w:pPr>
      <w:r>
        <w:t xml:space="preserve">Although </w:t>
      </w:r>
      <w:r w:rsidRPr="00A504AD">
        <w:rPr>
          <w:b/>
          <w:bCs/>
        </w:rPr>
        <w:t xml:space="preserve">normalization is not </w:t>
      </w:r>
      <w:r w:rsidRPr="00A504AD">
        <w:rPr>
          <w:b/>
          <w:bCs/>
          <w:i/>
          <w:iCs/>
        </w:rPr>
        <w:t>forbidden</w:t>
      </w:r>
      <w:r w:rsidRPr="00A504AD">
        <w:rPr>
          <w:b/>
          <w:bCs/>
        </w:rPr>
        <w:t xml:space="preserve"> in the ETL system (where data integrity must be ensured)</w:t>
      </w:r>
      <w:r>
        <w:t xml:space="preserve">, it </w:t>
      </w:r>
      <w:r w:rsidRPr="00A504AD">
        <w:rPr>
          <w:b/>
          <w:bCs/>
          <w:i/>
          <w:iCs/>
          <w:color w:val="FF0000"/>
        </w:rPr>
        <w:t>does</w:t>
      </w:r>
      <w:r w:rsidRPr="00A504AD">
        <w:rPr>
          <w:b/>
          <w:bCs/>
          <w:color w:val="FF0000"/>
        </w:rPr>
        <w:t xml:space="preserve"> place an additional burden on the dimension change</w:t>
      </w:r>
      <w:r>
        <w:rPr>
          <w:b/>
          <w:bCs/>
          <w:color w:val="FF0000"/>
        </w:rPr>
        <w:t>-</w:t>
      </w:r>
      <w:r w:rsidRPr="00A504AD">
        <w:rPr>
          <w:b/>
          <w:bCs/>
          <w:color w:val="FF0000"/>
        </w:rPr>
        <w:t>handling subsystems</w:t>
      </w:r>
    </w:p>
    <w:p w14:paraId="47B62E13" w14:textId="77777777" w:rsidR="00CF0BC1" w:rsidRDefault="00A504AD" w:rsidP="00594F5E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Sometimes designers attempt to deal with dimension hierarchies within the fact</w:t>
      </w:r>
      <w:r w:rsidR="00CF0BC1">
        <w:t xml:space="preserve"> </w:t>
      </w:r>
      <w:r>
        <w:t>table</w:t>
      </w:r>
    </w:p>
    <w:p w14:paraId="7A82B98C" w14:textId="77777777" w:rsidR="00CF0BC1" w:rsidRDefault="00CF0BC1" w:rsidP="00594F5E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Pr="00CF0BC1">
        <w:rPr>
          <w:b/>
          <w:bCs/>
        </w:rPr>
        <w:t xml:space="preserve">Rather </w:t>
      </w:r>
      <w:r w:rsidR="00A504AD" w:rsidRPr="00CF0BC1">
        <w:rPr>
          <w:b/>
          <w:bCs/>
        </w:rPr>
        <w:t xml:space="preserve">than having a single </w:t>
      </w:r>
      <w:r w:rsidRPr="00CF0BC1">
        <w:rPr>
          <w:b/>
          <w:bCs/>
        </w:rPr>
        <w:t xml:space="preserve">FK </w:t>
      </w:r>
      <w:r w:rsidR="00A504AD" w:rsidRPr="00CF0BC1">
        <w:rPr>
          <w:b/>
          <w:bCs/>
        </w:rPr>
        <w:t>to the product dimension,</w:t>
      </w:r>
      <w:r w:rsidRPr="00CF0BC1">
        <w:rPr>
          <w:b/>
          <w:bCs/>
        </w:rPr>
        <w:t xml:space="preserve"> </w:t>
      </w:r>
      <w:r w:rsidR="00A504AD" w:rsidRPr="00CF0BC1">
        <w:rPr>
          <w:b/>
          <w:bCs/>
        </w:rPr>
        <w:t xml:space="preserve">they include separate </w:t>
      </w:r>
      <w:r w:rsidRPr="00CF0BC1">
        <w:rPr>
          <w:b/>
          <w:bCs/>
        </w:rPr>
        <w:t xml:space="preserve">FKs </w:t>
      </w:r>
      <w:r w:rsidR="00A504AD" w:rsidRPr="00CF0BC1">
        <w:rPr>
          <w:b/>
          <w:bCs/>
        </w:rPr>
        <w:t>for the key elements in the product hierarchy</w:t>
      </w:r>
      <w:r w:rsidR="00A504AD">
        <w:t>,</w:t>
      </w:r>
      <w:r>
        <w:t xml:space="preserve"> </w:t>
      </w:r>
      <w:r w:rsidR="00A504AD">
        <w:t>such as brand and category</w:t>
      </w:r>
    </w:p>
    <w:p w14:paraId="3952E638" w14:textId="77777777" w:rsidR="00594F5E" w:rsidRDefault="00A504AD" w:rsidP="00594F5E">
      <w:pPr>
        <w:pStyle w:val="ListBullet"/>
        <w:tabs>
          <w:tab w:val="clear" w:pos="360"/>
          <w:tab w:val="num" w:pos="1080"/>
        </w:tabs>
        <w:ind w:left="1080"/>
      </w:pPr>
      <w:r>
        <w:t xml:space="preserve">Before you know it, </w:t>
      </w:r>
      <w:r w:rsidRPr="00CF0BC1">
        <w:rPr>
          <w:b/>
          <w:bCs/>
          <w:color w:val="FF0000"/>
        </w:rPr>
        <w:t xml:space="preserve">a </w:t>
      </w:r>
      <w:r w:rsidRPr="00CF0BC1">
        <w:rPr>
          <w:b/>
          <w:bCs/>
          <w:i/>
          <w:iCs/>
          <w:color w:val="FF0000"/>
        </w:rPr>
        <w:t>compact</w:t>
      </w:r>
      <w:r w:rsidRPr="00CF0BC1">
        <w:rPr>
          <w:b/>
          <w:bCs/>
          <w:color w:val="FF0000"/>
        </w:rPr>
        <w:t xml:space="preserve"> fact table turns into an</w:t>
      </w:r>
      <w:r w:rsidR="00CF0BC1" w:rsidRPr="00CF0BC1">
        <w:rPr>
          <w:b/>
          <w:bCs/>
          <w:color w:val="FF0000"/>
        </w:rPr>
        <w:t xml:space="preserve"> </w:t>
      </w:r>
      <w:r w:rsidRPr="00CF0BC1">
        <w:rPr>
          <w:b/>
          <w:bCs/>
          <w:color w:val="FF0000"/>
        </w:rPr>
        <w:t xml:space="preserve">unruly </w:t>
      </w:r>
      <w:r w:rsidRPr="00CF0BC1">
        <w:rPr>
          <w:b/>
          <w:bCs/>
          <w:color w:val="FF0000"/>
          <w:u w:val="single"/>
        </w:rPr>
        <w:t>centipede fact table</w:t>
      </w:r>
      <w:r w:rsidRPr="00CF0BC1">
        <w:rPr>
          <w:b/>
          <w:bCs/>
          <w:color w:val="FF0000"/>
        </w:rPr>
        <w:t xml:space="preserve"> joining to dozens of dimension tables</w:t>
      </w:r>
    </w:p>
    <w:p w14:paraId="4307CE23" w14:textId="4B4E331B" w:rsidR="00A504AD" w:rsidRPr="00594F5E" w:rsidRDefault="00A504AD" w:rsidP="00594F5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94F5E">
        <w:rPr>
          <w:b/>
          <w:bCs/>
          <w:color w:val="FF0000"/>
        </w:rPr>
        <w:t>If the fact table</w:t>
      </w:r>
      <w:r w:rsidR="00594F5E" w:rsidRPr="00594F5E">
        <w:rPr>
          <w:b/>
          <w:bCs/>
          <w:color w:val="FF0000"/>
        </w:rPr>
        <w:t xml:space="preserve"> </w:t>
      </w:r>
      <w:r w:rsidRPr="00594F5E">
        <w:rPr>
          <w:b/>
          <w:bCs/>
          <w:color w:val="FF0000"/>
        </w:rPr>
        <w:t xml:space="preserve">has </w:t>
      </w:r>
      <w:r w:rsidR="00B02E06">
        <w:rPr>
          <w:b/>
          <w:bCs/>
          <w:color w:val="FF0000"/>
        </w:rPr>
        <w:t>&gt;</w:t>
      </w:r>
      <w:r w:rsidRPr="00594F5E">
        <w:rPr>
          <w:b/>
          <w:bCs/>
          <w:color w:val="FF0000"/>
        </w:rPr>
        <w:t xml:space="preserve"> 20 or so</w:t>
      </w:r>
      <w:r w:rsidR="00594F5E" w:rsidRPr="00594F5E">
        <w:rPr>
          <w:b/>
          <w:bCs/>
          <w:color w:val="FF0000"/>
        </w:rPr>
        <w:t xml:space="preserve"> FK’s</w:t>
      </w:r>
      <w:r w:rsidRPr="00594F5E">
        <w:rPr>
          <w:b/>
          <w:bCs/>
          <w:color w:val="FF0000"/>
        </w:rPr>
        <w:t>, look for opportunities to combine</w:t>
      </w:r>
      <w:r w:rsidR="00594F5E" w:rsidRPr="00594F5E">
        <w:rPr>
          <w:b/>
          <w:bCs/>
          <w:color w:val="FF0000"/>
        </w:rPr>
        <w:t xml:space="preserve"> </w:t>
      </w:r>
      <w:r w:rsidRPr="00594F5E">
        <w:rPr>
          <w:b/>
          <w:bCs/>
          <w:color w:val="FF0000"/>
        </w:rPr>
        <w:t>or collapse dimensions</w:t>
      </w:r>
    </w:p>
    <w:p w14:paraId="1DD69039" w14:textId="77777777" w:rsidR="00F01CAD" w:rsidRPr="00F01CAD" w:rsidRDefault="00A504AD" w:rsidP="004F4459">
      <w:pPr>
        <w:pStyle w:val="ListBullet"/>
        <w:rPr>
          <w:b/>
          <w:bCs/>
        </w:rPr>
      </w:pPr>
      <w:r>
        <w:t xml:space="preserve">Elsewhere, </w:t>
      </w:r>
      <w:r w:rsidRPr="00F01CAD">
        <w:rPr>
          <w:b/>
          <w:bCs/>
          <w:color w:val="FF0000"/>
        </w:rPr>
        <w:t xml:space="preserve">normalization </w:t>
      </w:r>
      <w:r w:rsidRPr="00F01CAD">
        <w:rPr>
          <w:b/>
          <w:bCs/>
        </w:rPr>
        <w:t xml:space="preserve">appears with the </w:t>
      </w:r>
      <w:r w:rsidRPr="00F01CAD">
        <w:rPr>
          <w:b/>
          <w:bCs/>
          <w:color w:val="FF0000"/>
        </w:rPr>
        <w:t>snowflaking of hierarchical relationships</w:t>
      </w:r>
      <w:r w:rsidR="00F01CAD" w:rsidRPr="00F01CAD">
        <w:rPr>
          <w:b/>
          <w:bCs/>
          <w:color w:val="FF0000"/>
        </w:rPr>
        <w:t xml:space="preserve"> </w:t>
      </w:r>
      <w:r w:rsidRPr="00F01CAD">
        <w:rPr>
          <w:b/>
          <w:bCs/>
          <w:color w:val="FF0000"/>
        </w:rPr>
        <w:t>into separate dimension tables linked to one another</w:t>
      </w:r>
    </w:p>
    <w:p w14:paraId="2CE8BFF6" w14:textId="212634CB" w:rsidR="00F01CAD" w:rsidRPr="00F01CAD" w:rsidRDefault="00F01CAD" w:rsidP="00334338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F01CAD">
        <w:rPr>
          <w:b/>
          <w:bCs/>
          <w:i/>
          <w:iCs/>
          <w:color w:val="FF0000"/>
        </w:rPr>
        <w:t xml:space="preserve">Discourage </w:t>
      </w:r>
      <w:r w:rsidR="00A504AD" w:rsidRPr="00F01CAD">
        <w:rPr>
          <w:b/>
          <w:bCs/>
          <w:i/>
          <w:iCs/>
          <w:color w:val="FF0000"/>
        </w:rPr>
        <w:t>this</w:t>
      </w:r>
      <w:r w:rsidRPr="00F01CAD">
        <w:rPr>
          <w:b/>
          <w:bCs/>
          <w:i/>
          <w:iCs/>
          <w:color w:val="FF0000"/>
        </w:rPr>
        <w:t xml:space="preserve"> </w:t>
      </w:r>
      <w:r w:rsidR="00A504AD" w:rsidRPr="00F01CAD">
        <w:rPr>
          <w:b/>
          <w:bCs/>
          <w:i/>
          <w:iCs/>
          <w:color w:val="FF0000"/>
        </w:rPr>
        <w:t>practice</w:t>
      </w:r>
    </w:p>
    <w:p w14:paraId="166FCCAF" w14:textId="0FF23E15" w:rsidR="00A504AD" w:rsidRPr="001A0238" w:rsidRDefault="00A504AD" w:rsidP="00E06D8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Although </w:t>
      </w:r>
      <w:r w:rsidRPr="001A0238">
        <w:rPr>
          <w:b/>
          <w:bCs/>
          <w:color w:val="FF0000"/>
        </w:rPr>
        <w:t>snowflaking may reduce disk space consumed by dimension tables,</w:t>
      </w:r>
      <w:r w:rsidR="001A0238" w:rsidRPr="001A0238">
        <w:rPr>
          <w:b/>
          <w:bCs/>
          <w:color w:val="FF0000"/>
        </w:rPr>
        <w:t xml:space="preserve"> </w:t>
      </w:r>
      <w:r w:rsidRPr="001A0238">
        <w:rPr>
          <w:b/>
          <w:bCs/>
          <w:color w:val="FF0000"/>
        </w:rPr>
        <w:t xml:space="preserve">savings are usually insignificant when compared with the entire </w:t>
      </w:r>
      <w:r w:rsidR="001A0238" w:rsidRPr="001A0238">
        <w:rPr>
          <w:b/>
          <w:bCs/>
          <w:color w:val="FF0000"/>
        </w:rPr>
        <w:t xml:space="preserve">DW </w:t>
      </w:r>
      <w:r w:rsidRPr="001A0238">
        <w:rPr>
          <w:b/>
          <w:bCs/>
          <w:color w:val="FF0000"/>
        </w:rPr>
        <w:t xml:space="preserve">environment </w:t>
      </w:r>
      <w:r w:rsidR="001A0238" w:rsidRPr="001A0238">
        <w:rPr>
          <w:b/>
          <w:bCs/>
          <w:color w:val="FF0000"/>
        </w:rPr>
        <w:t xml:space="preserve">+ </w:t>
      </w:r>
      <w:r w:rsidRPr="001A0238">
        <w:rPr>
          <w:b/>
          <w:bCs/>
          <w:color w:val="FF0000"/>
        </w:rPr>
        <w:t>seldom offset the disadvantages in ease of use or query performance</w:t>
      </w:r>
    </w:p>
    <w:p w14:paraId="127AA9BF" w14:textId="77777777" w:rsidR="009627E1" w:rsidRDefault="009627E1" w:rsidP="000A226A">
      <w:pPr>
        <w:pStyle w:val="ListBullet"/>
      </w:pPr>
      <w:r w:rsidRPr="009627E1">
        <w:rPr>
          <w:b/>
          <w:bCs/>
          <w:color w:val="FF0000"/>
          <w:u w:val="single"/>
        </w:rPr>
        <w:t>O</w:t>
      </w:r>
      <w:r w:rsidR="00A504AD" w:rsidRPr="009627E1">
        <w:rPr>
          <w:b/>
          <w:bCs/>
          <w:color w:val="FF0000"/>
          <w:u w:val="single"/>
        </w:rPr>
        <w:t xml:space="preserve">utriggers </w:t>
      </w:r>
      <w:r w:rsidRPr="009627E1">
        <w:rPr>
          <w:b/>
          <w:bCs/>
          <w:color w:val="FF0000"/>
        </w:rPr>
        <w:t xml:space="preserve">can be </w:t>
      </w:r>
      <w:r w:rsidR="00A504AD" w:rsidRPr="009627E1">
        <w:rPr>
          <w:b/>
          <w:bCs/>
          <w:color w:val="FF0000"/>
        </w:rPr>
        <w:t>permissible</w:t>
      </w:r>
      <w:r w:rsidRPr="009627E1">
        <w:rPr>
          <w:b/>
          <w:bCs/>
          <w:color w:val="FF0000"/>
        </w:rPr>
        <w:t xml:space="preserve"> </w:t>
      </w:r>
      <w:r w:rsidR="00A504AD" w:rsidRPr="009627E1">
        <w:rPr>
          <w:b/>
          <w:bCs/>
          <w:color w:val="FF0000"/>
        </w:rPr>
        <w:t>snowflakes</w:t>
      </w:r>
    </w:p>
    <w:p w14:paraId="7E564E8B" w14:textId="3F2C5174" w:rsidR="009627E1" w:rsidRPr="009627E1" w:rsidRDefault="00A504AD" w:rsidP="00661411">
      <w:pPr>
        <w:pStyle w:val="ListBullet"/>
        <w:tabs>
          <w:tab w:val="clear" w:pos="360"/>
          <w:tab w:val="num" w:pos="720"/>
        </w:tabs>
        <w:ind w:left="720"/>
      </w:pPr>
      <w:r>
        <w:t xml:space="preserve">Outriggers </w:t>
      </w:r>
      <w:r w:rsidRPr="009627E1">
        <w:rPr>
          <w:b/>
          <w:bCs/>
        </w:rPr>
        <w:t>can play a useful role in dimensional designs,</w:t>
      </w:r>
      <w:r>
        <w:t xml:space="preserve"> but keep in</w:t>
      </w:r>
      <w:r w:rsidR="009627E1">
        <w:t xml:space="preserve"> </w:t>
      </w:r>
      <w:r>
        <w:t>mind</w:t>
      </w:r>
      <w:r w:rsidR="009627E1">
        <w:t xml:space="preserve">: </w:t>
      </w:r>
      <w:r w:rsidRPr="009627E1">
        <w:rPr>
          <w:b/>
          <w:bCs/>
          <w:color w:val="FF0000"/>
        </w:rPr>
        <w:t xml:space="preserve">the use of outriggers for a cluster of relatively </w:t>
      </w:r>
      <w:r w:rsidRPr="009627E1">
        <w:rPr>
          <w:b/>
          <w:bCs/>
          <w:i/>
          <w:iCs/>
          <w:color w:val="FF0000"/>
        </w:rPr>
        <w:t>low-cardinality</w:t>
      </w:r>
      <w:r w:rsidRPr="009627E1">
        <w:rPr>
          <w:b/>
          <w:bCs/>
          <w:color w:val="FF0000"/>
        </w:rPr>
        <w:t xml:space="preserve"> should be</w:t>
      </w:r>
      <w:r w:rsidR="009627E1" w:rsidRPr="009627E1">
        <w:rPr>
          <w:b/>
          <w:bCs/>
          <w:color w:val="FF0000"/>
        </w:rPr>
        <w:t xml:space="preserve"> </w:t>
      </w:r>
      <w:r w:rsidRPr="009627E1">
        <w:rPr>
          <w:b/>
          <w:bCs/>
          <w:color w:val="FF0000"/>
        </w:rPr>
        <w:t xml:space="preserve">the exception </w:t>
      </w:r>
      <w:r w:rsidR="009627E1">
        <w:rPr>
          <w:b/>
          <w:bCs/>
          <w:color w:val="FF0000"/>
        </w:rPr>
        <w:t xml:space="preserve">to </w:t>
      </w:r>
      <w:r w:rsidRPr="009627E1">
        <w:rPr>
          <w:b/>
          <w:bCs/>
          <w:color w:val="FF0000"/>
        </w:rPr>
        <w:t>the rule</w:t>
      </w:r>
    </w:p>
    <w:p w14:paraId="0EE2A447" w14:textId="239A455C" w:rsidR="00A504AD" w:rsidRDefault="00D44F87" w:rsidP="00630C31">
      <w:pPr>
        <w:pStyle w:val="ListBullet"/>
        <w:tabs>
          <w:tab w:val="clear" w:pos="360"/>
          <w:tab w:val="num" w:pos="720"/>
        </w:tabs>
        <w:ind w:left="720"/>
      </w:pPr>
      <w:r w:rsidRPr="00D44F87">
        <w:rPr>
          <w:b/>
          <w:bCs/>
          <w:color w:val="FF0000"/>
        </w:rPr>
        <w:t xml:space="preserve">Avoid </w:t>
      </w:r>
      <w:r w:rsidR="00A504AD" w:rsidRPr="00D44F87">
        <w:rPr>
          <w:b/>
          <w:bCs/>
          <w:color w:val="FF0000"/>
        </w:rPr>
        <w:t>abusing the outrigger technique</w:t>
      </w:r>
      <w:r w:rsidRPr="00D44F87">
        <w:rPr>
          <w:b/>
          <w:bCs/>
          <w:color w:val="FF0000"/>
        </w:rPr>
        <w:t xml:space="preserve"> </w:t>
      </w:r>
      <w:r w:rsidR="00A504AD" w:rsidRPr="00D44F87">
        <w:rPr>
          <w:b/>
          <w:bCs/>
          <w:color w:val="FF0000"/>
        </w:rPr>
        <w:t>by overusing them in schemas</w:t>
      </w:r>
    </w:p>
    <w:p w14:paraId="124D5365" w14:textId="77777777" w:rsidR="00D44F87" w:rsidRDefault="00A504AD" w:rsidP="00312B2C">
      <w:pPr>
        <w:pStyle w:val="ListBullet"/>
      </w:pPr>
      <w:r>
        <w:t xml:space="preserve">Finally, we </w:t>
      </w:r>
      <w:r w:rsidRPr="00D44F87">
        <w:rPr>
          <w:b/>
          <w:bCs/>
          <w:color w:val="FF0000"/>
        </w:rPr>
        <w:t>sometimes review dimension tables that contain rows for both atomic and</w:t>
      </w:r>
      <w:r w:rsidR="00D44F87" w:rsidRPr="00D44F87">
        <w:rPr>
          <w:b/>
          <w:bCs/>
          <w:color w:val="FF0000"/>
        </w:rPr>
        <w:t xml:space="preserve"> </w:t>
      </w:r>
      <w:r w:rsidRPr="00D44F87">
        <w:rPr>
          <w:b/>
          <w:bCs/>
          <w:color w:val="FF0000"/>
        </w:rPr>
        <w:t>hierarchical rollups</w:t>
      </w:r>
      <w:r>
        <w:t>, such as rows for both products and brands in the same dimension</w:t>
      </w:r>
      <w:r w:rsidR="00D44F87">
        <w:t xml:space="preserve"> </w:t>
      </w:r>
      <w:r>
        <w:t>table</w:t>
      </w:r>
    </w:p>
    <w:p w14:paraId="7CA82E49" w14:textId="77777777" w:rsidR="00D44F87" w:rsidRDefault="00A504AD" w:rsidP="00C916AC">
      <w:pPr>
        <w:pStyle w:val="ListBullet"/>
        <w:tabs>
          <w:tab w:val="clear" w:pos="360"/>
          <w:tab w:val="num" w:pos="720"/>
        </w:tabs>
        <w:ind w:left="720"/>
      </w:pPr>
      <w:r w:rsidRPr="00D44F87">
        <w:rPr>
          <w:b/>
          <w:bCs/>
          <w:color w:val="FF0000"/>
        </w:rPr>
        <w:t>These</w:t>
      </w:r>
      <w:r w:rsidRPr="00D44F87">
        <w:rPr>
          <w:color w:val="FF0000"/>
        </w:rPr>
        <w:t xml:space="preserve"> </w:t>
      </w:r>
      <w:r w:rsidRPr="00D44F87">
        <w:rPr>
          <w:b/>
          <w:bCs/>
          <w:color w:val="FF0000"/>
        </w:rPr>
        <w:t>dimensions typically have a telltale “level” attribute to distinguish between</w:t>
      </w:r>
      <w:r w:rsidR="00D44F87" w:rsidRPr="00D44F87">
        <w:rPr>
          <w:b/>
          <w:bCs/>
          <w:color w:val="FF0000"/>
        </w:rPr>
        <w:t xml:space="preserve"> </w:t>
      </w:r>
      <w:r w:rsidRPr="00D44F87">
        <w:rPr>
          <w:b/>
          <w:bCs/>
          <w:color w:val="FF0000"/>
        </w:rPr>
        <w:t>its base and summary rows</w:t>
      </w:r>
    </w:p>
    <w:p w14:paraId="21533EEF" w14:textId="77777777" w:rsidR="00D44F87" w:rsidRDefault="00A504AD" w:rsidP="00D55D97">
      <w:pPr>
        <w:pStyle w:val="ListBullet"/>
        <w:tabs>
          <w:tab w:val="clear" w:pos="360"/>
          <w:tab w:val="num" w:pos="720"/>
        </w:tabs>
        <w:ind w:left="720"/>
      </w:pPr>
      <w:r>
        <w:t xml:space="preserve">This pattern was </w:t>
      </w:r>
      <w:r w:rsidRPr="00D44F87">
        <w:rPr>
          <w:b/>
          <w:bCs/>
          <w:color w:val="FF0000"/>
        </w:rPr>
        <w:t>prevalent and generally accepted decades</w:t>
      </w:r>
      <w:r w:rsidR="00D44F87" w:rsidRPr="00D44F87">
        <w:rPr>
          <w:b/>
          <w:bCs/>
          <w:color w:val="FF0000"/>
        </w:rPr>
        <w:t xml:space="preserve"> </w:t>
      </w:r>
      <w:r w:rsidRPr="00D44F87">
        <w:rPr>
          <w:b/>
          <w:bCs/>
          <w:color w:val="FF0000"/>
        </w:rPr>
        <w:t>ago</w:t>
      </w:r>
      <w:r w:rsidRPr="00D44F87">
        <w:rPr>
          <w:color w:val="FF0000"/>
        </w:rPr>
        <w:t xml:space="preserve"> </w:t>
      </w:r>
      <w:r w:rsidRPr="00D44F87">
        <w:rPr>
          <w:b/>
          <w:bCs/>
        </w:rPr>
        <w:t>prior to aggregate navigation capabilities</w:t>
      </w:r>
    </w:p>
    <w:p w14:paraId="62991EBB" w14:textId="3C8C14DE" w:rsidR="0013110D" w:rsidRPr="00D44F87" w:rsidRDefault="00D44F87" w:rsidP="002421F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Now, </w:t>
      </w:r>
      <w:r w:rsidR="00A504AD" w:rsidRPr="00D44F87">
        <w:rPr>
          <w:b/>
          <w:bCs/>
          <w:color w:val="FF0000"/>
        </w:rPr>
        <w:t>discourage its continued</w:t>
      </w:r>
      <w:r w:rsidRPr="00D44F87">
        <w:rPr>
          <w:b/>
          <w:bCs/>
          <w:color w:val="FF0000"/>
        </w:rPr>
        <w:t xml:space="preserve"> </w:t>
      </w:r>
      <w:r w:rsidR="00A504AD" w:rsidRPr="00D44F87">
        <w:rPr>
          <w:b/>
          <w:bCs/>
          <w:color w:val="FF0000"/>
        </w:rPr>
        <w:t xml:space="preserve">use given the strong likelihood of user confusion </w:t>
      </w:r>
      <w:r w:rsidRPr="00D44F87">
        <w:rPr>
          <w:b/>
          <w:bCs/>
          <w:color w:val="FF0000"/>
        </w:rPr>
        <w:t xml:space="preserve">+ </w:t>
      </w:r>
      <w:r w:rsidR="00A504AD" w:rsidRPr="00D44F87">
        <w:rPr>
          <w:b/>
          <w:bCs/>
          <w:color w:val="FF0000"/>
        </w:rPr>
        <w:t>the risk of overcounting if the</w:t>
      </w:r>
      <w:r w:rsidRPr="00D44F87">
        <w:rPr>
          <w:b/>
          <w:bCs/>
          <w:color w:val="FF0000"/>
        </w:rPr>
        <w:t xml:space="preserve"> </w:t>
      </w:r>
      <w:r w:rsidR="00A504AD" w:rsidRPr="00D44F87">
        <w:rPr>
          <w:b/>
          <w:bCs/>
          <w:color w:val="FF0000"/>
        </w:rPr>
        <w:t>level indicator in every dimension is not constrained in every query</w:t>
      </w:r>
    </w:p>
    <w:p w14:paraId="1C46B7C1" w14:textId="55A72104" w:rsidR="00737207" w:rsidRDefault="00737207" w:rsidP="00CE7A5C">
      <w:pPr>
        <w:pStyle w:val="Heading4"/>
        <w:jc w:val="center"/>
      </w:pPr>
      <w:r>
        <w:t>Date Dimension</w:t>
      </w:r>
    </w:p>
    <w:p w14:paraId="5BC02264" w14:textId="184318D5" w:rsidR="00D97629" w:rsidRDefault="00D97629" w:rsidP="00D97629">
      <w:pPr>
        <w:pStyle w:val="ListBullet"/>
      </w:pPr>
      <w:r w:rsidRPr="00D97629">
        <w:rPr>
          <w:b/>
          <w:bCs/>
          <w:color w:val="FF0000"/>
        </w:rPr>
        <w:t xml:space="preserve">Every fact table should have at least one FK to an </w:t>
      </w:r>
      <w:r w:rsidRPr="00D97629">
        <w:rPr>
          <w:b/>
          <w:bCs/>
          <w:i/>
          <w:iCs/>
          <w:color w:val="FF0000"/>
        </w:rPr>
        <w:t>explicit</w:t>
      </w:r>
      <w:r w:rsidRPr="00D97629">
        <w:rPr>
          <w:b/>
          <w:bCs/>
          <w:color w:val="FF0000"/>
        </w:rPr>
        <w:t xml:space="preserve"> date dimension</w:t>
      </w:r>
    </w:p>
    <w:p w14:paraId="1043EB38" w14:textId="77777777" w:rsidR="00C013C3" w:rsidRDefault="00D97629" w:rsidP="00265E05">
      <w:pPr>
        <w:pStyle w:val="ListBullet"/>
      </w:pPr>
      <w:r w:rsidRPr="00C013C3">
        <w:rPr>
          <w:b/>
          <w:bCs/>
        </w:rPr>
        <w:t xml:space="preserve">Design teams sometimes join a </w:t>
      </w:r>
      <w:r w:rsidRPr="00C013C3">
        <w:rPr>
          <w:b/>
          <w:bCs/>
          <w:i/>
          <w:iCs/>
        </w:rPr>
        <w:t>generic</w:t>
      </w:r>
      <w:r w:rsidRPr="00C013C3">
        <w:rPr>
          <w:b/>
          <w:bCs/>
        </w:rPr>
        <w:t xml:space="preserve"> date dimension to a fact table because they</w:t>
      </w:r>
      <w:r w:rsidR="00C013C3" w:rsidRPr="00C013C3">
        <w:rPr>
          <w:b/>
          <w:bCs/>
        </w:rPr>
        <w:t xml:space="preserve"> </w:t>
      </w:r>
      <w:r w:rsidRPr="00C013C3">
        <w:rPr>
          <w:b/>
          <w:bCs/>
        </w:rPr>
        <w:t>know it’s the most common dimension</w:t>
      </w:r>
      <w:r w:rsidR="00C013C3">
        <w:t xml:space="preserve">, </w:t>
      </w:r>
      <w:r>
        <w:t xml:space="preserve">but then </w:t>
      </w:r>
      <w:r w:rsidRPr="00C013C3">
        <w:rPr>
          <w:b/>
          <w:bCs/>
          <w:color w:val="FF0000"/>
        </w:rPr>
        <w:t>can’t articulate what the date refers</w:t>
      </w:r>
      <w:r w:rsidR="00C013C3" w:rsidRPr="00C013C3">
        <w:rPr>
          <w:b/>
          <w:bCs/>
          <w:color w:val="FF0000"/>
        </w:rPr>
        <w:t xml:space="preserve"> </w:t>
      </w:r>
      <w:r w:rsidRPr="00C013C3">
        <w:rPr>
          <w:b/>
          <w:bCs/>
          <w:color w:val="FF0000"/>
        </w:rPr>
        <w:t xml:space="preserve">to, presenting challenges for the ETL team </w:t>
      </w:r>
      <w:r w:rsidR="00C013C3" w:rsidRPr="00C013C3">
        <w:rPr>
          <w:b/>
          <w:bCs/>
          <w:color w:val="FF0000"/>
        </w:rPr>
        <w:t xml:space="preserve">+ </w:t>
      </w:r>
      <w:r w:rsidRPr="00C013C3">
        <w:rPr>
          <w:b/>
          <w:bCs/>
          <w:color w:val="FF0000"/>
        </w:rPr>
        <w:t>business users alike</w:t>
      </w:r>
    </w:p>
    <w:p w14:paraId="6ADB97B8" w14:textId="1443D6B6" w:rsidR="00D97629" w:rsidRPr="00C013C3" w:rsidRDefault="00C013C3" w:rsidP="00B075F0">
      <w:pPr>
        <w:pStyle w:val="ListBullet"/>
        <w:rPr>
          <w:b/>
          <w:bCs/>
        </w:rPr>
      </w:pPr>
      <w:r w:rsidRPr="00C013C3">
        <w:rPr>
          <w:b/>
          <w:bCs/>
        </w:rPr>
        <w:t xml:space="preserve">Encourage </w:t>
      </w:r>
      <w:r w:rsidR="00D97629" w:rsidRPr="00C013C3">
        <w:rPr>
          <w:b/>
          <w:bCs/>
        </w:rPr>
        <w:t xml:space="preserve">a </w:t>
      </w:r>
      <w:r w:rsidR="00D97629" w:rsidRPr="00C013C3">
        <w:rPr>
          <w:b/>
          <w:bCs/>
          <w:i/>
          <w:iCs/>
          <w:color w:val="FF0000"/>
        </w:rPr>
        <w:t>meaningful</w:t>
      </w:r>
      <w:r w:rsidR="00D97629" w:rsidRPr="00C013C3">
        <w:rPr>
          <w:b/>
          <w:bCs/>
          <w:color w:val="FF0000"/>
        </w:rPr>
        <w:t xml:space="preserve"> </w:t>
      </w:r>
      <w:r w:rsidR="00D97629" w:rsidRPr="00C013C3">
        <w:rPr>
          <w:b/>
          <w:bCs/>
        </w:rPr>
        <w:t xml:space="preserve">date dimension table with robust date rollup </w:t>
      </w:r>
      <w:r w:rsidRPr="00C013C3">
        <w:rPr>
          <w:b/>
          <w:bCs/>
        </w:rPr>
        <w:t xml:space="preserve">+ </w:t>
      </w:r>
      <w:r w:rsidR="00D97629" w:rsidRPr="00C013C3">
        <w:rPr>
          <w:b/>
          <w:bCs/>
        </w:rPr>
        <w:t>filter attributes.</w:t>
      </w:r>
    </w:p>
    <w:p w14:paraId="05585E9D" w14:textId="77777777" w:rsidR="00D97629" w:rsidRDefault="00D97629" w:rsidP="00D97629">
      <w:pPr>
        <w:pStyle w:val="Heading5"/>
        <w:jc w:val="center"/>
      </w:pPr>
      <w:r>
        <w:t>Fixed Time Series Buckets Instead of Date Dimension</w:t>
      </w:r>
    </w:p>
    <w:p w14:paraId="57EC8E82" w14:textId="77777777" w:rsidR="00C013C3" w:rsidRDefault="00D97629" w:rsidP="003E3100">
      <w:pPr>
        <w:pStyle w:val="ListBullet"/>
      </w:pPr>
      <w:r w:rsidRPr="00C013C3">
        <w:rPr>
          <w:b/>
          <w:bCs/>
        </w:rPr>
        <w:t>Designers sometimes avoid a date dimension table altogether by representing a time</w:t>
      </w:r>
      <w:r w:rsidR="00C013C3" w:rsidRPr="00C013C3">
        <w:rPr>
          <w:b/>
          <w:bCs/>
        </w:rPr>
        <w:t xml:space="preserve"> </w:t>
      </w:r>
      <w:r w:rsidRPr="00C013C3">
        <w:rPr>
          <w:b/>
          <w:bCs/>
        </w:rPr>
        <w:t>series of monthly buckets of facts on a single fact table row</w:t>
      </w:r>
    </w:p>
    <w:p w14:paraId="05B69B8E" w14:textId="77777777" w:rsidR="00C013C3" w:rsidRDefault="00D97629" w:rsidP="00C013C3">
      <w:pPr>
        <w:pStyle w:val="ListBullet"/>
        <w:tabs>
          <w:tab w:val="clear" w:pos="360"/>
          <w:tab w:val="num" w:pos="720"/>
        </w:tabs>
        <w:ind w:left="720"/>
      </w:pPr>
      <w:r>
        <w:t>Legacy operational systems</w:t>
      </w:r>
      <w:r w:rsidR="00C013C3">
        <w:t xml:space="preserve"> </w:t>
      </w:r>
      <w:r>
        <w:t>may contain metric sets that are repeated 12 times on a single record to represent</w:t>
      </w:r>
      <w:r w:rsidR="00C013C3">
        <w:t xml:space="preserve"> </w:t>
      </w:r>
      <w:r>
        <w:t>month 1, month 2, and so on</w:t>
      </w:r>
    </w:p>
    <w:p w14:paraId="483459F0" w14:textId="77777777" w:rsidR="00C013C3" w:rsidRDefault="00C013C3" w:rsidP="00FD3862">
      <w:pPr>
        <w:pStyle w:val="ListBullet"/>
      </w:pPr>
      <w:r>
        <w:t xml:space="preserve">Several </w:t>
      </w:r>
      <w:r w:rsidR="00D97629" w:rsidRPr="00A44172">
        <w:rPr>
          <w:b/>
          <w:bCs/>
          <w:color w:val="FF0000"/>
        </w:rPr>
        <w:t>problems with this approach</w:t>
      </w:r>
      <w:r>
        <w:t>:</w:t>
      </w:r>
    </w:p>
    <w:p w14:paraId="4B82AD24" w14:textId="77777777" w:rsidR="00C013C3" w:rsidRPr="00A44172" w:rsidRDefault="00C013C3" w:rsidP="00C013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44172">
        <w:rPr>
          <w:b/>
          <w:bCs/>
          <w:color w:val="FF0000"/>
        </w:rPr>
        <w:t xml:space="preserve">1) The </w:t>
      </w:r>
      <w:r w:rsidR="00D97629" w:rsidRPr="00A44172">
        <w:rPr>
          <w:b/>
          <w:bCs/>
          <w:color w:val="FF0000"/>
        </w:rPr>
        <w:t>hard-coded identity of the time slots is inflexible</w:t>
      </w:r>
    </w:p>
    <w:p w14:paraId="17929DF1" w14:textId="77777777" w:rsidR="00C013C3" w:rsidRPr="00A44172" w:rsidRDefault="00D97629" w:rsidP="00443EE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44172">
        <w:rPr>
          <w:b/>
          <w:bCs/>
        </w:rPr>
        <w:t>When you fill up all the buckets,</w:t>
      </w:r>
      <w:r w:rsidR="00C013C3" w:rsidRPr="00A44172">
        <w:rPr>
          <w:b/>
          <w:bCs/>
        </w:rPr>
        <w:t xml:space="preserve"> </w:t>
      </w:r>
      <w:r w:rsidRPr="00A44172">
        <w:rPr>
          <w:b/>
          <w:bCs/>
        </w:rPr>
        <w:t>you are left with unpleasant choices</w:t>
      </w:r>
    </w:p>
    <w:p w14:paraId="32CE8D55" w14:textId="77777777" w:rsidR="00C013C3" w:rsidRDefault="00D97629" w:rsidP="008E598C">
      <w:pPr>
        <w:pStyle w:val="ListBullet"/>
        <w:tabs>
          <w:tab w:val="clear" w:pos="360"/>
          <w:tab w:val="num" w:pos="1080"/>
        </w:tabs>
        <w:ind w:left="1080"/>
      </w:pPr>
      <w:r>
        <w:t xml:space="preserve">You </w:t>
      </w:r>
      <w:r w:rsidRPr="00A44172">
        <w:rPr>
          <w:i/>
          <w:iCs/>
        </w:rPr>
        <w:t>could</w:t>
      </w:r>
      <w:r>
        <w:t xml:space="preserve"> alter the table to expand the row.</w:t>
      </w:r>
      <w:r w:rsidR="00C013C3">
        <w:t xml:space="preserve"> </w:t>
      </w:r>
    </w:p>
    <w:p w14:paraId="266B2F0C" w14:textId="77777777" w:rsidR="00C013C3" w:rsidRPr="00A44172" w:rsidRDefault="00D97629" w:rsidP="000C03B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Otherwise, you could shift everything over by one column, dropping the oldest data,</w:t>
      </w:r>
      <w:r w:rsidR="00C013C3">
        <w:t xml:space="preserve"> </w:t>
      </w:r>
      <w:r>
        <w:t xml:space="preserve">but </w:t>
      </w:r>
      <w:r w:rsidRPr="00A44172">
        <w:rPr>
          <w:b/>
          <w:bCs/>
        </w:rPr>
        <w:t>this wreaks havoc with existing query applications</w:t>
      </w:r>
    </w:p>
    <w:p w14:paraId="0647F434" w14:textId="77777777" w:rsidR="00A44172" w:rsidRPr="00A44172" w:rsidRDefault="00C013C3" w:rsidP="00A9120D">
      <w:pPr>
        <w:pStyle w:val="ListBullet"/>
        <w:tabs>
          <w:tab w:val="clear" w:pos="360"/>
          <w:tab w:val="num" w:pos="720"/>
        </w:tabs>
        <w:ind w:left="720"/>
      </w:pPr>
      <w:r w:rsidRPr="00A44172">
        <w:rPr>
          <w:b/>
          <w:bCs/>
          <w:color w:val="FF0000"/>
        </w:rPr>
        <w:lastRenderedPageBreak/>
        <w:t xml:space="preserve">2) All </w:t>
      </w:r>
      <w:r w:rsidR="00D97629" w:rsidRPr="00A44172">
        <w:rPr>
          <w:b/>
          <w:bCs/>
          <w:color w:val="FF0000"/>
        </w:rPr>
        <w:t>the attributes of the date are now the responsibility of the</w:t>
      </w:r>
      <w:r w:rsidRPr="00A44172">
        <w:rPr>
          <w:b/>
          <w:bCs/>
          <w:color w:val="FF0000"/>
        </w:rPr>
        <w:t xml:space="preserve"> </w:t>
      </w:r>
      <w:r w:rsidR="00D97629" w:rsidRPr="00A44172">
        <w:rPr>
          <w:b/>
          <w:bCs/>
          <w:i/>
          <w:iCs/>
          <w:color w:val="FF0000"/>
        </w:rPr>
        <w:t>application</w:t>
      </w:r>
      <w:r w:rsidR="00D97629" w:rsidRPr="00A44172">
        <w:rPr>
          <w:b/>
          <w:bCs/>
          <w:color w:val="FF0000"/>
        </w:rPr>
        <w:t xml:space="preserve">, </w:t>
      </w:r>
      <w:r w:rsidRPr="00A44172">
        <w:rPr>
          <w:b/>
          <w:bCs/>
          <w:color w:val="FF0000"/>
        </w:rPr>
        <w:t xml:space="preserve">and </w:t>
      </w:r>
      <w:r w:rsidRPr="00A44172">
        <w:rPr>
          <w:b/>
          <w:bCs/>
          <w:i/>
          <w:iCs/>
          <w:color w:val="FF0000"/>
        </w:rPr>
        <w:t>NOT</w:t>
      </w:r>
      <w:r w:rsidRPr="00A44172">
        <w:rPr>
          <w:b/>
          <w:bCs/>
          <w:color w:val="FF0000"/>
        </w:rPr>
        <w:t xml:space="preserve"> </w:t>
      </w:r>
      <w:r w:rsidR="00D97629" w:rsidRPr="00A44172">
        <w:rPr>
          <w:b/>
          <w:bCs/>
          <w:color w:val="FF0000"/>
        </w:rPr>
        <w:t>the database</w:t>
      </w:r>
    </w:p>
    <w:p w14:paraId="63004DB9" w14:textId="68261DD6" w:rsidR="00A44172" w:rsidRDefault="00D97629" w:rsidP="00ED0E36">
      <w:pPr>
        <w:pStyle w:val="ListBullet"/>
        <w:tabs>
          <w:tab w:val="clear" w:pos="360"/>
          <w:tab w:val="num" w:pos="1080"/>
        </w:tabs>
        <w:ind w:left="1080"/>
      </w:pPr>
      <w:r>
        <w:t>There is no date dimension in which to place calendar</w:t>
      </w:r>
      <w:r w:rsidR="00A44172">
        <w:t xml:space="preserve"> </w:t>
      </w:r>
      <w:r>
        <w:t>event descriptions for constraining</w:t>
      </w:r>
    </w:p>
    <w:p w14:paraId="2A36ADBA" w14:textId="77777777" w:rsidR="00A44172" w:rsidRPr="00A44172" w:rsidRDefault="00A44172" w:rsidP="00BF1A3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44172">
        <w:rPr>
          <w:b/>
          <w:bCs/>
          <w:color w:val="FF0000"/>
        </w:rPr>
        <w:t xml:space="preserve">3) </w:t>
      </w:r>
      <w:r w:rsidRPr="00A44172">
        <w:rPr>
          <w:b/>
          <w:bCs/>
        </w:rPr>
        <w:t xml:space="preserve">This </w:t>
      </w:r>
      <w:r w:rsidR="00D97629" w:rsidRPr="00A44172">
        <w:rPr>
          <w:b/>
          <w:bCs/>
        </w:rPr>
        <w:t xml:space="preserve">approach is </w:t>
      </w:r>
      <w:r w:rsidR="00D97629" w:rsidRPr="00A44172">
        <w:rPr>
          <w:b/>
          <w:bCs/>
          <w:color w:val="FF0000"/>
        </w:rPr>
        <w:t>inefficient if</w:t>
      </w:r>
      <w:r w:rsidRPr="00A44172">
        <w:rPr>
          <w:b/>
          <w:bCs/>
          <w:color w:val="FF0000"/>
        </w:rPr>
        <w:t xml:space="preserve"> </w:t>
      </w:r>
      <w:r w:rsidR="00D97629" w:rsidRPr="00A44172">
        <w:rPr>
          <w:b/>
          <w:bCs/>
          <w:color w:val="FF0000"/>
        </w:rPr>
        <w:t xml:space="preserve">measurements are taken only in a particular time period, resulting in </w:t>
      </w:r>
      <w:r w:rsidRPr="00A44172">
        <w:rPr>
          <w:b/>
          <w:bCs/>
          <w:color w:val="FF0000"/>
        </w:rPr>
        <w:t xml:space="preserve">NULL </w:t>
      </w:r>
      <w:r w:rsidR="00D97629" w:rsidRPr="00A44172">
        <w:rPr>
          <w:b/>
          <w:bCs/>
          <w:color w:val="FF0000"/>
        </w:rPr>
        <w:t>columns</w:t>
      </w:r>
      <w:r w:rsidRPr="00A44172">
        <w:rPr>
          <w:b/>
          <w:bCs/>
          <w:color w:val="FF0000"/>
        </w:rPr>
        <w:t xml:space="preserve"> </w:t>
      </w:r>
      <w:r w:rsidR="00D97629" w:rsidRPr="00A44172">
        <w:rPr>
          <w:b/>
          <w:bCs/>
          <w:color w:val="FF0000"/>
        </w:rPr>
        <w:t>in many rows</w:t>
      </w:r>
    </w:p>
    <w:p w14:paraId="07AA79A9" w14:textId="2A2FBA48" w:rsidR="00A30EFB" w:rsidRPr="00A30EFB" w:rsidRDefault="00D97629" w:rsidP="00944794">
      <w:pPr>
        <w:pStyle w:val="ListBullet"/>
        <w:tabs>
          <w:tab w:val="clear" w:pos="360"/>
          <w:tab w:val="num" w:pos="1080"/>
        </w:tabs>
        <w:ind w:left="1080"/>
      </w:pPr>
      <w:r>
        <w:t xml:space="preserve">Instead, these </w:t>
      </w:r>
      <w:r w:rsidRPr="00A44172">
        <w:rPr>
          <w:b/>
          <w:bCs/>
          <w:color w:val="FF0000"/>
        </w:rPr>
        <w:t>recurring time buckets should be presented as separate</w:t>
      </w:r>
      <w:r w:rsidR="00A44172" w:rsidRPr="00A44172">
        <w:rPr>
          <w:b/>
          <w:bCs/>
          <w:color w:val="FF0000"/>
        </w:rPr>
        <w:t xml:space="preserve"> </w:t>
      </w:r>
      <w:r w:rsidRPr="00A44172">
        <w:rPr>
          <w:b/>
          <w:bCs/>
          <w:color w:val="FF0000"/>
        </w:rPr>
        <w:t>rows in the fact table</w:t>
      </w:r>
    </w:p>
    <w:p w14:paraId="4BF73860" w14:textId="40441CCB" w:rsidR="00737207" w:rsidRDefault="00737207" w:rsidP="00CE7A5C">
      <w:pPr>
        <w:pStyle w:val="Heading4"/>
        <w:jc w:val="center"/>
      </w:pPr>
      <w:r>
        <w:t>Degenerate Dimension</w:t>
      </w:r>
    </w:p>
    <w:p w14:paraId="7766C91A" w14:textId="77777777" w:rsidR="0027646C" w:rsidRDefault="0027646C" w:rsidP="009C7423">
      <w:pPr>
        <w:pStyle w:val="ListBullet"/>
      </w:pPr>
      <w:r>
        <w:t xml:space="preserve">Rather than treating operational transaction numbers such as invoice or order number as degenerate dimensions, teams sometimes want to create a </w:t>
      </w:r>
      <w:r w:rsidRPr="0027646C">
        <w:rPr>
          <w:i/>
          <w:iCs/>
        </w:rPr>
        <w:t>separate</w:t>
      </w:r>
      <w:r>
        <w:t xml:space="preserve"> dimension table for transaction number</w:t>
      </w:r>
    </w:p>
    <w:p w14:paraId="6DE4E961" w14:textId="1DAAAA0E" w:rsidR="0027646C" w:rsidRDefault="0027646C" w:rsidP="0027646C">
      <w:pPr>
        <w:pStyle w:val="ListBullet"/>
        <w:tabs>
          <w:tab w:val="clear" w:pos="360"/>
          <w:tab w:val="num" w:pos="720"/>
        </w:tabs>
        <w:ind w:left="720"/>
      </w:pPr>
      <w:r>
        <w:t xml:space="preserve">In this case, attributes of the transaction number dimension include elements from the transaction header record, </w:t>
      </w:r>
      <w:r w:rsidRPr="0027646C">
        <w:t>such</w:t>
      </w:r>
      <w:r>
        <w:t xml:space="preserve"> </w:t>
      </w:r>
      <w:r w:rsidRPr="0027646C">
        <w:t>as</w:t>
      </w:r>
      <w:r>
        <w:t xml:space="preserve"> transaction date and customer.</w:t>
      </w:r>
    </w:p>
    <w:p w14:paraId="77EFAED4" w14:textId="77777777" w:rsidR="0027646C" w:rsidRDefault="0027646C" w:rsidP="0027646C">
      <w:pPr>
        <w:pStyle w:val="ListBullet"/>
      </w:pPr>
      <w:r>
        <w:t xml:space="preserve">Remember, </w:t>
      </w:r>
      <w:r w:rsidRPr="0027646C">
        <w:rPr>
          <w:b/>
          <w:bCs/>
          <w:color w:val="FF0000"/>
        </w:rPr>
        <w:t>transaction numbers are best treated as degenerate dimensions</w:t>
      </w:r>
    </w:p>
    <w:p w14:paraId="18A44342" w14:textId="77777777" w:rsidR="0027646C" w:rsidRDefault="0027646C" w:rsidP="0027646C">
      <w:pPr>
        <w:pStyle w:val="ListBullet"/>
        <w:tabs>
          <w:tab w:val="clear" w:pos="360"/>
          <w:tab w:val="num" w:pos="720"/>
        </w:tabs>
        <w:ind w:left="720"/>
      </w:pPr>
      <w:r w:rsidRPr="0027646C">
        <w:rPr>
          <w:b/>
          <w:bCs/>
          <w:color w:val="FF0000"/>
        </w:rPr>
        <w:t>Transaction date + customer should be captured as FKs on the fact table, NOT as attributes in a transaction dimension</w:t>
      </w:r>
    </w:p>
    <w:p w14:paraId="10117C4E" w14:textId="5586D67C" w:rsidR="0027646C" w:rsidRPr="0027646C" w:rsidRDefault="0027646C" w:rsidP="0095232E">
      <w:pPr>
        <w:pStyle w:val="ListBullet"/>
        <w:rPr>
          <w:b/>
          <w:bCs/>
        </w:rPr>
      </w:pPr>
      <w:r w:rsidRPr="0027646C">
        <w:rPr>
          <w:b/>
          <w:bCs/>
          <w:color w:val="FF0000"/>
        </w:rPr>
        <w:t>Lookout for a dimension table that has as many (or nearly as many) rows as the fact table</w:t>
      </w:r>
      <w:r>
        <w:rPr>
          <w:b/>
          <w:bCs/>
          <w:color w:val="FF0000"/>
        </w:rPr>
        <w:t>, which</w:t>
      </w:r>
      <w:r w:rsidRPr="0027646C">
        <w:rPr>
          <w:b/>
          <w:bCs/>
          <w:color w:val="FF0000"/>
        </w:rPr>
        <w:t xml:space="preserve"> is a warning sign that there may be a degenerate dimension lurking within a dimension table</w:t>
      </w:r>
    </w:p>
    <w:p w14:paraId="2AA6AEEA" w14:textId="388C295C" w:rsidR="00737207" w:rsidRDefault="00737207" w:rsidP="00CE7A5C">
      <w:pPr>
        <w:pStyle w:val="Heading4"/>
        <w:jc w:val="center"/>
      </w:pPr>
      <w:r>
        <w:t>Surrogate Keys</w:t>
      </w:r>
    </w:p>
    <w:p w14:paraId="60BCD310" w14:textId="77777777" w:rsidR="00B20DCA" w:rsidRPr="00B20DCA" w:rsidRDefault="00B20DCA" w:rsidP="00446B8C">
      <w:pPr>
        <w:pStyle w:val="ListBullet"/>
        <w:rPr>
          <w:b/>
          <w:bCs/>
        </w:rPr>
      </w:pPr>
      <w:r w:rsidRPr="00B20DCA">
        <w:rPr>
          <w:b/>
          <w:bCs/>
          <w:color w:val="FF0000"/>
        </w:rPr>
        <w:t xml:space="preserve">Instead of relying on </w:t>
      </w:r>
      <w:r w:rsidRPr="00B20DCA">
        <w:rPr>
          <w:b/>
          <w:bCs/>
          <w:i/>
          <w:iCs/>
          <w:color w:val="FF0000"/>
        </w:rPr>
        <w:t>operational</w:t>
      </w:r>
      <w:r w:rsidRPr="00B20DCA">
        <w:rPr>
          <w:b/>
          <w:bCs/>
          <w:color w:val="FF0000"/>
        </w:rPr>
        <w:t xml:space="preserve"> keys or identifiers, use surrogate keys as the dimension tables’ PK’s</w:t>
      </w:r>
    </w:p>
    <w:p w14:paraId="5CC9B2CE" w14:textId="1537DC94" w:rsidR="00B20DCA" w:rsidRPr="00B20DCA" w:rsidRDefault="00B20DCA" w:rsidP="00B20DC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20DCA">
        <w:rPr>
          <w:b/>
          <w:bCs/>
          <w:i/>
          <w:iCs/>
          <w:color w:val="FF0000"/>
        </w:rPr>
        <w:t>Only</w:t>
      </w:r>
      <w:r w:rsidRPr="00B20DCA">
        <w:rPr>
          <w:b/>
          <w:bCs/>
          <w:color w:val="FF0000"/>
        </w:rPr>
        <w:t xml:space="preserve"> permissible deviation from this guideline applies to the highly predictable + stable “date” dimension</w:t>
      </w:r>
    </w:p>
    <w:p w14:paraId="741B7F0B" w14:textId="4EF384EF" w:rsidR="00B20DCA" w:rsidRDefault="00B20DCA" w:rsidP="00B20DCA">
      <w:pPr>
        <w:pStyle w:val="ListBullet"/>
        <w:tabs>
          <w:tab w:val="clear" w:pos="360"/>
          <w:tab w:val="num" w:pos="720"/>
        </w:tabs>
        <w:ind w:left="720"/>
      </w:pPr>
      <w:r>
        <w:t xml:space="preserve">If unclear about the reasons for pursuing this strategy, look at Chapter 3: Retail Sales </w:t>
      </w:r>
    </w:p>
    <w:p w14:paraId="6F3F9299" w14:textId="37757AB6" w:rsidR="0073613B" w:rsidRPr="00B20DCA" w:rsidRDefault="0073613B" w:rsidP="0073613B">
      <w:pPr>
        <w:pStyle w:val="ListBullet"/>
        <w:tabs>
          <w:tab w:val="clear" w:pos="360"/>
          <w:tab w:val="num" w:pos="1080"/>
        </w:tabs>
        <w:ind w:left="1080"/>
      </w:pPr>
      <w:r w:rsidRPr="00B958A0">
        <w:rPr>
          <w:b/>
          <w:bCs/>
          <w:color w:val="FF0000"/>
        </w:rPr>
        <w:t>Actual surrogate key value has no business significance</w:t>
      </w:r>
      <w:r>
        <w:rPr>
          <w:b/>
          <w:bCs/>
          <w:color w:val="FF0000"/>
        </w:rPr>
        <w:t xml:space="preserve"> (meaningless) </w:t>
      </w:r>
      <w:r>
        <w:t xml:space="preserve">+ it </w:t>
      </w:r>
      <w:r w:rsidRPr="00B958A0">
        <w:rPr>
          <w:b/>
          <w:bCs/>
          <w:color w:val="FF0000"/>
        </w:rPr>
        <w:t>merely serves to JOIN dimension tables to the fact table</w:t>
      </w:r>
    </w:p>
    <w:p w14:paraId="396247BE" w14:textId="1B15E0F4" w:rsidR="00737207" w:rsidRDefault="00737207" w:rsidP="00CE7A5C">
      <w:pPr>
        <w:pStyle w:val="Heading4"/>
        <w:jc w:val="center"/>
      </w:pPr>
      <w:r>
        <w:t>Dimension Decodes and Descriptions</w:t>
      </w:r>
    </w:p>
    <w:p w14:paraId="59F1847B" w14:textId="77777777" w:rsidR="00285FB5" w:rsidRDefault="00285FB5" w:rsidP="00CD272E">
      <w:pPr>
        <w:pStyle w:val="ListBullet"/>
      </w:pPr>
      <w:r w:rsidRPr="00285FB5">
        <w:rPr>
          <w:b/>
          <w:bCs/>
          <w:color w:val="FF0000"/>
        </w:rPr>
        <w:t xml:space="preserve">All identifiers and codes in dimension tables should be accompanied by descriptive </w:t>
      </w:r>
      <w:r w:rsidRPr="00285FB5">
        <w:rPr>
          <w:b/>
          <w:bCs/>
          <w:color w:val="FF0000"/>
          <w:u w:val="single"/>
        </w:rPr>
        <w:t>decodes</w:t>
      </w:r>
    </w:p>
    <w:p w14:paraId="4BC97569" w14:textId="33B21E1F" w:rsidR="00285FB5" w:rsidRDefault="00285FB5" w:rsidP="001C7AED">
      <w:pPr>
        <w:pStyle w:val="ListBullet"/>
      </w:pPr>
      <w:r w:rsidRPr="00285FB5">
        <w:rPr>
          <w:b/>
          <w:bCs/>
        </w:rPr>
        <w:t>Often seems counterintuitive to experienced data modelers who have historically tried to reduce data redundancies by relying on look-up codes</w:t>
      </w:r>
      <w:r>
        <w:t>.</w:t>
      </w:r>
    </w:p>
    <w:p w14:paraId="78D9FCC1" w14:textId="77777777" w:rsidR="00285FB5" w:rsidRPr="00285FB5" w:rsidRDefault="00285FB5" w:rsidP="00E82C6B">
      <w:pPr>
        <w:pStyle w:val="ListBullet"/>
      </w:pPr>
      <w:r w:rsidRPr="00285FB5">
        <w:rPr>
          <w:b/>
          <w:bCs/>
          <w:i/>
          <w:iCs/>
          <w:color w:val="FF0000"/>
        </w:rPr>
        <w:t>In the dimensional model</w:t>
      </w:r>
      <w:r w:rsidRPr="00285FB5">
        <w:rPr>
          <w:b/>
          <w:bCs/>
          <w:color w:val="FF0000"/>
        </w:rPr>
        <w:t>, dimension attributes should be populated with the values business users want to see on BI reports and application pull-down menus</w:t>
      </w:r>
    </w:p>
    <w:p w14:paraId="6A4B35CD" w14:textId="77777777" w:rsidR="00285FB5" w:rsidRDefault="00285FB5" w:rsidP="00285FB5">
      <w:pPr>
        <w:pStyle w:val="ListBullet"/>
      </w:pPr>
      <w:r w:rsidRPr="00285FB5">
        <w:rPr>
          <w:b/>
          <w:bCs/>
          <w:color w:val="FF0000"/>
        </w:rPr>
        <w:t>Dismiss the misperception that business users prefer to work with codes</w:t>
      </w:r>
    </w:p>
    <w:p w14:paraId="2962EEC3" w14:textId="6331224B" w:rsidR="00285FB5" w:rsidRDefault="00285FB5" w:rsidP="002D631F">
      <w:pPr>
        <w:pStyle w:val="ListBullet"/>
        <w:tabs>
          <w:tab w:val="clear" w:pos="360"/>
          <w:tab w:val="num" w:pos="720"/>
        </w:tabs>
        <w:ind w:left="720"/>
      </w:pPr>
      <w:r>
        <w:t>Most users do not memorize the codes outside of a few favorites, + new hires are rendered helpless when assaulted with a lengthy list of meaningless codes</w:t>
      </w:r>
    </w:p>
    <w:p w14:paraId="725E9D58" w14:textId="77777777" w:rsidR="00285FB5" w:rsidRPr="00285FB5" w:rsidRDefault="00285FB5" w:rsidP="00FD57D0">
      <w:pPr>
        <w:pStyle w:val="ListBullet"/>
        <w:rPr>
          <w:b/>
          <w:bCs/>
        </w:rPr>
      </w:pPr>
      <w:r w:rsidRPr="00285FB5">
        <w:rPr>
          <w:b/>
          <w:bCs/>
        </w:rPr>
        <w:t>Decodes can usually be sourced from operational systems with relatively minimal additional effort or overhead</w:t>
      </w:r>
    </w:p>
    <w:p w14:paraId="5EAC1658" w14:textId="77777777" w:rsidR="00285FB5" w:rsidRPr="00285FB5" w:rsidRDefault="00285FB5" w:rsidP="008A0E2D">
      <w:pPr>
        <w:pStyle w:val="ListBullet"/>
        <w:tabs>
          <w:tab w:val="clear" w:pos="360"/>
          <w:tab w:val="num" w:pos="720"/>
        </w:tabs>
        <w:ind w:left="720"/>
      </w:pPr>
      <w:r w:rsidRPr="00285FB5">
        <w:rPr>
          <w:b/>
          <w:bCs/>
        </w:rPr>
        <w:t>Occasionally, the descriptions are not available from an operational system but need to be provided by business partners</w:t>
      </w:r>
    </w:p>
    <w:p w14:paraId="157A66D3" w14:textId="30857AA5" w:rsidR="00285FB5" w:rsidRDefault="00285FB5" w:rsidP="00393F14">
      <w:pPr>
        <w:pStyle w:val="ListBullet"/>
        <w:tabs>
          <w:tab w:val="clear" w:pos="360"/>
          <w:tab w:val="num" w:pos="1080"/>
        </w:tabs>
        <w:ind w:left="1080"/>
      </w:pPr>
      <w:r>
        <w:t xml:space="preserve">In these cases, it is </w:t>
      </w:r>
      <w:r w:rsidRPr="00285FB5">
        <w:rPr>
          <w:b/>
          <w:bCs/>
          <w:color w:val="FF0000"/>
        </w:rPr>
        <w:t>important to determine an ongoing maintenance strategy to maintain data quality</w:t>
      </w:r>
    </w:p>
    <w:p w14:paraId="46D34984" w14:textId="77777777" w:rsidR="00285FB5" w:rsidRDefault="00285FB5" w:rsidP="00ED6183">
      <w:pPr>
        <w:pStyle w:val="ListBullet"/>
      </w:pPr>
      <w:r>
        <w:lastRenderedPageBreak/>
        <w:t xml:space="preserve">Finally, </w:t>
      </w:r>
      <w:r w:rsidRPr="00EA6C02">
        <w:rPr>
          <w:b/>
          <w:bCs/>
        </w:rPr>
        <w:t xml:space="preserve">project teams sometimes opt to embed </w:t>
      </w:r>
      <w:r w:rsidRPr="00EA6C02">
        <w:rPr>
          <w:b/>
          <w:bCs/>
          <w:color w:val="FF0000"/>
        </w:rPr>
        <w:t xml:space="preserve">labeling </w:t>
      </w:r>
      <w:r w:rsidRPr="00EA6C02">
        <w:rPr>
          <w:b/>
          <w:bCs/>
        </w:rPr>
        <w:t xml:space="preserve">logic </w:t>
      </w:r>
      <w:r w:rsidRPr="00EA6C02">
        <w:rPr>
          <w:b/>
          <w:bCs/>
          <w:i/>
          <w:iCs/>
        </w:rPr>
        <w:t>in the BI tool’s semantic layer</w:t>
      </w:r>
      <w:r w:rsidRPr="00EA6C02">
        <w:rPr>
          <w:b/>
          <w:bCs/>
        </w:rPr>
        <w:t xml:space="preserve"> rather than supporting it via dimension table attributes</w:t>
      </w:r>
    </w:p>
    <w:p w14:paraId="13725649" w14:textId="77777777" w:rsidR="00EA6C02" w:rsidRDefault="00285FB5" w:rsidP="00CD616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A6C02">
        <w:rPr>
          <w:b/>
          <w:bCs/>
        </w:rPr>
        <w:t>Although</w:t>
      </w:r>
      <w:r w:rsidR="00EA6C02" w:rsidRPr="00EA6C02">
        <w:rPr>
          <w:b/>
          <w:bCs/>
        </w:rPr>
        <w:t xml:space="preserve"> </w:t>
      </w:r>
      <w:r w:rsidRPr="00EA6C02">
        <w:rPr>
          <w:b/>
          <w:bCs/>
        </w:rPr>
        <w:t>some BI tools provide the ability to decode within the query or reporting application,</w:t>
      </w:r>
      <w:r w:rsidR="00EA6C02" w:rsidRPr="00EA6C02">
        <w:rPr>
          <w:b/>
          <w:bCs/>
        </w:rPr>
        <w:t xml:space="preserve"> </w:t>
      </w:r>
      <w:r w:rsidRPr="00EA6C02">
        <w:rPr>
          <w:b/>
          <w:bCs/>
          <w:color w:val="FF0000"/>
        </w:rPr>
        <w:t xml:space="preserve">decodes </w:t>
      </w:r>
      <w:r w:rsidR="00EA6C02" w:rsidRPr="00EA6C02">
        <w:rPr>
          <w:b/>
          <w:bCs/>
          <w:color w:val="FF0000"/>
        </w:rPr>
        <w:t xml:space="preserve">should </w:t>
      </w:r>
      <w:r w:rsidRPr="00EA6C02">
        <w:rPr>
          <w:b/>
          <w:bCs/>
          <w:color w:val="FF0000"/>
        </w:rPr>
        <w:t>be stored as data elements instead</w:t>
      </w:r>
    </w:p>
    <w:p w14:paraId="6DDDE783" w14:textId="105B08A4" w:rsidR="00285FB5" w:rsidRPr="00EA6C02" w:rsidRDefault="00285FB5" w:rsidP="0013409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A6C02">
        <w:rPr>
          <w:b/>
          <w:bCs/>
          <w:color w:val="FF0000"/>
        </w:rPr>
        <w:t>Applications</w:t>
      </w:r>
      <w:r w:rsidR="00EA6C02" w:rsidRPr="00EA6C02">
        <w:rPr>
          <w:b/>
          <w:bCs/>
          <w:color w:val="FF0000"/>
        </w:rPr>
        <w:t xml:space="preserve"> </w:t>
      </w:r>
      <w:r w:rsidRPr="00EA6C02">
        <w:rPr>
          <w:b/>
          <w:bCs/>
          <w:color w:val="FF0000"/>
        </w:rPr>
        <w:t xml:space="preserve">should be </w:t>
      </w:r>
      <w:r w:rsidRPr="00EA6C02">
        <w:rPr>
          <w:b/>
          <w:bCs/>
          <w:i/>
          <w:color w:val="FF0000"/>
        </w:rPr>
        <w:t>data-driven</w:t>
      </w:r>
      <w:r w:rsidRPr="00EA6C02">
        <w:rPr>
          <w:b/>
          <w:bCs/>
          <w:color w:val="FF0000"/>
        </w:rPr>
        <w:t xml:space="preserve"> to minimize the impact of decode additions </w:t>
      </w:r>
      <w:r w:rsidR="00EA6C02" w:rsidRPr="00EA6C02">
        <w:rPr>
          <w:b/>
          <w:bCs/>
          <w:color w:val="FF0000"/>
        </w:rPr>
        <w:t xml:space="preserve">+ </w:t>
      </w:r>
      <w:r w:rsidRPr="00EA6C02">
        <w:rPr>
          <w:b/>
          <w:bCs/>
          <w:color w:val="FF0000"/>
        </w:rPr>
        <w:t>changes</w:t>
      </w:r>
    </w:p>
    <w:p w14:paraId="31639EAF" w14:textId="77829966" w:rsidR="00B20DCA" w:rsidRPr="00B20DCA" w:rsidRDefault="00285FB5" w:rsidP="00576F9C">
      <w:pPr>
        <w:pStyle w:val="ListBullet"/>
        <w:tabs>
          <w:tab w:val="clear" w:pos="360"/>
          <w:tab w:val="num" w:pos="1080"/>
        </w:tabs>
        <w:ind w:left="1080"/>
      </w:pPr>
      <w:r>
        <w:t xml:space="preserve">Of course, </w:t>
      </w:r>
      <w:r w:rsidRPr="00EA6C02">
        <w:rPr>
          <w:b/>
          <w:bCs/>
        </w:rPr>
        <w:t>decodes that reside in the database also ensure greater report labeling</w:t>
      </w:r>
      <w:r w:rsidR="00EA6C02" w:rsidRPr="00EA6C02">
        <w:rPr>
          <w:b/>
          <w:bCs/>
        </w:rPr>
        <w:t xml:space="preserve"> </w:t>
      </w:r>
      <w:r w:rsidRPr="00EA6C02">
        <w:rPr>
          <w:b/>
          <w:bCs/>
        </w:rPr>
        <w:t>consistency because most organizations ultimately utilize multiple BI products</w:t>
      </w:r>
    </w:p>
    <w:p w14:paraId="48AD5324" w14:textId="7F2B4213" w:rsidR="00737207" w:rsidRDefault="00737207" w:rsidP="00CE7A5C">
      <w:pPr>
        <w:pStyle w:val="Heading4"/>
        <w:jc w:val="center"/>
      </w:pPr>
      <w:r>
        <w:t xml:space="preserve">Conformity </w:t>
      </w:r>
      <w:r w:rsidR="00CE7A5C">
        <w:t>Commitment</w:t>
      </w:r>
    </w:p>
    <w:p w14:paraId="19CDF43B" w14:textId="77777777" w:rsidR="009A5913" w:rsidRPr="009A5913" w:rsidRDefault="009A5913" w:rsidP="0069600B">
      <w:pPr>
        <w:pStyle w:val="ListBullet"/>
      </w:pPr>
      <w:r w:rsidRPr="009A5913">
        <w:rPr>
          <w:b/>
          <w:bCs/>
          <w:color w:val="FF0000"/>
        </w:rPr>
        <w:t xml:space="preserve">Design teams must commit to using </w:t>
      </w:r>
      <w:r w:rsidRPr="009A5913">
        <w:rPr>
          <w:b/>
          <w:bCs/>
          <w:color w:val="FF0000"/>
          <w:u w:val="single"/>
        </w:rPr>
        <w:t>shared conformed dimensions</w:t>
      </w:r>
      <w:r w:rsidRPr="009A5913">
        <w:rPr>
          <w:b/>
          <w:bCs/>
          <w:color w:val="FF0000"/>
        </w:rPr>
        <w:t xml:space="preserve"> across process-centric models</w:t>
      </w:r>
    </w:p>
    <w:p w14:paraId="3CD87CE0" w14:textId="77777777" w:rsidR="009A5913" w:rsidRDefault="009A5913" w:rsidP="00B766D6">
      <w:pPr>
        <w:pStyle w:val="ListBullet"/>
      </w:pPr>
      <w:r>
        <w:t xml:space="preserve">Everyone needs to take this pledge seriously, as </w:t>
      </w:r>
      <w:r w:rsidRPr="009A5913">
        <w:rPr>
          <w:b/>
          <w:bCs/>
          <w:color w:val="FF0000"/>
        </w:rPr>
        <w:t>conformed dimensions are absolutely critical to a robust data architecture that ensures consistency + integration</w:t>
      </w:r>
    </w:p>
    <w:p w14:paraId="173CDF4E" w14:textId="77777777" w:rsidR="009A5913" w:rsidRDefault="009A5913" w:rsidP="00D354BE">
      <w:pPr>
        <w:pStyle w:val="ListBullet"/>
      </w:pPr>
      <w:r w:rsidRPr="009A5913">
        <w:rPr>
          <w:b/>
          <w:bCs/>
          <w:color w:val="FF0000"/>
        </w:rPr>
        <w:t>Without</w:t>
      </w:r>
      <w:r w:rsidRPr="009A5913">
        <w:rPr>
          <w:color w:val="FF0000"/>
        </w:rPr>
        <w:t xml:space="preserve"> </w:t>
      </w:r>
      <w:r>
        <w:t xml:space="preserve">conformed dimensions, you </w:t>
      </w:r>
      <w:r w:rsidRPr="009A5913">
        <w:rPr>
          <w:b/>
          <w:bCs/>
          <w:color w:val="FF0000"/>
        </w:rPr>
        <w:t>inevitably perpetuate incompatible stovepipe views of performance across the organization</w:t>
      </w:r>
    </w:p>
    <w:p w14:paraId="5D537CCD" w14:textId="1A8342B0" w:rsidR="009A5913" w:rsidRDefault="009A5913" w:rsidP="00B22B4E">
      <w:pPr>
        <w:pStyle w:val="ListBullet"/>
      </w:pPr>
      <w:r>
        <w:t xml:space="preserve">By the way, </w:t>
      </w:r>
      <w:r w:rsidRPr="00A45B41">
        <w:rPr>
          <w:b/>
          <w:bCs/>
        </w:rPr>
        <w:t>dimension tables should conform + be reused whether use a Kimball approach or embrace a hub-and-spoke architectural alternative</w:t>
      </w:r>
    </w:p>
    <w:p w14:paraId="3992C1CC" w14:textId="0BB09405" w:rsidR="009633B6" w:rsidRPr="009633B6" w:rsidRDefault="009A5913" w:rsidP="004E789B">
      <w:pPr>
        <w:pStyle w:val="ListBullet"/>
        <w:tabs>
          <w:tab w:val="clear" w:pos="360"/>
          <w:tab w:val="num" w:pos="720"/>
        </w:tabs>
        <w:ind w:left="720"/>
      </w:pPr>
      <w:r>
        <w:t xml:space="preserve">Fortunately, </w:t>
      </w:r>
      <w:r w:rsidRPr="00A45B41">
        <w:rPr>
          <w:b/>
          <w:bCs/>
        </w:rPr>
        <w:t xml:space="preserve">operational </w:t>
      </w:r>
      <w:r w:rsidR="00A45B41" w:rsidRPr="00A45B41">
        <w:rPr>
          <w:b/>
          <w:bCs/>
        </w:rPr>
        <w:t xml:space="preserve">MDM </w:t>
      </w:r>
      <w:r w:rsidRPr="00A45B41">
        <w:rPr>
          <w:b/>
          <w:bCs/>
        </w:rPr>
        <w:t>systems are facilitating the</w:t>
      </w:r>
      <w:r w:rsidR="00A45B41" w:rsidRPr="00A45B41">
        <w:rPr>
          <w:b/>
          <w:bCs/>
        </w:rPr>
        <w:t xml:space="preserve"> </w:t>
      </w:r>
      <w:r w:rsidRPr="00A45B41">
        <w:rPr>
          <w:b/>
          <w:bCs/>
        </w:rPr>
        <w:t xml:space="preserve">development </w:t>
      </w:r>
      <w:r w:rsidR="00A45B41" w:rsidRPr="00A45B41">
        <w:rPr>
          <w:b/>
          <w:bCs/>
        </w:rPr>
        <w:t xml:space="preserve">+ </w:t>
      </w:r>
      <w:r w:rsidRPr="00A45B41">
        <w:rPr>
          <w:b/>
          <w:bCs/>
        </w:rPr>
        <w:t>deployment of conformed dimensions</w:t>
      </w:r>
    </w:p>
    <w:p w14:paraId="4374469D" w14:textId="102B3473" w:rsidR="00CE7A5C" w:rsidRDefault="00CE7A5C" w:rsidP="00CE7A5C">
      <w:pPr>
        <w:pStyle w:val="Heading3"/>
        <w:jc w:val="center"/>
      </w:pPr>
      <w:r>
        <w:t>Design Review Guidelines</w:t>
      </w:r>
    </w:p>
    <w:p w14:paraId="27B8A03B" w14:textId="77777777" w:rsidR="00D02A0D" w:rsidRDefault="00D02A0D" w:rsidP="003B671B">
      <w:pPr>
        <w:pStyle w:val="ListBullet"/>
      </w:pPr>
      <w:r>
        <w:t xml:space="preserve">Before diving into a review of the draft model from earlier, review some practical recommendations for conducting </w:t>
      </w:r>
      <w:r w:rsidRPr="00D02A0D">
        <w:rPr>
          <w:b/>
          <w:bCs/>
          <w:color w:val="FF0000"/>
          <w:u w:val="single"/>
        </w:rPr>
        <w:t>dimensional model design reviews</w:t>
      </w:r>
    </w:p>
    <w:p w14:paraId="4D1793A9" w14:textId="77777777" w:rsidR="00D02A0D" w:rsidRDefault="00D02A0D" w:rsidP="0027619C">
      <w:pPr>
        <w:pStyle w:val="ListBullet"/>
      </w:pPr>
      <w:r>
        <w:t>Proper advance prep increases the likelihood of a successful review process</w:t>
      </w:r>
    </w:p>
    <w:p w14:paraId="5E335E64" w14:textId="62AE203C" w:rsidR="00D02A0D" w:rsidRDefault="00D02A0D" w:rsidP="0027619C">
      <w:pPr>
        <w:pStyle w:val="ListBullet"/>
      </w:pPr>
      <w:r>
        <w:t>Here are some suggestions when setting up for a design review:</w:t>
      </w:r>
    </w:p>
    <w:p w14:paraId="5D8EC889" w14:textId="77777777" w:rsidR="00C20488" w:rsidRPr="00C20488" w:rsidRDefault="00D02A0D" w:rsidP="00EF3E7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Invite the right players</w:t>
      </w:r>
    </w:p>
    <w:p w14:paraId="685DF90E" w14:textId="77777777" w:rsidR="00C20488" w:rsidRDefault="00D02A0D" w:rsidP="00C20488">
      <w:pPr>
        <w:pStyle w:val="ListBullet"/>
        <w:tabs>
          <w:tab w:val="clear" w:pos="360"/>
          <w:tab w:val="num" w:pos="1800"/>
        </w:tabs>
        <w:ind w:left="1080"/>
      </w:pPr>
      <w:r>
        <w:t xml:space="preserve">The </w:t>
      </w:r>
      <w:r w:rsidRPr="00C20488">
        <w:rPr>
          <w:b/>
          <w:bCs/>
        </w:rPr>
        <w:t>modeling team</w:t>
      </w:r>
      <w:r>
        <w:t xml:space="preserve"> obviously needs to participate,</w:t>
      </w:r>
      <w:r w:rsidR="00C20488">
        <w:t xml:space="preserve"> </w:t>
      </w:r>
      <w:r>
        <w:t xml:space="preserve">but you also want </w:t>
      </w:r>
      <w:r w:rsidR="00C20488" w:rsidRPr="00C20488">
        <w:rPr>
          <w:b/>
          <w:bCs/>
        </w:rPr>
        <w:t xml:space="preserve">reps </w:t>
      </w:r>
      <w:r w:rsidRPr="00C20488">
        <w:rPr>
          <w:b/>
          <w:bCs/>
        </w:rPr>
        <w:t>from the BI development team</w:t>
      </w:r>
      <w:r>
        <w:t xml:space="preserve"> to ensure</w:t>
      </w:r>
      <w:r w:rsidR="00C20488">
        <w:t xml:space="preserve"> </w:t>
      </w:r>
      <w:r>
        <w:t>that proposed changes enhance usability</w:t>
      </w:r>
    </w:p>
    <w:p w14:paraId="70CA93CC" w14:textId="65B86304" w:rsidR="00C20488" w:rsidRDefault="00D02A0D" w:rsidP="00C20488">
      <w:pPr>
        <w:pStyle w:val="ListBullet"/>
        <w:tabs>
          <w:tab w:val="clear" w:pos="360"/>
          <w:tab w:val="num" w:pos="2160"/>
        </w:tabs>
        <w:ind w:left="1080"/>
      </w:pPr>
      <w:r>
        <w:t>Perhaps most important, it’s critical</w:t>
      </w:r>
      <w:r w:rsidR="00C20488">
        <w:t xml:space="preserve"> </w:t>
      </w:r>
      <w:r>
        <w:t xml:space="preserve">that folks who are very knowledgeable about the business </w:t>
      </w:r>
      <w:r w:rsidR="00C20488">
        <w:t xml:space="preserve">+ </w:t>
      </w:r>
      <w:r>
        <w:t>their needs</w:t>
      </w:r>
      <w:r w:rsidR="00C20488">
        <w:t xml:space="preserve"> </w:t>
      </w:r>
      <w:r>
        <w:t>are sitting at the table</w:t>
      </w:r>
      <w:r w:rsidR="00C20488">
        <w:t xml:space="preserve"> (</w:t>
      </w:r>
      <w:r w:rsidR="00C20488" w:rsidRPr="00C20488">
        <w:rPr>
          <w:b/>
          <w:bCs/>
        </w:rPr>
        <w:t>SMEs</w:t>
      </w:r>
      <w:r w:rsidR="00C20488">
        <w:t>)</w:t>
      </w:r>
    </w:p>
    <w:p w14:paraId="23325309" w14:textId="06106711" w:rsidR="00D02A0D" w:rsidRPr="00C20488" w:rsidRDefault="00C20488" w:rsidP="00C20488">
      <w:pPr>
        <w:pStyle w:val="ListBullet"/>
        <w:tabs>
          <w:tab w:val="clear" w:pos="360"/>
          <w:tab w:val="num" w:pos="2160"/>
        </w:tabs>
        <w:ind w:left="1080"/>
        <w:rPr>
          <w:b/>
          <w:bCs/>
        </w:rPr>
      </w:pPr>
      <w:r>
        <w:t xml:space="preserve">Diverse </w:t>
      </w:r>
      <w:r w:rsidR="00D02A0D">
        <w:t>perspectives should participate in a</w:t>
      </w:r>
      <w:r>
        <w:t xml:space="preserve"> </w:t>
      </w:r>
      <w:r w:rsidR="00D02A0D">
        <w:t xml:space="preserve">review, </w:t>
      </w:r>
      <w:r w:rsidRPr="00C20488">
        <w:rPr>
          <w:b/>
          <w:bCs/>
        </w:rPr>
        <w:t xml:space="preserve">but </w:t>
      </w:r>
      <w:r w:rsidR="00D02A0D" w:rsidRPr="00C20488">
        <w:rPr>
          <w:b/>
          <w:bCs/>
        </w:rPr>
        <w:t>don’t invite 25 people to the party</w:t>
      </w:r>
    </w:p>
    <w:p w14:paraId="0FFE9B8B" w14:textId="77777777" w:rsidR="00C20488" w:rsidRPr="00C20488" w:rsidRDefault="00D02A0D" w:rsidP="00EF3E7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Designate someone to facilitate the review</w:t>
      </w:r>
    </w:p>
    <w:p w14:paraId="0F595C93" w14:textId="77777777" w:rsidR="00C20488" w:rsidRDefault="00D02A0D" w:rsidP="00C20488">
      <w:pPr>
        <w:pStyle w:val="ListBullet"/>
        <w:tabs>
          <w:tab w:val="clear" w:pos="360"/>
          <w:tab w:val="num" w:pos="1440"/>
        </w:tabs>
        <w:ind w:left="1080"/>
      </w:pPr>
      <w:r>
        <w:t xml:space="preserve">Group dynamics, politics, </w:t>
      </w:r>
      <w:r w:rsidR="00C20488">
        <w:t xml:space="preserve">+ </w:t>
      </w:r>
      <w:r>
        <w:t>the</w:t>
      </w:r>
      <w:r w:rsidR="00C20488">
        <w:t xml:space="preserve"> </w:t>
      </w:r>
      <w:r>
        <w:t xml:space="preserve">design challenges will drive whether the facilitator should be </w:t>
      </w:r>
      <w:r w:rsidRPr="00C20488">
        <w:rPr>
          <w:b/>
          <w:bCs/>
        </w:rPr>
        <w:t>a neutral resource</w:t>
      </w:r>
      <w:r w:rsidR="00C20488" w:rsidRPr="00C20488">
        <w:rPr>
          <w:b/>
          <w:bCs/>
        </w:rPr>
        <w:t xml:space="preserve"> </w:t>
      </w:r>
      <w:r w:rsidRPr="00C20488">
        <w:rPr>
          <w:b/>
          <w:bCs/>
        </w:rPr>
        <w:t>or involved party</w:t>
      </w:r>
    </w:p>
    <w:p w14:paraId="6DA81DD9" w14:textId="77777777" w:rsidR="00C20488" w:rsidRDefault="00D02A0D" w:rsidP="00C20488">
      <w:pPr>
        <w:pStyle w:val="ListBullet"/>
        <w:tabs>
          <w:tab w:val="clear" w:pos="360"/>
          <w:tab w:val="num" w:pos="1440"/>
        </w:tabs>
        <w:ind w:left="1080"/>
      </w:pPr>
      <w:r>
        <w:t xml:space="preserve">Regardless, their role is to </w:t>
      </w:r>
      <w:r w:rsidRPr="00C20488">
        <w:rPr>
          <w:b/>
          <w:bCs/>
        </w:rPr>
        <w:t>keep the team on track toward a</w:t>
      </w:r>
      <w:r w:rsidR="00C20488" w:rsidRPr="00C20488">
        <w:rPr>
          <w:b/>
          <w:bCs/>
        </w:rPr>
        <w:t xml:space="preserve"> </w:t>
      </w:r>
      <w:r w:rsidRPr="00C20488">
        <w:rPr>
          <w:b/>
          <w:bCs/>
        </w:rPr>
        <w:t>common goal</w:t>
      </w:r>
    </w:p>
    <w:p w14:paraId="5FDA57E0" w14:textId="448D4158" w:rsidR="00D02A0D" w:rsidRPr="00C20488" w:rsidRDefault="00D02A0D" w:rsidP="00C20488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>
        <w:t xml:space="preserve">Effective facilitators need the </w:t>
      </w:r>
      <w:r w:rsidRPr="00C20488">
        <w:rPr>
          <w:b/>
          <w:bCs/>
        </w:rPr>
        <w:t>right mix of intelligence, enthusiasm,</w:t>
      </w:r>
      <w:r w:rsidR="00C20488" w:rsidRPr="00C20488">
        <w:rPr>
          <w:b/>
          <w:bCs/>
        </w:rPr>
        <w:t xml:space="preserve"> </w:t>
      </w:r>
      <w:r w:rsidRPr="00C20488">
        <w:rPr>
          <w:b/>
          <w:bCs/>
        </w:rPr>
        <w:t>confidence, empathy, flexibility, assertiveness (and a sense of humor)</w:t>
      </w:r>
    </w:p>
    <w:p w14:paraId="5FA74D72" w14:textId="77777777" w:rsidR="00C20488" w:rsidRPr="00C20488" w:rsidRDefault="00D02A0D" w:rsidP="00EF3E7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Agree on the review’s scope</w:t>
      </w:r>
    </w:p>
    <w:p w14:paraId="54BBC45C" w14:textId="2DA8EF94" w:rsidR="00D02A0D" w:rsidRDefault="00D02A0D" w:rsidP="00C20488">
      <w:pPr>
        <w:pStyle w:val="ListBullet"/>
        <w:tabs>
          <w:tab w:val="clear" w:pos="360"/>
          <w:tab w:val="num" w:pos="1440"/>
        </w:tabs>
        <w:ind w:left="1080"/>
      </w:pPr>
      <w:r>
        <w:t>Ancillary topics will inevitably arise during the</w:t>
      </w:r>
      <w:r w:rsidR="00C20488">
        <w:t xml:space="preserve"> </w:t>
      </w:r>
      <w:r>
        <w:t xml:space="preserve">review, but agreeing in advance on the scope </w:t>
      </w:r>
      <w:r w:rsidRPr="00C20488">
        <w:rPr>
          <w:b/>
          <w:bCs/>
        </w:rPr>
        <w:t>makes it easier to stay focused</w:t>
      </w:r>
      <w:r w:rsidR="00C20488" w:rsidRPr="00C20488">
        <w:rPr>
          <w:b/>
          <w:bCs/>
        </w:rPr>
        <w:t xml:space="preserve"> </w:t>
      </w:r>
      <w:r w:rsidRPr="00C20488">
        <w:rPr>
          <w:b/>
          <w:bCs/>
        </w:rPr>
        <w:t>on the task at hand</w:t>
      </w:r>
    </w:p>
    <w:p w14:paraId="2C87EE6B" w14:textId="77777777" w:rsidR="00C20488" w:rsidRPr="00C20488" w:rsidRDefault="00D02A0D" w:rsidP="00EF3E7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Block time on everyone’s calendar</w:t>
      </w:r>
    </w:p>
    <w:p w14:paraId="68527318" w14:textId="77777777" w:rsidR="00C20488" w:rsidRDefault="00C20488" w:rsidP="00C20488">
      <w:pPr>
        <w:pStyle w:val="ListBullet"/>
        <w:tabs>
          <w:tab w:val="clear" w:pos="360"/>
          <w:tab w:val="num" w:pos="1440"/>
        </w:tabs>
        <w:ind w:left="1080"/>
      </w:pPr>
      <w:r>
        <w:t xml:space="preserve">Typically </w:t>
      </w:r>
      <w:r w:rsidR="00D02A0D">
        <w:t>conduct dimensional model</w:t>
      </w:r>
      <w:r>
        <w:t xml:space="preserve"> </w:t>
      </w:r>
      <w:r w:rsidR="00D02A0D">
        <w:t xml:space="preserve">reviews as a focused </w:t>
      </w:r>
      <w:r>
        <w:t>2-</w:t>
      </w:r>
      <w:r w:rsidR="00D02A0D">
        <w:t>day effort</w:t>
      </w:r>
    </w:p>
    <w:p w14:paraId="214DC742" w14:textId="77777777" w:rsidR="00C20488" w:rsidRDefault="00C20488" w:rsidP="00C20488">
      <w:pPr>
        <w:pStyle w:val="ListBullet"/>
        <w:tabs>
          <w:tab w:val="clear" w:pos="360"/>
          <w:tab w:val="num" w:pos="1440"/>
        </w:tabs>
        <w:ind w:left="1080"/>
      </w:pPr>
      <w:r w:rsidRPr="00C20488">
        <w:rPr>
          <w:b/>
          <w:bCs/>
        </w:rPr>
        <w:t xml:space="preserve">Entire </w:t>
      </w:r>
      <w:r w:rsidR="00D02A0D" w:rsidRPr="00C20488">
        <w:rPr>
          <w:b/>
          <w:bCs/>
        </w:rPr>
        <w:t>review team needs to be present</w:t>
      </w:r>
      <w:r w:rsidRPr="00C20488">
        <w:rPr>
          <w:b/>
          <w:bCs/>
        </w:rPr>
        <w:t xml:space="preserve"> </w:t>
      </w:r>
      <w:r w:rsidR="00D02A0D" w:rsidRPr="00C20488">
        <w:rPr>
          <w:b/>
          <w:bCs/>
        </w:rPr>
        <w:t>for the full two days</w:t>
      </w:r>
    </w:p>
    <w:p w14:paraId="3E4F3D4C" w14:textId="77777777" w:rsidR="00C20488" w:rsidRDefault="00D02A0D" w:rsidP="00C20488">
      <w:pPr>
        <w:pStyle w:val="ListBullet"/>
        <w:tabs>
          <w:tab w:val="clear" w:pos="360"/>
          <w:tab w:val="num" w:pos="1440"/>
        </w:tabs>
        <w:ind w:left="1080"/>
      </w:pPr>
      <w:r>
        <w:t xml:space="preserve">Don’t allow players to float in </w:t>
      </w:r>
      <w:r w:rsidR="00C20488">
        <w:t xml:space="preserve">+ </w:t>
      </w:r>
      <w:r>
        <w:t>out to accommodate</w:t>
      </w:r>
      <w:r w:rsidR="00C20488">
        <w:t xml:space="preserve"> </w:t>
      </w:r>
      <w:r>
        <w:t>other commitments</w:t>
      </w:r>
    </w:p>
    <w:p w14:paraId="36862AC5" w14:textId="031C89B2" w:rsidR="00D02A0D" w:rsidRDefault="00D02A0D" w:rsidP="00C20488">
      <w:pPr>
        <w:pStyle w:val="ListBullet"/>
        <w:tabs>
          <w:tab w:val="clear" w:pos="360"/>
          <w:tab w:val="num" w:pos="1440"/>
        </w:tabs>
        <w:ind w:left="1080"/>
      </w:pPr>
      <w:r w:rsidRPr="00C20488">
        <w:rPr>
          <w:b/>
          <w:bCs/>
        </w:rPr>
        <w:t>Design reviews require undivided attention</w:t>
      </w:r>
      <w:r w:rsidR="00D90408">
        <w:t xml:space="preserve"> (</w:t>
      </w:r>
      <w:r>
        <w:t>disruptive</w:t>
      </w:r>
      <w:r w:rsidR="00C20488">
        <w:t xml:space="preserve"> </w:t>
      </w:r>
      <w:r w:rsidR="00D90408">
        <w:t xml:space="preserve">if </w:t>
      </w:r>
      <w:r>
        <w:t>participants leave intermittently</w:t>
      </w:r>
      <w:r w:rsidR="00D90408">
        <w:t>)</w:t>
      </w:r>
    </w:p>
    <w:p w14:paraId="16ECF3D0" w14:textId="77777777" w:rsidR="00991490" w:rsidRPr="00991490" w:rsidRDefault="00D02A0D" w:rsidP="00EF3E7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lastRenderedPageBreak/>
        <w:t>Reserve the right space</w:t>
      </w:r>
    </w:p>
    <w:p w14:paraId="7461E04E" w14:textId="77777777" w:rsidR="00991490" w:rsidRDefault="00D02A0D" w:rsidP="00991490">
      <w:pPr>
        <w:pStyle w:val="ListBullet"/>
        <w:tabs>
          <w:tab w:val="clear" w:pos="360"/>
          <w:tab w:val="num" w:pos="1080"/>
        </w:tabs>
        <w:ind w:left="1080"/>
      </w:pPr>
      <w:r>
        <w:t>The same conference room should be blocked for</w:t>
      </w:r>
      <w:r w:rsidR="00991490">
        <w:t xml:space="preserve"> </w:t>
      </w:r>
      <w:r>
        <w:t xml:space="preserve">the full </w:t>
      </w:r>
      <w:r w:rsidR="00991490">
        <w:t xml:space="preserve">2 </w:t>
      </w:r>
      <w:r>
        <w:t>days</w:t>
      </w:r>
    </w:p>
    <w:p w14:paraId="0BF1C846" w14:textId="77777777" w:rsidR="00991490" w:rsidRPr="00991490" w:rsidRDefault="00D02A0D" w:rsidP="0099149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Optimally, the room should have a large white board</w:t>
      </w:r>
      <w:r w:rsidR="00991490">
        <w:t xml:space="preserve">, </w:t>
      </w:r>
      <w:r>
        <w:t xml:space="preserve">especially </w:t>
      </w:r>
      <w:r w:rsidRPr="00991490">
        <w:rPr>
          <w:b/>
          <w:bCs/>
        </w:rPr>
        <w:t xml:space="preserve">helpful if </w:t>
      </w:r>
      <w:r w:rsidR="00991490" w:rsidRPr="00991490">
        <w:rPr>
          <w:b/>
          <w:bCs/>
        </w:rPr>
        <w:t xml:space="preserve">its </w:t>
      </w:r>
      <w:r w:rsidRPr="00991490">
        <w:rPr>
          <w:b/>
          <w:bCs/>
        </w:rPr>
        <w:t>drawings can be saved or printed</w:t>
      </w:r>
    </w:p>
    <w:p w14:paraId="165D5080" w14:textId="77777777" w:rsidR="00991490" w:rsidRDefault="00D02A0D" w:rsidP="006F7405">
      <w:pPr>
        <w:pStyle w:val="ListBullet"/>
        <w:tabs>
          <w:tab w:val="clear" w:pos="360"/>
          <w:tab w:val="num" w:pos="1440"/>
        </w:tabs>
        <w:ind w:left="1440"/>
      </w:pPr>
      <w:r>
        <w:t>If a</w:t>
      </w:r>
      <w:r w:rsidR="00991490">
        <w:t xml:space="preserve"> </w:t>
      </w:r>
      <w:r>
        <w:t>white board is unavailable, have flip charts on hand</w:t>
      </w:r>
    </w:p>
    <w:p w14:paraId="4DAA61C4" w14:textId="1D6EDB5C" w:rsidR="00D02A0D" w:rsidRDefault="00D02A0D" w:rsidP="00991490">
      <w:pPr>
        <w:pStyle w:val="ListBullet"/>
        <w:tabs>
          <w:tab w:val="clear" w:pos="360"/>
          <w:tab w:val="num" w:pos="1080"/>
        </w:tabs>
        <w:ind w:left="1080"/>
      </w:pPr>
      <w:r>
        <w:t>Don’t forget markers</w:t>
      </w:r>
      <w:r w:rsidR="00991490">
        <w:t xml:space="preserve"> + </w:t>
      </w:r>
      <w:r>
        <w:t xml:space="preserve">tape; drinks </w:t>
      </w:r>
      <w:r w:rsidR="00991490">
        <w:t xml:space="preserve">+ </w:t>
      </w:r>
      <w:r>
        <w:t>food also help.</w:t>
      </w:r>
    </w:p>
    <w:p w14:paraId="4B155F00" w14:textId="77777777" w:rsidR="00991490" w:rsidRPr="00991490" w:rsidRDefault="00D02A0D" w:rsidP="00EF3E7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Assign homework</w:t>
      </w:r>
    </w:p>
    <w:p w14:paraId="5EDC6015" w14:textId="77777777" w:rsidR="00991490" w:rsidRDefault="00991490" w:rsidP="00991490">
      <w:pPr>
        <w:pStyle w:val="ListBullet"/>
        <w:tabs>
          <w:tab w:val="clear" w:pos="360"/>
          <w:tab w:val="num" w:pos="1080"/>
        </w:tabs>
        <w:ind w:left="1080"/>
      </w:pPr>
      <w:r w:rsidRPr="00991490">
        <w:rPr>
          <w:rFonts w:ascii="BerkeleyStd-Bold" w:hAnsi="BerkeleyStd-Bold" w:cs="BerkeleyStd-Bold"/>
        </w:rPr>
        <w:t xml:space="preserve">Ex: </w:t>
      </w:r>
      <w:r>
        <w:t xml:space="preserve">Ask </w:t>
      </w:r>
      <w:r w:rsidR="00D02A0D">
        <w:t>everyone involved to make a list of their</w:t>
      </w:r>
      <w:r>
        <w:t xml:space="preserve"> </w:t>
      </w:r>
      <w:r w:rsidR="00D02A0D">
        <w:t xml:space="preserve">top </w:t>
      </w:r>
      <w:r>
        <w:t xml:space="preserve">5 </w:t>
      </w:r>
      <w:r w:rsidR="00D02A0D">
        <w:t>concerns, problem areas, or opportunities for improvement with the</w:t>
      </w:r>
      <w:r>
        <w:t xml:space="preserve"> </w:t>
      </w:r>
      <w:r w:rsidR="00D02A0D">
        <w:t>existing design</w:t>
      </w:r>
    </w:p>
    <w:p w14:paraId="1E36F030" w14:textId="77777777" w:rsidR="00991490" w:rsidRDefault="00D02A0D" w:rsidP="002F2B8A">
      <w:pPr>
        <w:pStyle w:val="ListBullet"/>
        <w:tabs>
          <w:tab w:val="clear" w:pos="360"/>
          <w:tab w:val="num" w:pos="1440"/>
        </w:tabs>
        <w:ind w:left="1440"/>
      </w:pPr>
      <w:r>
        <w:t>Encourage participants to use complete sentences when making</w:t>
      </w:r>
      <w:r w:rsidR="00991490">
        <w:t xml:space="preserve"> </w:t>
      </w:r>
      <w:r>
        <w:t>their list so that it’s meaningful to others</w:t>
      </w:r>
    </w:p>
    <w:p w14:paraId="5E2864D9" w14:textId="77777777" w:rsidR="00991490" w:rsidRDefault="00D02A0D" w:rsidP="00991490">
      <w:pPr>
        <w:pStyle w:val="ListBullet"/>
        <w:tabs>
          <w:tab w:val="clear" w:pos="360"/>
          <w:tab w:val="num" w:pos="1080"/>
        </w:tabs>
        <w:ind w:left="1080"/>
      </w:pPr>
      <w:r>
        <w:t>These lists should be sent to the</w:t>
      </w:r>
      <w:r w:rsidR="00991490">
        <w:t xml:space="preserve"> </w:t>
      </w:r>
      <w:r>
        <w:t xml:space="preserve">facilitator in advance of the design review for consolidation. </w:t>
      </w:r>
    </w:p>
    <w:p w14:paraId="6487CED5" w14:textId="07CF7C55" w:rsidR="00A45B41" w:rsidRDefault="00D02A0D" w:rsidP="0099149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91490">
        <w:rPr>
          <w:b/>
          <w:bCs/>
        </w:rPr>
        <w:t>Soliciting advance</w:t>
      </w:r>
      <w:r w:rsidR="00991490" w:rsidRPr="00991490">
        <w:rPr>
          <w:b/>
          <w:bCs/>
        </w:rPr>
        <w:t xml:space="preserve"> </w:t>
      </w:r>
      <w:r w:rsidRPr="00991490">
        <w:rPr>
          <w:b/>
          <w:bCs/>
        </w:rPr>
        <w:t>input gets people engaged and helps avoid “group think” during the review</w:t>
      </w:r>
    </w:p>
    <w:p w14:paraId="4B53B277" w14:textId="04E550C4" w:rsidR="002F2B8A" w:rsidRDefault="002F2B8A" w:rsidP="0018623A">
      <w:pPr>
        <w:pStyle w:val="ListBullet"/>
      </w:pPr>
      <w:r>
        <w:t>After the team gathers to focus on the review, we recommend the following tactics:</w:t>
      </w:r>
    </w:p>
    <w:p w14:paraId="75C6A6D2" w14:textId="77777777" w:rsidR="002F2B8A" w:rsidRPr="002F2B8A" w:rsidRDefault="002F2B8A" w:rsidP="002F2B8A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Check attitudes at the door</w:t>
      </w:r>
    </w:p>
    <w:p w14:paraId="5CF1F0A2" w14:textId="77777777" w:rsidR="002F2B8A" w:rsidRPr="002F2B8A" w:rsidRDefault="002F2B8A" w:rsidP="002F2B8A">
      <w:pPr>
        <w:pStyle w:val="ListBullet"/>
        <w:tabs>
          <w:tab w:val="clear" w:pos="360"/>
          <w:tab w:val="num" w:pos="1080"/>
        </w:tabs>
        <w:ind w:left="1080"/>
      </w:pPr>
      <w:r>
        <w:t xml:space="preserve">Although easier said than done, </w:t>
      </w:r>
      <w:r w:rsidRPr="002F2B8A">
        <w:rPr>
          <w:b/>
          <w:bCs/>
        </w:rPr>
        <w:t>don’t be defensive about prior design decisions</w:t>
      </w:r>
    </w:p>
    <w:p w14:paraId="36BCFDA3" w14:textId="484DD9ED" w:rsidR="002F2B8A" w:rsidRPr="002F2B8A" w:rsidRDefault="002F2B8A" w:rsidP="002F2B8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Embark on the review </w:t>
      </w:r>
      <w:r w:rsidRPr="002F2B8A">
        <w:rPr>
          <w:b/>
          <w:bCs/>
        </w:rPr>
        <w:t>thinking change is possible + don’t go in resigned to believing nothing can be done to improve the situation</w:t>
      </w:r>
    </w:p>
    <w:p w14:paraId="73E5B4DD" w14:textId="77777777" w:rsidR="002F2B8A" w:rsidRPr="002F2B8A" w:rsidRDefault="002F2B8A" w:rsidP="002F2B8A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Ban technology unless needed for the review process</w:t>
      </w:r>
    </w:p>
    <w:p w14:paraId="3919DD35" w14:textId="77777777" w:rsidR="002F2B8A" w:rsidRDefault="002F2B8A" w:rsidP="002F2B8A">
      <w:pPr>
        <w:pStyle w:val="ListBullet"/>
        <w:tabs>
          <w:tab w:val="clear" w:pos="360"/>
          <w:tab w:val="num" w:pos="1080"/>
        </w:tabs>
        <w:ind w:left="1080"/>
      </w:pPr>
      <w:r>
        <w:t>Laptops and smartphones should also be checked at the door (at least figuratively)</w:t>
      </w:r>
    </w:p>
    <w:p w14:paraId="3E8CF00A" w14:textId="5C00D6A8" w:rsidR="002F2B8A" w:rsidRDefault="002F2B8A" w:rsidP="002F2B8A">
      <w:pPr>
        <w:pStyle w:val="ListBullet"/>
        <w:tabs>
          <w:tab w:val="clear" w:pos="360"/>
          <w:tab w:val="num" w:pos="1440"/>
        </w:tabs>
        <w:ind w:left="1440"/>
      </w:pPr>
      <w:r>
        <w:t>Allowing participants to check e-mail during the sessions is no different than having them leave to attend an alternative meeting.</w:t>
      </w:r>
    </w:p>
    <w:p w14:paraId="3A2E2A25" w14:textId="77777777" w:rsidR="00EF28D4" w:rsidRPr="00EF28D4" w:rsidRDefault="002F2B8A" w:rsidP="002F2B8A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Exhibit strong facilitation skills</w:t>
      </w:r>
    </w:p>
    <w:p w14:paraId="28EF7717" w14:textId="77777777" w:rsidR="00EF28D4" w:rsidRDefault="002F2B8A" w:rsidP="00EF28D4">
      <w:pPr>
        <w:pStyle w:val="ListBullet"/>
        <w:tabs>
          <w:tab w:val="clear" w:pos="360"/>
          <w:tab w:val="num" w:pos="1080"/>
        </w:tabs>
        <w:ind w:left="1080"/>
      </w:pPr>
      <w:r>
        <w:t xml:space="preserve">Review ground rules </w:t>
      </w:r>
      <w:r w:rsidR="00EF28D4">
        <w:t xml:space="preserve">+ </w:t>
      </w:r>
      <w:r>
        <w:t>ensure everyone is</w:t>
      </w:r>
      <w:r w:rsidR="00EF28D4">
        <w:t xml:space="preserve"> </w:t>
      </w:r>
      <w:r>
        <w:t xml:space="preserve">openly participating </w:t>
      </w:r>
      <w:r w:rsidR="00EF28D4">
        <w:t xml:space="preserve">+ </w:t>
      </w:r>
      <w:r>
        <w:t>communicating</w:t>
      </w:r>
    </w:p>
    <w:p w14:paraId="0858CF51" w14:textId="29C34F74" w:rsidR="002F2B8A" w:rsidRDefault="00EF28D4" w:rsidP="00EF28D4">
      <w:pPr>
        <w:pStyle w:val="ListBullet"/>
        <w:tabs>
          <w:tab w:val="clear" w:pos="360"/>
          <w:tab w:val="num" w:pos="1080"/>
        </w:tabs>
        <w:ind w:left="1080"/>
      </w:pPr>
      <w:r w:rsidRPr="00EF28D4">
        <w:rPr>
          <w:b/>
          <w:bCs/>
        </w:rPr>
        <w:t xml:space="preserve">Facilitator </w:t>
      </w:r>
      <w:r w:rsidR="002F2B8A" w:rsidRPr="00EF28D4">
        <w:rPr>
          <w:b/>
          <w:bCs/>
        </w:rPr>
        <w:t>must keep the group</w:t>
      </w:r>
      <w:r w:rsidRPr="00EF28D4">
        <w:rPr>
          <w:b/>
          <w:bCs/>
        </w:rPr>
        <w:t xml:space="preserve"> </w:t>
      </w:r>
      <w:r w:rsidR="002F2B8A" w:rsidRPr="00EF28D4">
        <w:rPr>
          <w:b/>
          <w:bCs/>
        </w:rPr>
        <w:t xml:space="preserve">on track and ban side conversations </w:t>
      </w:r>
      <w:r w:rsidRPr="00EF28D4">
        <w:rPr>
          <w:b/>
          <w:bCs/>
        </w:rPr>
        <w:t xml:space="preserve">+ </w:t>
      </w:r>
      <w:r w:rsidR="002F2B8A" w:rsidRPr="00EF28D4">
        <w:rPr>
          <w:b/>
          <w:bCs/>
        </w:rPr>
        <w:t xml:space="preserve">discussions </w:t>
      </w:r>
      <w:r w:rsidR="002F2B8A">
        <w:t>that</w:t>
      </w:r>
      <w:r>
        <w:t xml:space="preserve">’re </w:t>
      </w:r>
      <w:r w:rsidR="002F2B8A">
        <w:t>out of scope or</w:t>
      </w:r>
      <w:r>
        <w:t xml:space="preserve"> </w:t>
      </w:r>
      <w:r w:rsidR="002F2B8A">
        <w:t>spiral into the death zone</w:t>
      </w:r>
    </w:p>
    <w:p w14:paraId="0DB0F3F2" w14:textId="77777777" w:rsidR="00EF28D4" w:rsidRPr="00EF28D4" w:rsidRDefault="002F2B8A" w:rsidP="002F2B8A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Ensure a common understanding of the current model</w:t>
      </w:r>
    </w:p>
    <w:p w14:paraId="19A4B984" w14:textId="77777777" w:rsidR="00EF28D4" w:rsidRDefault="002F2B8A" w:rsidP="00EF28D4">
      <w:pPr>
        <w:pStyle w:val="ListBullet"/>
        <w:tabs>
          <w:tab w:val="clear" w:pos="360"/>
          <w:tab w:val="num" w:pos="1080"/>
        </w:tabs>
        <w:ind w:left="1080"/>
      </w:pPr>
      <w:r w:rsidRPr="00EF28D4">
        <w:rPr>
          <w:b/>
          <w:bCs/>
          <w:i/>
          <w:iCs/>
        </w:rPr>
        <w:t>Don’t</w:t>
      </w:r>
      <w:r w:rsidRPr="00EF28D4">
        <w:rPr>
          <w:b/>
          <w:bCs/>
        </w:rPr>
        <w:t xml:space="preserve"> presume everyone</w:t>
      </w:r>
      <w:r w:rsidR="00EF28D4" w:rsidRPr="00EF28D4">
        <w:rPr>
          <w:b/>
          <w:bCs/>
        </w:rPr>
        <w:t xml:space="preserve"> </w:t>
      </w:r>
      <w:r w:rsidRPr="00EF28D4">
        <w:rPr>
          <w:b/>
          <w:bCs/>
        </w:rPr>
        <w:t>around the table already has a comprehensive perspective</w:t>
      </w:r>
    </w:p>
    <w:p w14:paraId="0742A2B8" w14:textId="05227746" w:rsidR="002F2B8A" w:rsidRPr="00EF28D4" w:rsidRDefault="00EF28D4" w:rsidP="00EF28D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May </w:t>
      </w:r>
      <w:r w:rsidR="002F2B8A">
        <w:t>be</w:t>
      </w:r>
      <w:r>
        <w:t xml:space="preserve"> </w:t>
      </w:r>
      <w:r w:rsidR="002F2B8A">
        <w:t xml:space="preserve">worthwhile to </w:t>
      </w:r>
      <w:r w:rsidR="002F2B8A" w:rsidRPr="00EF28D4">
        <w:rPr>
          <w:b/>
          <w:bCs/>
        </w:rPr>
        <w:t xml:space="preserve">dedicate the </w:t>
      </w:r>
      <w:r>
        <w:rPr>
          <w:b/>
          <w:bCs/>
        </w:rPr>
        <w:t>1</w:t>
      </w:r>
      <w:r w:rsidRPr="00EF28D4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="002F2B8A" w:rsidRPr="00EF28D4">
        <w:rPr>
          <w:b/>
          <w:bCs/>
        </w:rPr>
        <w:t>hour to walking through the current design</w:t>
      </w:r>
      <w:r>
        <w:rPr>
          <w:b/>
          <w:bCs/>
        </w:rPr>
        <w:t xml:space="preserve"> </w:t>
      </w:r>
      <w:r w:rsidRPr="00EF28D4">
        <w:rPr>
          <w:b/>
          <w:bCs/>
        </w:rPr>
        <w:t xml:space="preserve">+ </w:t>
      </w:r>
      <w:r w:rsidR="002F2B8A" w:rsidRPr="00EF28D4">
        <w:rPr>
          <w:b/>
          <w:bCs/>
        </w:rPr>
        <w:t>reviewing objectives before delving into potential improvements</w:t>
      </w:r>
    </w:p>
    <w:p w14:paraId="0E81EB62" w14:textId="77777777" w:rsidR="00EF28D4" w:rsidRPr="00EF28D4" w:rsidRDefault="002F2B8A" w:rsidP="002F2B8A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Designate someone to act as scribe</w:t>
      </w:r>
    </w:p>
    <w:p w14:paraId="02DE465C" w14:textId="4B2DD97D" w:rsidR="002F2B8A" w:rsidRDefault="00EF28D4" w:rsidP="00EF28D4">
      <w:pPr>
        <w:pStyle w:val="ListBullet"/>
        <w:tabs>
          <w:tab w:val="clear" w:pos="360"/>
          <w:tab w:val="num" w:pos="1440"/>
        </w:tabs>
        <w:ind w:left="1080"/>
      </w:pPr>
      <w:r>
        <w:t xml:space="preserve">Should </w:t>
      </w:r>
      <w:r w:rsidR="002F2B8A" w:rsidRPr="00EF28D4">
        <w:rPr>
          <w:b/>
          <w:bCs/>
        </w:rPr>
        <w:t>take copious notes</w:t>
      </w:r>
      <w:r w:rsidR="002F2B8A">
        <w:t xml:space="preserve"> about both</w:t>
      </w:r>
      <w:r>
        <w:t xml:space="preserve"> </w:t>
      </w:r>
      <w:r w:rsidR="002F2B8A">
        <w:t>the discussions and decisions being made</w:t>
      </w:r>
    </w:p>
    <w:p w14:paraId="6DE3DE34" w14:textId="77777777" w:rsidR="00EF28D4" w:rsidRPr="00EF28D4" w:rsidRDefault="002F2B8A" w:rsidP="002F2B8A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Start with the big picture</w:t>
      </w:r>
    </w:p>
    <w:p w14:paraId="100DBA90" w14:textId="77777777" w:rsidR="00EF28D4" w:rsidRDefault="002F2B8A" w:rsidP="00EF28D4">
      <w:pPr>
        <w:pStyle w:val="ListBullet"/>
        <w:tabs>
          <w:tab w:val="clear" w:pos="360"/>
          <w:tab w:val="num" w:pos="1080"/>
        </w:tabs>
        <w:ind w:left="1080"/>
      </w:pPr>
      <w:r>
        <w:t xml:space="preserve">Just as when you design from a blank slate, </w:t>
      </w:r>
      <w:r w:rsidRPr="00EF28D4">
        <w:rPr>
          <w:b/>
          <w:bCs/>
          <w:color w:val="FF0000"/>
        </w:rPr>
        <w:t>begin</w:t>
      </w:r>
      <w:r w:rsidR="00EF28D4" w:rsidRPr="00EF28D4">
        <w:rPr>
          <w:b/>
          <w:bCs/>
          <w:color w:val="FF0000"/>
        </w:rPr>
        <w:t xml:space="preserve"> </w:t>
      </w:r>
      <w:r w:rsidRPr="00EF28D4">
        <w:rPr>
          <w:b/>
          <w:bCs/>
          <w:color w:val="FF0000"/>
        </w:rPr>
        <w:t>with the bus matrix</w:t>
      </w:r>
    </w:p>
    <w:p w14:paraId="33E97207" w14:textId="77777777" w:rsidR="00EF28D4" w:rsidRPr="00EF28D4" w:rsidRDefault="002F2B8A" w:rsidP="00EF28D4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EF28D4">
        <w:rPr>
          <w:b/>
          <w:bCs/>
          <w:color w:val="FF0000"/>
        </w:rPr>
        <w:t>Focus on a single, high-priority business process, define</w:t>
      </w:r>
      <w:r w:rsidR="00EF28D4" w:rsidRPr="00EF28D4">
        <w:rPr>
          <w:b/>
          <w:bCs/>
          <w:color w:val="FF0000"/>
        </w:rPr>
        <w:t xml:space="preserve"> </w:t>
      </w:r>
      <w:r w:rsidRPr="00EF28D4">
        <w:rPr>
          <w:b/>
          <w:bCs/>
          <w:color w:val="FF0000"/>
        </w:rPr>
        <w:t>its granularity</w:t>
      </w:r>
      <w:r w:rsidR="00EF28D4" w:rsidRPr="00EF28D4">
        <w:rPr>
          <w:b/>
          <w:bCs/>
          <w:color w:val="FF0000"/>
        </w:rPr>
        <w:t xml:space="preserve">, + </w:t>
      </w:r>
      <w:r w:rsidRPr="00EF28D4">
        <w:rPr>
          <w:b/>
          <w:bCs/>
          <w:color w:val="FF0000"/>
        </w:rPr>
        <w:t>then move out to the corresponding dimensions</w:t>
      </w:r>
    </w:p>
    <w:p w14:paraId="46A31226" w14:textId="77777777" w:rsidR="00EF28D4" w:rsidRPr="00EF28D4" w:rsidRDefault="002F2B8A" w:rsidP="00EF28D4">
      <w:pPr>
        <w:pStyle w:val="ListBullet"/>
        <w:tabs>
          <w:tab w:val="clear" w:pos="360"/>
          <w:tab w:val="num" w:pos="1440"/>
        </w:tabs>
        <w:ind w:left="1080"/>
      </w:pPr>
      <w:r>
        <w:t>Follow</w:t>
      </w:r>
      <w:r w:rsidR="00EF28D4">
        <w:t xml:space="preserve"> </w:t>
      </w:r>
      <w:r>
        <w:t>this same “peeling back the layers of the onion” method with a design review,</w:t>
      </w:r>
      <w:r w:rsidR="00EF28D4">
        <w:t xml:space="preserve"> </w:t>
      </w:r>
      <w:r w:rsidRPr="00EF28D4">
        <w:rPr>
          <w:b/>
          <w:bCs/>
          <w:color w:val="FF0000"/>
        </w:rPr>
        <w:t>starting with the fact table and then tackling dimension-related issues</w:t>
      </w:r>
    </w:p>
    <w:p w14:paraId="0D8BCC48" w14:textId="6EF7168D" w:rsidR="002F2B8A" w:rsidRDefault="002F2B8A" w:rsidP="00EF28D4">
      <w:pPr>
        <w:pStyle w:val="ListBullet"/>
        <w:tabs>
          <w:tab w:val="clear" w:pos="360"/>
          <w:tab w:val="num" w:pos="1800"/>
        </w:tabs>
        <w:ind w:left="1440"/>
      </w:pPr>
      <w:r w:rsidRPr="00EF28D4">
        <w:rPr>
          <w:b/>
          <w:bCs/>
        </w:rPr>
        <w:t>But</w:t>
      </w:r>
      <w:r w:rsidR="00EF28D4">
        <w:t xml:space="preserve"> </w:t>
      </w:r>
      <w:r w:rsidRPr="00EF28D4">
        <w:rPr>
          <w:b/>
          <w:bCs/>
          <w:color w:val="FF0000"/>
        </w:rPr>
        <w:t>don’t defer the tough stuff to the afternoon of the second day.</w:t>
      </w:r>
    </w:p>
    <w:p w14:paraId="22F22027" w14:textId="77777777" w:rsidR="00EF28D4" w:rsidRPr="00EF28D4" w:rsidRDefault="002F2B8A" w:rsidP="002F2B8A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Remind everyone that business acceptance is critical</w:t>
      </w:r>
    </w:p>
    <w:p w14:paraId="79A20970" w14:textId="77777777" w:rsidR="00EF28D4" w:rsidRPr="00EF28D4" w:rsidRDefault="002F2B8A" w:rsidP="00EF28D4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EF28D4">
        <w:rPr>
          <w:b/>
          <w:bCs/>
          <w:color w:val="FF0000"/>
        </w:rPr>
        <w:t>Business acceptance is</w:t>
      </w:r>
      <w:r w:rsidR="00EF28D4" w:rsidRPr="00EF28D4">
        <w:rPr>
          <w:b/>
          <w:bCs/>
          <w:color w:val="FF0000"/>
        </w:rPr>
        <w:t xml:space="preserve"> </w:t>
      </w:r>
      <w:r w:rsidRPr="00EF28D4">
        <w:rPr>
          <w:b/>
          <w:bCs/>
          <w:color w:val="FF0000"/>
        </w:rPr>
        <w:t>the ultimate measure of DW/BI success</w:t>
      </w:r>
    </w:p>
    <w:p w14:paraId="097B22F8" w14:textId="369BA56C" w:rsidR="002F2B8A" w:rsidRDefault="002F2B8A" w:rsidP="00EF28D4">
      <w:pPr>
        <w:pStyle w:val="ListBullet"/>
        <w:tabs>
          <w:tab w:val="clear" w:pos="360"/>
          <w:tab w:val="num" w:pos="1440"/>
        </w:tabs>
        <w:ind w:left="1080"/>
      </w:pPr>
      <w:r>
        <w:t xml:space="preserve">The review should </w:t>
      </w:r>
      <w:r w:rsidRPr="0068080C">
        <w:rPr>
          <w:b/>
          <w:bCs/>
        </w:rPr>
        <w:t>focus on improving</w:t>
      </w:r>
      <w:r w:rsidR="00EF28D4" w:rsidRPr="0068080C">
        <w:rPr>
          <w:b/>
          <w:bCs/>
        </w:rPr>
        <w:t xml:space="preserve"> </w:t>
      </w:r>
      <w:r w:rsidRPr="0068080C">
        <w:rPr>
          <w:b/>
          <w:bCs/>
        </w:rPr>
        <w:t>the business users’ experience</w:t>
      </w:r>
    </w:p>
    <w:p w14:paraId="4B1A5764" w14:textId="77777777" w:rsidR="0068080C" w:rsidRPr="0068080C" w:rsidRDefault="002F2B8A" w:rsidP="002F2B8A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lastRenderedPageBreak/>
        <w:t>Sketch out sample rows with data values</w:t>
      </w:r>
    </w:p>
    <w:p w14:paraId="74F5B2B1" w14:textId="4FE37626" w:rsidR="002F2B8A" w:rsidRPr="0068080C" w:rsidRDefault="002F2B8A" w:rsidP="0068080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Viewing sample data during the</w:t>
      </w:r>
      <w:r w:rsidR="0068080C">
        <w:t xml:space="preserve"> </w:t>
      </w:r>
      <w:r>
        <w:t xml:space="preserve">review sessions helps </w:t>
      </w:r>
      <w:r w:rsidRPr="0068080C">
        <w:rPr>
          <w:b/>
          <w:bCs/>
        </w:rPr>
        <w:t>ensure everyone has a common understanding of</w:t>
      </w:r>
      <w:r w:rsidR="0068080C" w:rsidRPr="0068080C">
        <w:rPr>
          <w:b/>
          <w:bCs/>
        </w:rPr>
        <w:t xml:space="preserve"> </w:t>
      </w:r>
      <w:r w:rsidRPr="0068080C">
        <w:rPr>
          <w:b/>
          <w:bCs/>
        </w:rPr>
        <w:t>the recommended improvements</w:t>
      </w:r>
    </w:p>
    <w:p w14:paraId="176E7177" w14:textId="77777777" w:rsidR="0068080C" w:rsidRPr="0068080C" w:rsidRDefault="002F2B8A" w:rsidP="002F2B8A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Close the meeting with a recap</w:t>
      </w:r>
    </w:p>
    <w:p w14:paraId="4F22650A" w14:textId="4DBF2C2E" w:rsidR="002F2B8A" w:rsidRDefault="002F2B8A" w:rsidP="0068080C">
      <w:pPr>
        <w:pStyle w:val="ListBullet"/>
        <w:tabs>
          <w:tab w:val="clear" w:pos="360"/>
          <w:tab w:val="num" w:pos="1080"/>
        </w:tabs>
        <w:ind w:left="1080"/>
      </w:pPr>
      <w:r>
        <w:t>Don’t let participants leave the room without</w:t>
      </w:r>
      <w:r w:rsidR="0068080C">
        <w:t xml:space="preserve"> </w:t>
      </w:r>
      <w:r>
        <w:t>clear expectations about their assignments and due dates, along with an</w:t>
      </w:r>
      <w:r w:rsidR="0068080C">
        <w:t xml:space="preserve"> </w:t>
      </w:r>
      <w:r>
        <w:t>established time for the next follow-up</w:t>
      </w:r>
    </w:p>
    <w:p w14:paraId="734E47EB" w14:textId="001F28AE" w:rsidR="002F2B8A" w:rsidRDefault="002F2B8A" w:rsidP="00C25FD0">
      <w:pPr>
        <w:pStyle w:val="ListBullet"/>
      </w:pPr>
      <w:r>
        <w:t xml:space="preserve">After the team completes </w:t>
      </w:r>
      <w:r w:rsidR="0068080C">
        <w:t xml:space="preserve">a </w:t>
      </w:r>
      <w:r>
        <w:t>design review meeting, here are a few recommendations</w:t>
      </w:r>
      <w:r w:rsidR="0068080C">
        <w:t xml:space="preserve"> </w:t>
      </w:r>
      <w:r>
        <w:t>to wrap up the process:</w:t>
      </w:r>
    </w:p>
    <w:p w14:paraId="58C13C6D" w14:textId="77777777" w:rsidR="0068080C" w:rsidRPr="0068080C" w:rsidRDefault="002F2B8A" w:rsidP="0068080C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Assign responsibility for any remaining open issues</w:t>
      </w:r>
    </w:p>
    <w:p w14:paraId="2A4A9778" w14:textId="44C18CA2" w:rsidR="002F2B8A" w:rsidRDefault="002F2B8A" w:rsidP="0068080C">
      <w:pPr>
        <w:pStyle w:val="ListBullet"/>
        <w:tabs>
          <w:tab w:val="clear" w:pos="360"/>
          <w:tab w:val="num" w:pos="1080"/>
        </w:tabs>
        <w:ind w:left="1080"/>
      </w:pPr>
      <w:r>
        <w:t>Commit to wrestling</w:t>
      </w:r>
      <w:r w:rsidR="0068080C">
        <w:t xml:space="preserve"> </w:t>
      </w:r>
      <w:r>
        <w:t>these issues to the ground following the review, even though this can be challenging</w:t>
      </w:r>
      <w:r w:rsidR="0068080C">
        <w:t xml:space="preserve"> </w:t>
      </w:r>
      <w:r>
        <w:t>without an authoritative party involved.</w:t>
      </w:r>
    </w:p>
    <w:p w14:paraId="212C52B1" w14:textId="77777777" w:rsidR="0068080C" w:rsidRPr="0068080C" w:rsidRDefault="002F2B8A" w:rsidP="0068080C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Don’t let the team’s hard work gather dust</w:t>
      </w:r>
    </w:p>
    <w:p w14:paraId="12040BD3" w14:textId="77777777" w:rsidR="0068080C" w:rsidRDefault="002F2B8A" w:rsidP="0068080C">
      <w:pPr>
        <w:pStyle w:val="ListBullet"/>
        <w:tabs>
          <w:tab w:val="clear" w:pos="360"/>
          <w:tab w:val="num" w:pos="1440"/>
        </w:tabs>
        <w:ind w:left="1080"/>
      </w:pPr>
      <w:r w:rsidRPr="0068080C">
        <w:rPr>
          <w:b/>
          <w:bCs/>
        </w:rPr>
        <w:t>Evaluate the cost/benefit for the</w:t>
      </w:r>
      <w:r w:rsidR="0068080C" w:rsidRPr="0068080C">
        <w:rPr>
          <w:b/>
          <w:bCs/>
        </w:rPr>
        <w:t xml:space="preserve"> </w:t>
      </w:r>
      <w:r w:rsidRPr="0068080C">
        <w:rPr>
          <w:b/>
          <w:bCs/>
        </w:rPr>
        <w:t>potential improvements</w:t>
      </w:r>
      <w:r w:rsidR="0068080C">
        <w:t xml:space="preserve">, as </w:t>
      </w:r>
      <w:r>
        <w:t>some changes will be more painless (or painful)</w:t>
      </w:r>
      <w:r w:rsidR="0068080C">
        <w:t xml:space="preserve"> </w:t>
      </w:r>
      <w:r>
        <w:t>than others</w:t>
      </w:r>
    </w:p>
    <w:p w14:paraId="5BD97C7A" w14:textId="04A6D90B" w:rsidR="002F2B8A" w:rsidRPr="0068080C" w:rsidRDefault="002F2B8A" w:rsidP="0068080C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68080C">
        <w:rPr>
          <w:b/>
          <w:bCs/>
          <w:color w:val="FF0000"/>
        </w:rPr>
        <w:t>Action plans for implementing the improvements then need to</w:t>
      </w:r>
      <w:r w:rsidR="0068080C" w:rsidRPr="0068080C">
        <w:rPr>
          <w:b/>
          <w:bCs/>
          <w:color w:val="FF0000"/>
        </w:rPr>
        <w:t xml:space="preserve"> </w:t>
      </w:r>
      <w:r w:rsidRPr="0068080C">
        <w:rPr>
          <w:b/>
          <w:bCs/>
          <w:color w:val="FF0000"/>
        </w:rPr>
        <w:t>be developed</w:t>
      </w:r>
    </w:p>
    <w:p w14:paraId="56AC700E" w14:textId="77777777" w:rsidR="0068080C" w:rsidRPr="0068080C" w:rsidRDefault="002F2B8A" w:rsidP="0068080C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Anticipate future reviews</w:t>
      </w:r>
    </w:p>
    <w:p w14:paraId="053C296E" w14:textId="77777777" w:rsidR="0068080C" w:rsidRPr="0068080C" w:rsidRDefault="002F2B8A" w:rsidP="0068080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8080C">
        <w:rPr>
          <w:b/>
          <w:bCs/>
          <w:color w:val="FF0000"/>
        </w:rPr>
        <w:t>Plan to reevaluate models every 12 to 24 months</w:t>
      </w:r>
    </w:p>
    <w:p w14:paraId="3DE17DDB" w14:textId="5E7C6B7C" w:rsidR="002F2B8A" w:rsidRPr="0068080C" w:rsidRDefault="002F2B8A" w:rsidP="0068080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8080C">
        <w:rPr>
          <w:b/>
          <w:bCs/>
        </w:rPr>
        <w:t>Try to view inevitable changes to the design as signs of success, rather than</w:t>
      </w:r>
      <w:r w:rsidR="0068080C" w:rsidRPr="0068080C">
        <w:rPr>
          <w:b/>
          <w:bCs/>
        </w:rPr>
        <w:t xml:space="preserve"> </w:t>
      </w:r>
      <w:r w:rsidRPr="0068080C">
        <w:rPr>
          <w:b/>
          <w:bCs/>
        </w:rPr>
        <w:t>failure</w:t>
      </w:r>
    </w:p>
    <w:p w14:paraId="4FF4710E" w14:textId="028044B7" w:rsidR="00CE7A5C" w:rsidRDefault="00CE7A5C" w:rsidP="00CE7A5C">
      <w:pPr>
        <w:pStyle w:val="Heading3"/>
        <w:jc w:val="center"/>
      </w:pPr>
      <w:r>
        <w:t>Draft Design Exercise Discussion</w:t>
      </w:r>
    </w:p>
    <w:p w14:paraId="64836433" w14:textId="1C515C46" w:rsidR="00DD2F3D" w:rsidRPr="00DD2F3D" w:rsidRDefault="00DD2F3D" w:rsidP="00DD2F3D">
      <w:pPr>
        <w:pStyle w:val="ListBullet"/>
        <w:rPr>
          <w:b/>
          <w:bCs/>
        </w:rPr>
      </w:pPr>
      <w:r>
        <w:t xml:space="preserve">Now that you’ve </w:t>
      </w:r>
      <w:r w:rsidRPr="00DD2F3D">
        <w:rPr>
          <w:b/>
          <w:bCs/>
        </w:rPr>
        <w:t>reviewed the common dimensional modeling mistakes frequently</w:t>
      </w:r>
      <w:r>
        <w:rPr>
          <w:b/>
          <w:bCs/>
        </w:rPr>
        <w:t xml:space="preserve"> </w:t>
      </w:r>
      <w:r w:rsidRPr="00DD2F3D">
        <w:rPr>
          <w:b/>
          <w:bCs/>
        </w:rPr>
        <w:t>encountered during design reviews</w:t>
      </w:r>
      <w:r>
        <w:t>, refer to the draft design in the initial schema again</w:t>
      </w:r>
    </w:p>
    <w:p w14:paraId="784DB8B3" w14:textId="512BBAEA" w:rsidR="00DD2F3D" w:rsidRPr="00DD2F3D" w:rsidRDefault="00DD2F3D" w:rsidP="00DD2F3D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AE9520" wp14:editId="659BB89A">
            <wp:extent cx="3986105" cy="23836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789" cy="23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6A95" w14:textId="2324257D" w:rsidR="00DD2F3D" w:rsidRDefault="00DD2F3D" w:rsidP="0033297F">
      <w:pPr>
        <w:pStyle w:val="ListBullet"/>
      </w:pPr>
      <w:r>
        <w:t xml:space="preserve">Several opportunities for improvement should immediately jump out at you </w:t>
      </w:r>
      <w:r w:rsidRPr="00DD2F3D">
        <w:rPr>
          <w:highlight w:val="yellow"/>
        </w:rPr>
        <w:t xml:space="preserve">(Date dimension, check the granularities, </w:t>
      </w:r>
      <w:r w:rsidR="004848D6">
        <w:rPr>
          <w:highlight w:val="yellow"/>
        </w:rPr>
        <w:t xml:space="preserve">need </w:t>
      </w:r>
      <w:r w:rsidR="00F119BC">
        <w:rPr>
          <w:highlight w:val="yellow"/>
        </w:rPr>
        <w:t xml:space="preserve">no YTD metrics in fact table, </w:t>
      </w:r>
      <w:r w:rsidRPr="00DD2F3D">
        <w:rPr>
          <w:highlight w:val="yellow"/>
        </w:rPr>
        <w:t>surrogate or natural keys?)</w:t>
      </w:r>
    </w:p>
    <w:p w14:paraId="02CCE227" w14:textId="77777777" w:rsidR="00DD2F3D" w:rsidRPr="00DD2F3D" w:rsidRDefault="00DD2F3D" w:rsidP="00DD2F3D">
      <w:pPr>
        <w:pStyle w:val="ListBullet"/>
        <w:rPr>
          <w:b/>
          <w:bCs/>
        </w:rPr>
      </w:pPr>
      <w:r w:rsidRPr="00DD2F3D">
        <w:rPr>
          <w:b/>
          <w:bCs/>
          <w:color w:val="FF0000"/>
        </w:rPr>
        <w:t>1</w:t>
      </w:r>
      <w:r w:rsidRPr="00DD2F3D">
        <w:rPr>
          <w:b/>
          <w:bCs/>
          <w:color w:val="FF0000"/>
          <w:vertAlign w:val="superscript"/>
        </w:rPr>
        <w:t>st</w:t>
      </w:r>
      <w:r w:rsidRPr="00DD2F3D">
        <w:rPr>
          <w:b/>
          <w:bCs/>
          <w:color w:val="FF0000"/>
        </w:rPr>
        <w:t xml:space="preserve"> thing to focus on = the grain of the fact table</w:t>
      </w:r>
    </w:p>
    <w:p w14:paraId="4E7F72EC" w14:textId="77777777" w:rsidR="00DD2F3D" w:rsidRDefault="00DD2F3D" w:rsidP="00FF49C0">
      <w:pPr>
        <w:pStyle w:val="ListBullet"/>
        <w:tabs>
          <w:tab w:val="clear" w:pos="360"/>
          <w:tab w:val="num" w:pos="720"/>
        </w:tabs>
        <w:ind w:left="720"/>
      </w:pPr>
      <w:r>
        <w:t>The team stated the grain is 1 row for each bill each month</w:t>
      </w:r>
    </w:p>
    <w:p w14:paraId="7E9A76F4" w14:textId="77777777" w:rsidR="00DD2F3D" w:rsidRPr="00DD2F3D" w:rsidRDefault="00DD2F3D" w:rsidP="00911E95">
      <w:pPr>
        <w:pStyle w:val="ListBullet"/>
        <w:tabs>
          <w:tab w:val="clear" w:pos="360"/>
          <w:tab w:val="num" w:pos="720"/>
        </w:tabs>
        <w:ind w:left="720"/>
      </w:pPr>
      <w:r>
        <w:t xml:space="preserve">However, based on your understanding from the source system documentation + data profiling eff ort, the </w:t>
      </w:r>
      <w:r w:rsidRPr="00DD2F3D">
        <w:rPr>
          <w:b/>
          <w:bCs/>
        </w:rPr>
        <w:t xml:space="preserve">lowest level of billing data would be </w:t>
      </w:r>
      <w:r>
        <w:rPr>
          <w:b/>
          <w:bCs/>
        </w:rPr>
        <w:t>1</w:t>
      </w:r>
      <w:r w:rsidRPr="00DD2F3D">
        <w:rPr>
          <w:b/>
          <w:bCs/>
        </w:rPr>
        <w:t xml:space="preserve"> row </w:t>
      </w:r>
      <w:r w:rsidRPr="00DD2F3D">
        <w:rPr>
          <w:b/>
          <w:bCs/>
          <w:i/>
          <w:iCs/>
        </w:rPr>
        <w:t xml:space="preserve">per </w:t>
      </w:r>
      <w:r w:rsidRPr="00DD2F3D">
        <w:rPr>
          <w:b/>
          <w:bCs/>
          <w:i/>
          <w:iCs/>
          <w:color w:val="FF0000"/>
        </w:rPr>
        <w:t>service line</w:t>
      </w:r>
      <w:r w:rsidRPr="00DD2F3D">
        <w:rPr>
          <w:b/>
          <w:bCs/>
          <w:color w:val="FF0000"/>
        </w:rPr>
        <w:t xml:space="preserve"> </w:t>
      </w:r>
      <w:r w:rsidRPr="00DD2F3D">
        <w:rPr>
          <w:b/>
          <w:bCs/>
        </w:rPr>
        <w:t>on a bill</w:t>
      </w:r>
    </w:p>
    <w:p w14:paraId="1CDD6BAE" w14:textId="77777777" w:rsidR="00DD2F3D" w:rsidRDefault="00DD2F3D" w:rsidP="00CF699D">
      <w:pPr>
        <w:pStyle w:val="ListBullet"/>
        <w:tabs>
          <w:tab w:val="clear" w:pos="360"/>
          <w:tab w:val="num" w:pos="720"/>
        </w:tabs>
        <w:ind w:left="720"/>
      </w:pPr>
      <w:r>
        <w:t>When you point this out, the team initially directs you to the bill dimension, which includes the service line number</w:t>
      </w:r>
    </w:p>
    <w:p w14:paraId="546335B4" w14:textId="77777777" w:rsidR="00DD2F3D" w:rsidRDefault="00DD2F3D" w:rsidP="00064EBE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However, when </w:t>
      </w:r>
      <w:r w:rsidRPr="00DD2F3D">
        <w:rPr>
          <w:b/>
          <w:bCs/>
        </w:rPr>
        <w:t xml:space="preserve">reminded that </w:t>
      </w:r>
      <w:r w:rsidRPr="00DD2F3D">
        <w:rPr>
          <w:b/>
          <w:bCs/>
          <w:color w:val="FF0000"/>
        </w:rPr>
        <w:t>each service line has its own set of billing metrics</w:t>
      </w:r>
      <w:r w:rsidRPr="00DD2F3D">
        <w:rPr>
          <w:b/>
          <w:bCs/>
        </w:rPr>
        <w:t>, the team agrees the more appropriate grain declaration would be one row per service line per bill</w:t>
      </w:r>
    </w:p>
    <w:p w14:paraId="5783C08F" w14:textId="58510159" w:rsidR="00DD2F3D" w:rsidRDefault="00DD2F3D" w:rsidP="00E805FC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DD2F3D">
        <w:rPr>
          <w:b/>
          <w:bCs/>
        </w:rPr>
        <w:t>service line key is moved into the fact table as a FK to the service line dimension</w:t>
      </w:r>
      <w:r>
        <w:t>.</w:t>
      </w:r>
    </w:p>
    <w:p w14:paraId="05341146" w14:textId="56B84700" w:rsidR="00DD2F3D" w:rsidRDefault="00DD2F3D" w:rsidP="00597799">
      <w:pPr>
        <w:pStyle w:val="ListBullet"/>
      </w:pPr>
      <w:r>
        <w:t xml:space="preserve">While discussing the granularity, the </w:t>
      </w:r>
      <w:r w:rsidRPr="00DD2F3D">
        <w:rPr>
          <w:b/>
          <w:bCs/>
          <w:color w:val="FF0000"/>
        </w:rPr>
        <w:t>bill dimension is scrutinized</w:t>
      </w:r>
      <w:r w:rsidRPr="00DD2F3D">
        <w:rPr>
          <w:b/>
          <w:bCs/>
        </w:rPr>
        <w:t>, especially</w:t>
      </w:r>
      <w:r>
        <w:rPr>
          <w:b/>
          <w:bCs/>
        </w:rPr>
        <w:t xml:space="preserve"> </w:t>
      </w:r>
      <w:r w:rsidRPr="00DD2F3D">
        <w:rPr>
          <w:b/>
          <w:bCs/>
        </w:rPr>
        <w:t>because the service line key was just moved into the fact table</w:t>
      </w:r>
    </w:p>
    <w:p w14:paraId="743D97E8" w14:textId="77777777" w:rsidR="00DD2F3D" w:rsidRDefault="00DD2F3D" w:rsidP="00AB0E73">
      <w:pPr>
        <w:pStyle w:val="ListBullet"/>
        <w:tabs>
          <w:tab w:val="clear" w:pos="360"/>
          <w:tab w:val="num" w:pos="720"/>
        </w:tabs>
        <w:ind w:left="720"/>
      </w:pPr>
      <w:r>
        <w:t xml:space="preserve">As the draft model was originally drawn, </w:t>
      </w:r>
      <w:r w:rsidRPr="00DD2F3D">
        <w:rPr>
          <w:b/>
          <w:bCs/>
        </w:rPr>
        <w:t>every time a bill row is loaded into the fact table, a row also would be loaded into the bill dimension table</w:t>
      </w:r>
    </w:p>
    <w:p w14:paraId="223F340C" w14:textId="11B941D3" w:rsidR="00DD2F3D" w:rsidRDefault="00DD2F3D" w:rsidP="00961AE0">
      <w:pPr>
        <w:pStyle w:val="ListBullet"/>
        <w:tabs>
          <w:tab w:val="clear" w:pos="360"/>
          <w:tab w:val="num" w:pos="720"/>
        </w:tabs>
        <w:ind w:left="720"/>
      </w:pPr>
      <w:r>
        <w:t xml:space="preserve">It doesn’t take much to convince the team that </w:t>
      </w:r>
      <w:r w:rsidRPr="00DD2F3D">
        <w:rPr>
          <w:b/>
          <w:bCs/>
          <w:color w:val="FF0000"/>
        </w:rPr>
        <w:t>something is wrong</w:t>
      </w:r>
      <w:r w:rsidRPr="00DD2F3D">
        <w:rPr>
          <w:color w:val="FF0000"/>
        </w:rPr>
        <w:t xml:space="preserve"> </w:t>
      </w:r>
      <w:r>
        <w:t xml:space="preserve">with this </w:t>
      </w:r>
      <w:r>
        <w:sym w:font="Wingdings" w:char="F0E0"/>
      </w:r>
      <w:r>
        <w:t xml:space="preserve"> Even with the modified granularity to include service line, you’d </w:t>
      </w:r>
      <w:r w:rsidRPr="00DD2F3D">
        <w:rPr>
          <w:b/>
          <w:bCs/>
          <w:color w:val="FF0000"/>
        </w:rPr>
        <w:t xml:space="preserve">still end up with nearly as many rows in both the fact + bill dimension tables because many customers are billed for </w:t>
      </w:r>
      <w:r>
        <w:rPr>
          <w:b/>
          <w:bCs/>
          <w:color w:val="FF0000"/>
        </w:rPr>
        <w:t>1</w:t>
      </w:r>
      <w:r w:rsidRPr="00DD2F3D">
        <w:rPr>
          <w:b/>
          <w:bCs/>
          <w:color w:val="FF0000"/>
        </w:rPr>
        <w:t xml:space="preserve"> service line</w:t>
      </w:r>
    </w:p>
    <w:p w14:paraId="4E0E7483" w14:textId="77777777" w:rsidR="008733F8" w:rsidRDefault="00DD2F3D" w:rsidP="00411713">
      <w:pPr>
        <w:pStyle w:val="ListBullet"/>
        <w:tabs>
          <w:tab w:val="clear" w:pos="360"/>
          <w:tab w:val="num" w:pos="720"/>
        </w:tabs>
        <w:ind w:left="720"/>
      </w:pPr>
      <w:r>
        <w:t xml:space="preserve">Instead, </w:t>
      </w:r>
      <w:r w:rsidRPr="008733F8">
        <w:rPr>
          <w:b/>
          <w:bCs/>
          <w:color w:val="FF0000"/>
        </w:rPr>
        <w:t xml:space="preserve">bill number should be treated as a </w:t>
      </w:r>
      <w:r w:rsidRPr="008733F8">
        <w:rPr>
          <w:b/>
          <w:bCs/>
          <w:color w:val="FF0000"/>
          <w:u w:val="single"/>
        </w:rPr>
        <w:t>degenerate</w:t>
      </w:r>
      <w:r w:rsidR="008733F8" w:rsidRPr="008733F8">
        <w:rPr>
          <w:b/>
          <w:bCs/>
          <w:color w:val="FF0000"/>
          <w:u w:val="single"/>
        </w:rPr>
        <w:t xml:space="preserve"> </w:t>
      </w:r>
      <w:r w:rsidRPr="008733F8">
        <w:rPr>
          <w:b/>
          <w:bCs/>
          <w:color w:val="FF0000"/>
          <w:u w:val="single"/>
        </w:rPr>
        <w:t>dimension</w:t>
      </w:r>
    </w:p>
    <w:p w14:paraId="21DF38F2" w14:textId="46804BAF" w:rsidR="00DD2F3D" w:rsidRDefault="00DD2F3D" w:rsidP="00A142D5">
      <w:pPr>
        <w:pStyle w:val="ListBullet"/>
        <w:tabs>
          <w:tab w:val="clear" w:pos="360"/>
          <w:tab w:val="num" w:pos="720"/>
        </w:tabs>
        <w:ind w:left="720"/>
      </w:pPr>
      <w:r>
        <w:t xml:space="preserve">At the same time, you </w:t>
      </w:r>
      <w:r w:rsidRPr="008733F8">
        <w:rPr>
          <w:b/>
          <w:bCs/>
        </w:rPr>
        <w:t xml:space="preserve">move the bill date into the fact table </w:t>
      </w:r>
      <w:r w:rsidR="008733F8">
        <w:rPr>
          <w:b/>
          <w:bCs/>
        </w:rPr>
        <w:t>+</w:t>
      </w:r>
      <w:r w:rsidRPr="008733F8">
        <w:rPr>
          <w:b/>
          <w:bCs/>
        </w:rPr>
        <w:t xml:space="preserve"> </w:t>
      </w:r>
      <w:r w:rsidR="008733F8" w:rsidRPr="008733F8">
        <w:rPr>
          <w:b/>
          <w:bCs/>
        </w:rPr>
        <w:t xml:space="preserve">JOIN </w:t>
      </w:r>
      <w:r w:rsidRPr="008733F8">
        <w:rPr>
          <w:b/>
          <w:bCs/>
        </w:rPr>
        <w:t>it</w:t>
      </w:r>
      <w:r w:rsidR="008733F8" w:rsidRPr="008733F8">
        <w:rPr>
          <w:b/>
          <w:bCs/>
        </w:rPr>
        <w:t xml:space="preserve"> </w:t>
      </w:r>
      <w:r w:rsidRPr="008733F8">
        <w:rPr>
          <w:b/>
          <w:bCs/>
        </w:rPr>
        <w:t xml:space="preserve">to a </w:t>
      </w:r>
      <w:r w:rsidRPr="008733F8">
        <w:rPr>
          <w:b/>
          <w:bCs/>
          <w:color w:val="FF0000"/>
        </w:rPr>
        <w:t xml:space="preserve">robust date dimension </w:t>
      </w:r>
      <w:r w:rsidRPr="008733F8">
        <w:rPr>
          <w:b/>
          <w:bCs/>
        </w:rPr>
        <w:t>playing the role of bill date in this schema</w:t>
      </w:r>
    </w:p>
    <w:p w14:paraId="0B551845" w14:textId="77777777" w:rsidR="00EF70D0" w:rsidRDefault="00DD2F3D" w:rsidP="005F4C71">
      <w:pPr>
        <w:pStyle w:val="ListBullet"/>
      </w:pPr>
      <w:r>
        <w:t xml:space="preserve">You’ve probably been bothered since first looking at the design by the </w:t>
      </w:r>
      <w:r w:rsidRPr="00EF70D0">
        <w:rPr>
          <w:b/>
          <w:bCs/>
        </w:rPr>
        <w:t>double</w:t>
      </w:r>
      <w:r w:rsidR="00EF70D0" w:rsidRPr="00EF70D0">
        <w:rPr>
          <w:b/>
          <w:bCs/>
        </w:rPr>
        <w:t xml:space="preserve"> JOINs </w:t>
      </w:r>
      <w:r w:rsidRPr="00EF70D0">
        <w:rPr>
          <w:b/>
          <w:bCs/>
        </w:rPr>
        <w:t>on the sales channel dimension table</w:t>
      </w:r>
    </w:p>
    <w:p w14:paraId="6BB3AF09" w14:textId="77777777" w:rsidR="00EF70D0" w:rsidRDefault="00DD2F3D" w:rsidP="00B575A0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EF70D0">
        <w:rPr>
          <w:b/>
          <w:bCs/>
          <w:color w:val="FF0000"/>
        </w:rPr>
        <w:t>sales channel hierarchy has been</w:t>
      </w:r>
      <w:r w:rsidR="00EF70D0" w:rsidRPr="00EF70D0">
        <w:rPr>
          <w:b/>
          <w:bCs/>
          <w:color w:val="FF0000"/>
        </w:rPr>
        <w:t xml:space="preserve"> </w:t>
      </w:r>
      <w:r w:rsidRPr="00EF70D0">
        <w:rPr>
          <w:b/>
          <w:bCs/>
          <w:color w:val="FF0000"/>
        </w:rPr>
        <w:t>unnecessarily snowflaked</w:t>
      </w:r>
    </w:p>
    <w:p w14:paraId="387E836C" w14:textId="5EABC662" w:rsidR="00EF70D0" w:rsidRDefault="00A556FA" w:rsidP="00153A4A">
      <w:pPr>
        <w:pStyle w:val="ListBullet"/>
        <w:tabs>
          <w:tab w:val="clear" w:pos="360"/>
          <w:tab w:val="num" w:pos="720"/>
        </w:tabs>
        <w:ind w:left="720"/>
      </w:pPr>
      <w:r>
        <w:t xml:space="preserve">Opt </w:t>
      </w:r>
      <w:r w:rsidR="00DD2F3D">
        <w:t xml:space="preserve">to </w:t>
      </w:r>
      <w:r w:rsidR="00DD2F3D" w:rsidRPr="00EF70D0">
        <w:rPr>
          <w:b/>
          <w:bCs/>
          <w:color w:val="FF0000"/>
        </w:rPr>
        <w:t>collapse the hierarchy by including the sales</w:t>
      </w:r>
      <w:r w:rsidR="00EF70D0" w:rsidRPr="00EF70D0">
        <w:rPr>
          <w:b/>
          <w:bCs/>
          <w:color w:val="FF0000"/>
        </w:rPr>
        <w:t xml:space="preserve"> </w:t>
      </w:r>
      <w:r w:rsidR="00DD2F3D" w:rsidRPr="00EF70D0">
        <w:rPr>
          <w:b/>
          <w:bCs/>
          <w:color w:val="FF0000"/>
        </w:rPr>
        <w:t xml:space="preserve">channel identifiers </w:t>
      </w:r>
      <w:r w:rsidR="00DD2F3D" w:rsidRPr="00EF70D0">
        <w:rPr>
          <w:b/>
          <w:bCs/>
        </w:rPr>
        <w:t xml:space="preserve">(hopefully along with more meaningful descriptors) </w:t>
      </w:r>
      <w:r w:rsidR="00DD2F3D" w:rsidRPr="00EF70D0">
        <w:rPr>
          <w:b/>
          <w:bCs/>
          <w:color w:val="FF0000"/>
        </w:rPr>
        <w:t>as additional</w:t>
      </w:r>
      <w:r w:rsidR="00EF70D0" w:rsidRPr="00EF70D0">
        <w:rPr>
          <w:b/>
          <w:bCs/>
          <w:color w:val="FF0000"/>
        </w:rPr>
        <w:t xml:space="preserve"> </w:t>
      </w:r>
      <w:r w:rsidR="00DD2F3D" w:rsidRPr="00EF70D0">
        <w:rPr>
          <w:b/>
          <w:bCs/>
          <w:color w:val="FF0000"/>
        </w:rPr>
        <w:t xml:space="preserve">attributes </w:t>
      </w:r>
      <w:r w:rsidR="00DD2F3D" w:rsidRPr="00EF70D0">
        <w:rPr>
          <w:b/>
          <w:bCs/>
        </w:rPr>
        <w:t>in the sales organization dimension table</w:t>
      </w:r>
    </w:p>
    <w:p w14:paraId="775606A9" w14:textId="7A882177" w:rsidR="00DD2F3D" w:rsidRPr="004A4363" w:rsidRDefault="00DD2F3D" w:rsidP="004A436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In addition, you </w:t>
      </w:r>
      <w:r w:rsidRPr="004A4363">
        <w:rPr>
          <w:b/>
          <w:bCs/>
        </w:rPr>
        <w:t>can eliminate</w:t>
      </w:r>
      <w:r w:rsidR="004A4363" w:rsidRPr="004A4363">
        <w:rPr>
          <w:b/>
          <w:bCs/>
        </w:rPr>
        <w:t xml:space="preserve"> </w:t>
      </w:r>
      <w:r w:rsidRPr="004A4363">
        <w:rPr>
          <w:b/>
          <w:bCs/>
        </w:rPr>
        <w:t xml:space="preserve">the unneeded sales channel </w:t>
      </w:r>
      <w:r w:rsidR="004A4363">
        <w:rPr>
          <w:b/>
          <w:bCs/>
        </w:rPr>
        <w:t xml:space="preserve">FK </w:t>
      </w:r>
      <w:r w:rsidRPr="004A4363">
        <w:rPr>
          <w:b/>
          <w:bCs/>
        </w:rPr>
        <w:t>in the fact table</w:t>
      </w:r>
    </w:p>
    <w:p w14:paraId="602FA6D6" w14:textId="77777777" w:rsidR="004A4363" w:rsidRDefault="00DD2F3D" w:rsidP="00DD2F3D">
      <w:pPr>
        <w:pStyle w:val="ListBullet"/>
      </w:pPr>
      <w:r>
        <w:t xml:space="preserve">The </w:t>
      </w:r>
      <w:r w:rsidRPr="004A4363">
        <w:rPr>
          <w:b/>
          <w:bCs/>
        </w:rPr>
        <w:t xml:space="preserve">design inappropriately treats the rate plan type code as a </w:t>
      </w:r>
      <w:r w:rsidRPr="004A4363">
        <w:rPr>
          <w:b/>
          <w:bCs/>
          <w:color w:val="FF0000"/>
        </w:rPr>
        <w:t>textual fact</w:t>
      </w:r>
    </w:p>
    <w:p w14:paraId="13F878C9" w14:textId="77777777" w:rsidR="004A4363" w:rsidRDefault="00DD2F3D" w:rsidP="0092491F">
      <w:pPr>
        <w:pStyle w:val="ListBullet"/>
        <w:tabs>
          <w:tab w:val="clear" w:pos="360"/>
          <w:tab w:val="num" w:pos="720"/>
        </w:tabs>
        <w:ind w:left="720"/>
      </w:pPr>
      <w:r w:rsidRPr="004A4363">
        <w:rPr>
          <w:b/>
          <w:bCs/>
          <w:color w:val="FF0000"/>
        </w:rPr>
        <w:t>Textual</w:t>
      </w:r>
      <w:r w:rsidR="004A4363" w:rsidRPr="004A4363">
        <w:rPr>
          <w:b/>
          <w:bCs/>
          <w:color w:val="FF0000"/>
        </w:rPr>
        <w:t xml:space="preserve"> </w:t>
      </w:r>
      <w:r w:rsidRPr="004A4363">
        <w:rPr>
          <w:b/>
          <w:bCs/>
          <w:color w:val="FF0000"/>
        </w:rPr>
        <w:t>facts are seldom a sound design choice</w:t>
      </w:r>
    </w:p>
    <w:p w14:paraId="5C211353" w14:textId="56615FA1" w:rsidR="00DD2F3D" w:rsidRPr="004A4363" w:rsidRDefault="00DD2F3D" w:rsidP="00907B6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this case study, the </w:t>
      </w:r>
      <w:r w:rsidRPr="004A4363">
        <w:rPr>
          <w:b/>
          <w:bCs/>
        </w:rPr>
        <w:t>rate plan type code</w:t>
      </w:r>
      <w:r w:rsidR="004A4363" w:rsidRPr="004A4363">
        <w:rPr>
          <w:b/>
          <w:bCs/>
        </w:rPr>
        <w:t xml:space="preserve"> + </w:t>
      </w:r>
      <w:r w:rsidRPr="004A4363">
        <w:rPr>
          <w:b/>
          <w:bCs/>
        </w:rPr>
        <w:t xml:space="preserve">its decode can be treated as </w:t>
      </w:r>
      <w:r w:rsidRPr="004A4363">
        <w:rPr>
          <w:b/>
          <w:bCs/>
          <w:color w:val="FF0000"/>
        </w:rPr>
        <w:t xml:space="preserve">rollup attributes </w:t>
      </w:r>
      <w:r w:rsidRPr="004A4363">
        <w:rPr>
          <w:b/>
          <w:bCs/>
        </w:rPr>
        <w:t>in the rate plan dimension table</w:t>
      </w:r>
    </w:p>
    <w:p w14:paraId="06D24BFC" w14:textId="77777777" w:rsidR="00DF57FA" w:rsidRDefault="00DD2F3D" w:rsidP="00D07BE6">
      <w:pPr>
        <w:pStyle w:val="ListBullet"/>
      </w:pPr>
      <w:r>
        <w:t>The team spent some time discussing the relationship between the service line</w:t>
      </w:r>
      <w:r w:rsidR="00DF57FA">
        <w:t xml:space="preserve"> + </w:t>
      </w:r>
      <w:r>
        <w:t xml:space="preserve">the customer, sales organization, </w:t>
      </w:r>
      <w:r w:rsidR="00DF57FA">
        <w:t xml:space="preserve">+ </w:t>
      </w:r>
      <w:r>
        <w:t>rate plan dimensions</w:t>
      </w:r>
    </w:p>
    <w:p w14:paraId="72CDC843" w14:textId="77777777" w:rsidR="00DF57FA" w:rsidRPr="00DF57FA" w:rsidRDefault="00DD2F3D" w:rsidP="00093CEA">
      <w:pPr>
        <w:pStyle w:val="ListBullet"/>
        <w:tabs>
          <w:tab w:val="clear" w:pos="360"/>
          <w:tab w:val="num" w:pos="720"/>
        </w:tabs>
        <w:ind w:left="720"/>
      </w:pPr>
      <w:r w:rsidRPr="00DF57FA">
        <w:rPr>
          <w:b/>
          <w:bCs/>
        </w:rPr>
        <w:t>Because there is</w:t>
      </w:r>
      <w:r w:rsidR="00DF57FA" w:rsidRPr="00DF57FA">
        <w:rPr>
          <w:b/>
          <w:bCs/>
        </w:rPr>
        <w:t xml:space="preserve"> </w:t>
      </w:r>
      <w:r w:rsidRPr="00DF57FA">
        <w:rPr>
          <w:b/>
          <w:bCs/>
        </w:rPr>
        <w:t xml:space="preserve">a </w:t>
      </w:r>
      <w:r w:rsidRPr="00DF57FA">
        <w:rPr>
          <w:b/>
          <w:bCs/>
          <w:i/>
          <w:iCs/>
        </w:rPr>
        <w:t>single</w:t>
      </w:r>
      <w:r w:rsidRPr="00DF57FA">
        <w:rPr>
          <w:b/>
          <w:bCs/>
        </w:rPr>
        <w:t xml:space="preserve"> customer, sales organization, </w:t>
      </w:r>
      <w:r w:rsidR="00DF57FA" w:rsidRPr="00DF57FA">
        <w:rPr>
          <w:b/>
          <w:bCs/>
        </w:rPr>
        <w:t xml:space="preserve">+ </w:t>
      </w:r>
      <w:r w:rsidRPr="00DF57FA">
        <w:rPr>
          <w:b/>
          <w:bCs/>
        </w:rPr>
        <w:t>rate plan associated with a service line</w:t>
      </w:r>
      <w:r w:rsidR="00DF57FA" w:rsidRPr="00DF57FA">
        <w:rPr>
          <w:b/>
          <w:bCs/>
        </w:rPr>
        <w:t xml:space="preserve"> </w:t>
      </w:r>
      <w:r w:rsidRPr="00DF57FA">
        <w:rPr>
          <w:b/>
          <w:bCs/>
        </w:rPr>
        <w:t xml:space="preserve">number, the dimensions theoretically could be collapsed </w:t>
      </w:r>
      <w:r w:rsidR="00DF57FA" w:rsidRPr="00DF57FA">
        <w:rPr>
          <w:b/>
          <w:bCs/>
        </w:rPr>
        <w:t xml:space="preserve">+ </w:t>
      </w:r>
      <w:r w:rsidRPr="00DF57FA">
        <w:rPr>
          <w:b/>
          <w:bCs/>
        </w:rPr>
        <w:t>modeled as service</w:t>
      </w:r>
      <w:r w:rsidR="00DF57FA" w:rsidRPr="00DF57FA">
        <w:rPr>
          <w:b/>
          <w:bCs/>
        </w:rPr>
        <w:t xml:space="preserve"> </w:t>
      </w:r>
      <w:r w:rsidRPr="00DF57FA">
        <w:rPr>
          <w:b/>
          <w:bCs/>
        </w:rPr>
        <w:t>line attributes</w:t>
      </w:r>
    </w:p>
    <w:p w14:paraId="1D93F6B5" w14:textId="77777777" w:rsidR="00DF57FA" w:rsidRDefault="00DD2F3D" w:rsidP="007D6BC9">
      <w:pPr>
        <w:pStyle w:val="ListBullet"/>
        <w:tabs>
          <w:tab w:val="clear" w:pos="360"/>
          <w:tab w:val="num" w:pos="720"/>
        </w:tabs>
        <w:ind w:left="720"/>
      </w:pPr>
      <w:r w:rsidRPr="00DF57FA">
        <w:rPr>
          <w:b/>
          <w:bCs/>
          <w:i/>
          <w:iCs/>
          <w:color w:val="FF0000"/>
        </w:rPr>
        <w:t>However</w:t>
      </w:r>
      <w:r w:rsidRPr="00DF57FA">
        <w:rPr>
          <w:b/>
          <w:bCs/>
          <w:color w:val="FF0000"/>
        </w:rPr>
        <w:t>, collapsing the dimensions would result in a schema with</w:t>
      </w:r>
      <w:r w:rsidR="00DF57FA" w:rsidRPr="00DF57FA">
        <w:rPr>
          <w:b/>
          <w:bCs/>
          <w:color w:val="FF0000"/>
        </w:rPr>
        <w:t xml:space="preserve"> </w:t>
      </w:r>
      <w:r w:rsidRPr="00DF57FA">
        <w:rPr>
          <w:b/>
          <w:bCs/>
          <w:color w:val="FF0000"/>
        </w:rPr>
        <w:t xml:space="preserve">just </w:t>
      </w:r>
      <w:r w:rsidR="00DF57FA" w:rsidRPr="00DF57FA">
        <w:rPr>
          <w:b/>
          <w:bCs/>
          <w:color w:val="FF0000"/>
        </w:rPr>
        <w:t xml:space="preserve">2 </w:t>
      </w:r>
      <w:r w:rsidRPr="00DF57FA">
        <w:rPr>
          <w:b/>
          <w:bCs/>
          <w:color w:val="FF0000"/>
        </w:rPr>
        <w:t>dimensions</w:t>
      </w:r>
      <w:r w:rsidRPr="00DF57FA">
        <w:rPr>
          <w:b/>
          <w:bCs/>
        </w:rPr>
        <w:t>: bill date and service line</w:t>
      </w:r>
    </w:p>
    <w:p w14:paraId="1A4E7C04" w14:textId="77777777" w:rsidR="00DF57FA" w:rsidRPr="00DF57FA" w:rsidRDefault="00DF57FA" w:rsidP="00FC2C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F57FA">
        <w:rPr>
          <w:b/>
          <w:bCs/>
        </w:rPr>
        <w:t xml:space="preserve">Service </w:t>
      </w:r>
      <w:r w:rsidR="00DD2F3D" w:rsidRPr="00DF57FA">
        <w:rPr>
          <w:b/>
          <w:bCs/>
        </w:rPr>
        <w:t xml:space="preserve">line dimension </w:t>
      </w:r>
      <w:r w:rsidR="00DD2F3D" w:rsidRPr="00DF57FA">
        <w:rPr>
          <w:b/>
          <w:bCs/>
          <w:i/>
          <w:iCs/>
        </w:rPr>
        <w:t>already</w:t>
      </w:r>
      <w:r w:rsidRPr="00DF57FA">
        <w:rPr>
          <w:b/>
          <w:bCs/>
        </w:rPr>
        <w:t xml:space="preserve"> </w:t>
      </w:r>
      <w:r w:rsidR="00DD2F3D" w:rsidRPr="00DF57FA">
        <w:rPr>
          <w:b/>
          <w:bCs/>
        </w:rPr>
        <w:t xml:space="preserve">has millions of rows in it </w:t>
      </w:r>
      <w:r w:rsidRPr="00DF57FA">
        <w:rPr>
          <w:b/>
          <w:bCs/>
        </w:rPr>
        <w:t xml:space="preserve">+ </w:t>
      </w:r>
      <w:r w:rsidR="00DD2F3D" w:rsidRPr="00DF57FA">
        <w:rPr>
          <w:b/>
          <w:bCs/>
        </w:rPr>
        <w:t>is rapidly growing</w:t>
      </w:r>
    </w:p>
    <w:p w14:paraId="6606ABA3" w14:textId="02EEFB90" w:rsidR="00DD2F3D" w:rsidRDefault="00DD2F3D" w:rsidP="00E93F3F">
      <w:pPr>
        <w:pStyle w:val="ListBullet"/>
        <w:tabs>
          <w:tab w:val="clear" w:pos="360"/>
          <w:tab w:val="num" w:pos="720"/>
        </w:tabs>
        <w:ind w:left="720"/>
      </w:pPr>
      <w:r>
        <w:t xml:space="preserve">In the end, opt to </w:t>
      </w:r>
      <w:r w:rsidRPr="00DF57FA">
        <w:rPr>
          <w:b/>
          <w:bCs/>
          <w:color w:val="FF0000"/>
        </w:rPr>
        <w:t>treat the</w:t>
      </w:r>
      <w:r w:rsidR="00DF57FA" w:rsidRPr="00DF57FA">
        <w:rPr>
          <w:b/>
          <w:bCs/>
          <w:color w:val="FF0000"/>
        </w:rPr>
        <w:t xml:space="preserve"> </w:t>
      </w:r>
      <w:r w:rsidRPr="00DF57FA">
        <w:rPr>
          <w:b/>
          <w:bCs/>
          <w:color w:val="FF0000"/>
        </w:rPr>
        <w:t xml:space="preserve">customer, sales organization, </w:t>
      </w:r>
      <w:r w:rsidR="00DF57FA">
        <w:rPr>
          <w:b/>
          <w:bCs/>
          <w:color w:val="FF0000"/>
        </w:rPr>
        <w:t>+</w:t>
      </w:r>
      <w:r w:rsidRPr="00DF57FA">
        <w:rPr>
          <w:b/>
          <w:bCs/>
          <w:color w:val="FF0000"/>
        </w:rPr>
        <w:t xml:space="preserve"> rate plan as separate entities (or mini-dimensions)</w:t>
      </w:r>
      <w:r w:rsidR="00DF57FA" w:rsidRPr="00DF57FA">
        <w:rPr>
          <w:b/>
          <w:bCs/>
          <w:color w:val="FF0000"/>
        </w:rPr>
        <w:t xml:space="preserve"> </w:t>
      </w:r>
      <w:r w:rsidRPr="00DF57FA">
        <w:rPr>
          <w:b/>
          <w:bCs/>
          <w:color w:val="FF0000"/>
        </w:rPr>
        <w:t>of the service line</w:t>
      </w:r>
    </w:p>
    <w:p w14:paraId="5988D3D4" w14:textId="77777777" w:rsidR="00DF57FA" w:rsidRDefault="00DD2F3D" w:rsidP="00DD2F3D">
      <w:pPr>
        <w:pStyle w:val="ListBullet"/>
      </w:pPr>
      <w:r w:rsidRPr="00DF57FA">
        <w:rPr>
          <w:b/>
          <w:bCs/>
          <w:color w:val="FF0000"/>
        </w:rPr>
        <w:t>Surrogate keys are used inconsistently throughout the design</w:t>
      </w:r>
    </w:p>
    <w:p w14:paraId="2FEF3996" w14:textId="77777777" w:rsidR="00446A6B" w:rsidRDefault="00DD2F3D" w:rsidP="0033470D">
      <w:pPr>
        <w:pStyle w:val="ListBullet"/>
        <w:tabs>
          <w:tab w:val="clear" w:pos="360"/>
          <w:tab w:val="num" w:pos="720"/>
        </w:tabs>
        <w:ind w:left="720"/>
      </w:pPr>
      <w:r>
        <w:t>Many of the draft</w:t>
      </w:r>
      <w:r w:rsidR="00DF57FA">
        <w:t xml:space="preserve"> </w:t>
      </w:r>
      <w:r>
        <w:t xml:space="preserve">dimension tables use operational identifiers as </w:t>
      </w:r>
      <w:r w:rsidR="00DF57FA">
        <w:t>PKs</w:t>
      </w:r>
    </w:p>
    <w:p w14:paraId="050D4BD6" w14:textId="0D1CDD4B" w:rsidR="00DD2F3D" w:rsidRPr="00446A6B" w:rsidRDefault="00446A6B" w:rsidP="00C07A4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Encourage </w:t>
      </w:r>
      <w:r w:rsidR="00DD2F3D">
        <w:t>the</w:t>
      </w:r>
      <w:r>
        <w:t xml:space="preserve"> </w:t>
      </w:r>
      <w:r w:rsidR="00DD2F3D">
        <w:t xml:space="preserve">team to </w:t>
      </w:r>
      <w:r w:rsidR="00DD2F3D" w:rsidRPr="00446A6B">
        <w:rPr>
          <w:b/>
          <w:bCs/>
          <w:color w:val="FF0000"/>
        </w:rPr>
        <w:t xml:space="preserve">implement surrogate keys for all the dimension </w:t>
      </w:r>
      <w:r w:rsidRPr="00446A6B">
        <w:rPr>
          <w:b/>
          <w:bCs/>
          <w:color w:val="FF0000"/>
        </w:rPr>
        <w:t xml:space="preserve">PKs + </w:t>
      </w:r>
      <w:r w:rsidR="00DD2F3D" w:rsidRPr="00446A6B">
        <w:rPr>
          <w:b/>
          <w:bCs/>
          <w:color w:val="FF0000"/>
        </w:rPr>
        <w:t>then</w:t>
      </w:r>
      <w:r w:rsidRPr="00446A6B">
        <w:rPr>
          <w:b/>
          <w:bCs/>
          <w:color w:val="FF0000"/>
        </w:rPr>
        <w:t xml:space="preserve"> </w:t>
      </w:r>
      <w:r w:rsidR="00DD2F3D" w:rsidRPr="00446A6B">
        <w:rPr>
          <w:b/>
          <w:bCs/>
          <w:color w:val="FF0000"/>
        </w:rPr>
        <w:t xml:space="preserve">reference them as fact table </w:t>
      </w:r>
      <w:r w:rsidRPr="00446A6B">
        <w:rPr>
          <w:b/>
          <w:bCs/>
          <w:color w:val="FF0000"/>
        </w:rPr>
        <w:t>FKs</w:t>
      </w:r>
    </w:p>
    <w:p w14:paraId="1DA5FEF2" w14:textId="77777777" w:rsidR="003912F3" w:rsidRDefault="00DD2F3D" w:rsidP="00DD2F3D">
      <w:pPr>
        <w:pStyle w:val="ListBullet"/>
      </w:pPr>
      <w:r>
        <w:t xml:space="preserve">The original </w:t>
      </w:r>
      <w:r w:rsidRPr="003912F3">
        <w:rPr>
          <w:b/>
          <w:bCs/>
        </w:rPr>
        <w:t>design was riddled with operational codes and identifiers</w:t>
      </w:r>
    </w:p>
    <w:p w14:paraId="7345E470" w14:textId="77777777" w:rsidR="003912F3" w:rsidRPr="003912F3" w:rsidRDefault="00DD2F3D" w:rsidP="00B4329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912F3">
        <w:rPr>
          <w:b/>
          <w:bCs/>
          <w:color w:val="FF0000"/>
        </w:rPr>
        <w:t>Adding</w:t>
      </w:r>
      <w:r w:rsidR="003912F3" w:rsidRPr="003912F3">
        <w:rPr>
          <w:b/>
          <w:bCs/>
          <w:color w:val="FF0000"/>
        </w:rPr>
        <w:t xml:space="preserve"> </w:t>
      </w:r>
      <w:r w:rsidRPr="003912F3">
        <w:rPr>
          <w:b/>
          <w:bCs/>
          <w:color w:val="FF0000"/>
        </w:rPr>
        <w:t>descriptive names makes the data more legible to the business users</w:t>
      </w:r>
    </w:p>
    <w:p w14:paraId="145583C2" w14:textId="43D3D334" w:rsidR="00DD2F3D" w:rsidRDefault="00DD2F3D" w:rsidP="003912F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912F3">
        <w:rPr>
          <w:b/>
          <w:bCs/>
        </w:rPr>
        <w:t>If required</w:t>
      </w:r>
      <w:r w:rsidR="003912F3">
        <w:t xml:space="preserve"> </w:t>
      </w:r>
      <w:r>
        <w:t xml:space="preserve">by the business, the </w:t>
      </w:r>
      <w:r w:rsidRPr="003912F3">
        <w:rPr>
          <w:b/>
          <w:bCs/>
        </w:rPr>
        <w:t>operational codes can continue to accompany the descriptors</w:t>
      </w:r>
      <w:r w:rsidR="003912F3" w:rsidRPr="003912F3">
        <w:rPr>
          <w:b/>
          <w:bCs/>
        </w:rPr>
        <w:t xml:space="preserve"> </w:t>
      </w:r>
      <w:r w:rsidRPr="003912F3">
        <w:rPr>
          <w:b/>
          <w:bCs/>
        </w:rPr>
        <w:t>as dimension attributes</w:t>
      </w:r>
    </w:p>
    <w:p w14:paraId="305A4D14" w14:textId="77777777" w:rsidR="004B0F3D" w:rsidRPr="003912F3" w:rsidRDefault="004B0F3D" w:rsidP="004B0F3D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2FAC5D1A" w14:textId="56541839" w:rsidR="00DD2F3D" w:rsidRDefault="00DD2F3D" w:rsidP="00DD2F3D">
      <w:pPr>
        <w:pStyle w:val="ListBullet"/>
      </w:pPr>
      <w:r>
        <w:lastRenderedPageBreak/>
        <w:t xml:space="preserve">Finally, notice </w:t>
      </w:r>
      <w:r w:rsidRPr="004B0F3D">
        <w:rPr>
          <w:b/>
          <w:bCs/>
        </w:rPr>
        <w:t xml:space="preserve">there is a </w:t>
      </w:r>
      <w:r w:rsidR="00F119BC" w:rsidRPr="004B0F3D">
        <w:rPr>
          <w:b/>
          <w:bCs/>
        </w:rPr>
        <w:t xml:space="preserve">YTD </w:t>
      </w:r>
      <w:r w:rsidRPr="004B0F3D">
        <w:rPr>
          <w:b/>
          <w:bCs/>
        </w:rPr>
        <w:t>metric stored in the fact table</w:t>
      </w:r>
      <w:r>
        <w:t>.</w:t>
      </w:r>
    </w:p>
    <w:p w14:paraId="3C0EB926" w14:textId="77777777" w:rsidR="004B0F3D" w:rsidRDefault="00DD2F3D" w:rsidP="00936C4B">
      <w:pPr>
        <w:pStyle w:val="ListBullet"/>
        <w:tabs>
          <w:tab w:val="clear" w:pos="360"/>
          <w:tab w:val="num" w:pos="720"/>
        </w:tabs>
        <w:ind w:left="720"/>
      </w:pPr>
      <w:r>
        <w:t>Although the team felt this would enable users to report</w:t>
      </w:r>
      <w:r w:rsidR="004B0F3D">
        <w:t xml:space="preserve"> YTD</w:t>
      </w:r>
      <w:r>
        <w:t xml:space="preserve"> figures more</w:t>
      </w:r>
      <w:r w:rsidR="004B0F3D">
        <w:t xml:space="preserve"> </w:t>
      </w:r>
      <w:r>
        <w:t>easily, in reality,</w:t>
      </w:r>
      <w:r w:rsidR="004B0F3D">
        <w:t xml:space="preserve"> </w:t>
      </w:r>
      <w:r w:rsidR="004B0F3D" w:rsidRPr="004B0F3D">
        <w:rPr>
          <w:b/>
          <w:bCs/>
          <w:color w:val="FF0000"/>
        </w:rPr>
        <w:t>YTD</w:t>
      </w:r>
      <w:r w:rsidRPr="004B0F3D">
        <w:rPr>
          <w:b/>
          <w:bCs/>
          <w:color w:val="FF0000"/>
        </w:rPr>
        <w:t xml:space="preserve"> facts can be confusing and prone to error</w:t>
      </w:r>
    </w:p>
    <w:p w14:paraId="4A4B10E0" w14:textId="21DE3756" w:rsidR="00DD2F3D" w:rsidRPr="004B0F3D" w:rsidRDefault="004B0F3D" w:rsidP="0071026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Opt </w:t>
      </w:r>
      <w:r w:rsidR="00DD2F3D">
        <w:t xml:space="preserve">to </w:t>
      </w:r>
      <w:r w:rsidR="00DD2F3D" w:rsidRPr="004B0F3D">
        <w:rPr>
          <w:b/>
          <w:bCs/>
          <w:color w:val="FF0000"/>
        </w:rPr>
        <w:t xml:space="preserve">remove the </w:t>
      </w:r>
      <w:r w:rsidRPr="004B0F3D">
        <w:rPr>
          <w:b/>
          <w:bCs/>
          <w:color w:val="FF0000"/>
        </w:rPr>
        <w:t>YTD</w:t>
      </w:r>
      <w:r w:rsidR="00DD2F3D" w:rsidRPr="004B0F3D">
        <w:rPr>
          <w:b/>
          <w:bCs/>
          <w:color w:val="FF0000"/>
        </w:rPr>
        <w:t xml:space="preserve"> fact</w:t>
      </w:r>
      <w:r w:rsidRPr="004B0F3D">
        <w:rPr>
          <w:b/>
          <w:bCs/>
          <w:color w:val="FF0000"/>
        </w:rPr>
        <w:t xml:space="preserve"> </w:t>
      </w:r>
      <w:r w:rsidRPr="004B0F3D">
        <w:rPr>
          <w:b/>
          <w:bCs/>
        </w:rPr>
        <w:t>+ i</w:t>
      </w:r>
      <w:r w:rsidR="00DD2F3D" w:rsidRPr="004B0F3D">
        <w:rPr>
          <w:b/>
          <w:bCs/>
        </w:rPr>
        <w:t xml:space="preserve">nstead, </w:t>
      </w:r>
      <w:r w:rsidR="00DD2F3D" w:rsidRPr="004B0F3D">
        <w:rPr>
          <w:b/>
          <w:bCs/>
          <w:color w:val="FF0000"/>
        </w:rPr>
        <w:t xml:space="preserve">users can calculate </w:t>
      </w:r>
      <w:r w:rsidRPr="004B0F3D">
        <w:rPr>
          <w:b/>
          <w:bCs/>
          <w:color w:val="FF0000"/>
        </w:rPr>
        <w:t xml:space="preserve">YTD </w:t>
      </w:r>
      <w:r w:rsidR="00DD2F3D" w:rsidRPr="004B0F3D">
        <w:rPr>
          <w:b/>
          <w:bCs/>
          <w:color w:val="FF0000"/>
        </w:rPr>
        <w:t>amounts</w:t>
      </w:r>
      <w:r w:rsidRPr="004B0F3D">
        <w:rPr>
          <w:b/>
          <w:bCs/>
          <w:color w:val="FF0000"/>
        </w:rPr>
        <w:t xml:space="preserve"> </w:t>
      </w:r>
      <w:r w:rsidR="00DD2F3D" w:rsidRPr="004B0F3D">
        <w:rPr>
          <w:b/>
          <w:bCs/>
          <w:color w:val="FF0000"/>
        </w:rPr>
        <w:t>on-the-fly by using a constraint on the year in the date dimension or leveraging the</w:t>
      </w:r>
      <w:r w:rsidRPr="004B0F3D">
        <w:rPr>
          <w:b/>
          <w:bCs/>
          <w:color w:val="FF0000"/>
        </w:rPr>
        <w:t xml:space="preserve"> </w:t>
      </w:r>
      <w:r w:rsidR="00DD2F3D" w:rsidRPr="004B0F3D">
        <w:rPr>
          <w:b/>
          <w:bCs/>
          <w:color w:val="FF0000"/>
        </w:rPr>
        <w:t>BI tool’s capabilities</w:t>
      </w:r>
    </w:p>
    <w:p w14:paraId="14B2CD34" w14:textId="77777777" w:rsidR="004B0F3D" w:rsidRDefault="00DD2F3D" w:rsidP="00DD2F3D">
      <w:pPr>
        <w:pStyle w:val="ListBullet"/>
      </w:pPr>
      <w:r>
        <w:t xml:space="preserve">After </w:t>
      </w:r>
      <w:r w:rsidR="004B0F3D">
        <w:t xml:space="preserve">2 </w:t>
      </w:r>
      <w:r>
        <w:t>exhausting days, the initial review of the design is complete</w:t>
      </w:r>
    </w:p>
    <w:p w14:paraId="1C317FD3" w14:textId="77777777" w:rsidR="004B0F3D" w:rsidRDefault="00DD2F3D" w:rsidP="00F85820">
      <w:pPr>
        <w:pStyle w:val="ListBullet"/>
      </w:pPr>
      <w:r w:rsidRPr="004B0F3D">
        <w:rPr>
          <w:b/>
          <w:bCs/>
        </w:rPr>
        <w:t>Of</w:t>
      </w:r>
      <w:r w:rsidR="004B0F3D" w:rsidRPr="004B0F3D">
        <w:rPr>
          <w:b/>
          <w:bCs/>
        </w:rPr>
        <w:t xml:space="preserve"> </w:t>
      </w:r>
      <w:r w:rsidRPr="004B0F3D">
        <w:rPr>
          <w:b/>
          <w:bCs/>
        </w:rPr>
        <w:t>course, there’s more ground to cover, including the handling of changes to the</w:t>
      </w:r>
      <w:r w:rsidR="004B0F3D" w:rsidRPr="004B0F3D">
        <w:rPr>
          <w:b/>
          <w:bCs/>
        </w:rPr>
        <w:t xml:space="preserve"> </w:t>
      </w:r>
      <w:r w:rsidRPr="004B0F3D">
        <w:rPr>
          <w:b/>
          <w:bCs/>
        </w:rPr>
        <w:t>dimension attributes</w:t>
      </w:r>
    </w:p>
    <w:p w14:paraId="03907754" w14:textId="7EAE3BAF" w:rsidR="00DD2F3D" w:rsidRDefault="00DD2F3D" w:rsidP="004B0F3D">
      <w:pPr>
        <w:pStyle w:val="ListBullet"/>
      </w:pPr>
      <w:r>
        <w:t>In the meantime, everyone on the team agrees the revamped</w:t>
      </w:r>
      <w:r w:rsidR="004B0F3D">
        <w:t xml:space="preserve"> </w:t>
      </w:r>
      <w:r>
        <w:t xml:space="preserve">design, illustrated </w:t>
      </w:r>
      <w:r w:rsidR="004B0F3D">
        <w:t>below</w:t>
      </w:r>
      <w:r>
        <w:t>, is a vast improvement</w:t>
      </w:r>
    </w:p>
    <w:p w14:paraId="0DD8D95B" w14:textId="5675198C" w:rsidR="00991490" w:rsidRPr="00991490" w:rsidRDefault="00DC1B8B" w:rsidP="00DC1B8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561FF93" wp14:editId="119D91FE">
            <wp:extent cx="4040066" cy="267715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579" cy="26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BA18" w14:textId="64F66775" w:rsidR="00CE7A5C" w:rsidRDefault="00CE7A5C" w:rsidP="00CE7A5C">
      <w:pPr>
        <w:pStyle w:val="Heading3"/>
        <w:jc w:val="center"/>
      </w:pPr>
      <w:r>
        <w:t>Remodeling Existing Data Structures</w:t>
      </w:r>
    </w:p>
    <w:p w14:paraId="336901A7" w14:textId="31CA5672" w:rsidR="00EF7B15" w:rsidRDefault="00EF7B15" w:rsidP="00343FC1">
      <w:pPr>
        <w:pStyle w:val="ListBullet"/>
      </w:pPr>
      <w:r>
        <w:t xml:space="preserve">It’s one thing to conduct a review + identify opportunities for improvement, but </w:t>
      </w:r>
      <w:r w:rsidRPr="00EF7B15">
        <w:rPr>
          <w:b/>
          <w:bCs/>
          <w:color w:val="FF0000"/>
        </w:rPr>
        <w:t xml:space="preserve">implementing changes might be easier said than done if the </w:t>
      </w:r>
      <w:r>
        <w:rPr>
          <w:b/>
          <w:bCs/>
          <w:color w:val="FF0000"/>
        </w:rPr>
        <w:t xml:space="preserve">initial </w:t>
      </w:r>
      <w:r w:rsidRPr="00EF7B15">
        <w:rPr>
          <w:b/>
          <w:bCs/>
          <w:color w:val="FF0000"/>
        </w:rPr>
        <w:t>design ha</w:t>
      </w:r>
      <w:r>
        <w:rPr>
          <w:b/>
          <w:bCs/>
          <w:color w:val="FF0000"/>
        </w:rPr>
        <w:t>d</w:t>
      </w:r>
      <w:r w:rsidRPr="00EF7B15">
        <w:rPr>
          <w:b/>
          <w:bCs/>
          <w:color w:val="FF0000"/>
        </w:rPr>
        <w:t xml:space="preserve"> already been physically implemented</w:t>
      </w:r>
    </w:p>
    <w:p w14:paraId="36631960" w14:textId="77777777" w:rsidR="00EF7B15" w:rsidRDefault="00EF7B15" w:rsidP="00F7527C">
      <w:pPr>
        <w:pStyle w:val="ListBullet"/>
        <w:tabs>
          <w:tab w:val="clear" w:pos="360"/>
          <w:tab w:val="num" w:pos="720"/>
        </w:tabs>
        <w:ind w:left="720"/>
      </w:pPr>
      <w:r>
        <w:t xml:space="preserve">Ex: Adding a new attribute to an existing dimension table </w:t>
      </w:r>
      <w:r w:rsidRPr="00EF7B15">
        <w:rPr>
          <w:i/>
          <w:iCs/>
        </w:rPr>
        <w:t>feels</w:t>
      </w:r>
      <w:r>
        <w:t xml:space="preserve"> like a minor enhancement, + it </w:t>
      </w:r>
      <w:r w:rsidRPr="00EF7B15">
        <w:rPr>
          <w:i/>
          <w:iCs/>
        </w:rPr>
        <w:t>is</w:t>
      </w:r>
      <w:r>
        <w:t xml:space="preserve"> nearly pain-free if the business data stewards declare it to be a type 1 SCD attribute</w:t>
      </w:r>
    </w:p>
    <w:p w14:paraId="171599D7" w14:textId="77777777" w:rsidR="00EF7B15" w:rsidRDefault="00EF7B15" w:rsidP="00EF7B15">
      <w:pPr>
        <w:pStyle w:val="ListBullet"/>
        <w:tabs>
          <w:tab w:val="clear" w:pos="360"/>
          <w:tab w:val="num" w:pos="1080"/>
        </w:tabs>
        <w:ind w:left="1080"/>
      </w:pPr>
      <w:r>
        <w:t xml:space="preserve">Likewise if the attribute is to be populated starting </w:t>
      </w:r>
      <w:r w:rsidRPr="00EF7B15">
        <w:rPr>
          <w:i/>
          <w:iCs/>
        </w:rPr>
        <w:t>now</w:t>
      </w:r>
      <w:r>
        <w:t xml:space="preserve"> with no attempt to backfill historically accurate values beyond a “Not Available” attribute value</w:t>
      </w:r>
    </w:p>
    <w:p w14:paraId="6EE90F37" w14:textId="77777777" w:rsidR="00EF7B15" w:rsidRDefault="00EF7B15" w:rsidP="00EF7B15">
      <w:pPr>
        <w:pStyle w:val="ListBullet"/>
        <w:tabs>
          <w:tab w:val="clear" w:pos="360"/>
          <w:tab w:val="num" w:pos="1440"/>
        </w:tabs>
        <w:ind w:left="1440"/>
      </w:pPr>
      <w:r>
        <w:t xml:space="preserve">Note that </w:t>
      </w:r>
      <w:r w:rsidRPr="00EF7B15">
        <w:rPr>
          <w:b/>
          <w:bCs/>
          <w:color w:val="FF0000"/>
        </w:rPr>
        <w:t>while this tactic is relatively easy to implement, it presents analytic challenges + may be deemed unacceptable</w:t>
      </w:r>
    </w:p>
    <w:p w14:paraId="17D77C00" w14:textId="14CDCC4D" w:rsidR="00EF7B15" w:rsidRPr="00EF7B15" w:rsidRDefault="00EF7B15" w:rsidP="002859C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But </w:t>
      </w:r>
      <w:r w:rsidRPr="00EF7B15">
        <w:rPr>
          <w:b/>
          <w:bCs/>
        </w:rPr>
        <w:t xml:space="preserve">if the new attribute is a designated type 2 SCD attribute w/ the requirement to capture historical changes, </w:t>
      </w:r>
      <w:r>
        <w:rPr>
          <w:b/>
          <w:bCs/>
        </w:rPr>
        <w:t xml:space="preserve">the </w:t>
      </w:r>
      <w:r w:rsidRPr="00EF7B15">
        <w:rPr>
          <w:b/>
          <w:bCs/>
        </w:rPr>
        <w:t>seemingly simple enhancement just got more complicated</w:t>
      </w:r>
    </w:p>
    <w:p w14:paraId="65FB0371" w14:textId="3FA45FC0" w:rsidR="00F57DF9" w:rsidRPr="00F57DF9" w:rsidRDefault="00EF7B15" w:rsidP="00F57DF9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In this scenario, </w:t>
      </w:r>
      <w:r w:rsidRPr="00F57DF9">
        <w:rPr>
          <w:b/>
          <w:bCs/>
        </w:rPr>
        <w:t>rows need to be added to the dimension table to capture</w:t>
      </w:r>
      <w:r w:rsidR="00F57DF9" w:rsidRPr="00F57DF9">
        <w:rPr>
          <w:b/>
          <w:bCs/>
        </w:rPr>
        <w:t xml:space="preserve"> </w:t>
      </w:r>
      <w:r w:rsidRPr="00F57DF9">
        <w:rPr>
          <w:b/>
          <w:bCs/>
        </w:rPr>
        <w:t>historical changes in the attribute, along with the other dimension attribute</w:t>
      </w:r>
      <w:r w:rsidR="00F57DF9">
        <w:rPr>
          <w:b/>
          <w:bCs/>
        </w:rPr>
        <w:t xml:space="preserve"> </w:t>
      </w:r>
      <w:r w:rsidR="00F57DF9" w:rsidRPr="00F57DF9">
        <w:rPr>
          <w:b/>
          <w:bCs/>
        </w:rPr>
        <w:t>c</w:t>
      </w:r>
      <w:r w:rsidRPr="00F57DF9">
        <w:rPr>
          <w:b/>
          <w:bCs/>
        </w:rPr>
        <w:t>hanges</w:t>
      </w:r>
    </w:p>
    <w:p w14:paraId="019F2D95" w14:textId="77777777" w:rsidR="00F57DF9" w:rsidRPr="00F57DF9" w:rsidRDefault="00EF7B15" w:rsidP="00E179C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F57DF9">
        <w:rPr>
          <w:b/>
          <w:bCs/>
        </w:rPr>
        <w:t xml:space="preserve">Some fact table rows then need to be </w:t>
      </w:r>
      <w:r w:rsidRPr="00F57DF9">
        <w:rPr>
          <w:b/>
          <w:bCs/>
          <w:color w:val="FF0000"/>
        </w:rPr>
        <w:t xml:space="preserve">recast </w:t>
      </w:r>
      <w:r w:rsidRPr="00F57DF9">
        <w:rPr>
          <w:b/>
          <w:bCs/>
        </w:rPr>
        <w:t>so the appropriate dimension</w:t>
      </w:r>
      <w:r w:rsidR="00F57DF9" w:rsidRPr="00F57DF9">
        <w:rPr>
          <w:b/>
          <w:bCs/>
        </w:rPr>
        <w:t xml:space="preserve"> </w:t>
      </w:r>
      <w:r w:rsidRPr="00F57DF9">
        <w:rPr>
          <w:b/>
          <w:bCs/>
        </w:rPr>
        <w:t>table row is associated with the fact table’s event</w:t>
      </w:r>
    </w:p>
    <w:p w14:paraId="25E9515B" w14:textId="40A97476" w:rsidR="00EF7B15" w:rsidRDefault="00EF7B15" w:rsidP="004E5EF3">
      <w:pPr>
        <w:pStyle w:val="ListBullet"/>
        <w:tabs>
          <w:tab w:val="clear" w:pos="360"/>
          <w:tab w:val="num" w:pos="1440"/>
        </w:tabs>
        <w:ind w:left="1440"/>
      </w:pPr>
      <w:r>
        <w:t xml:space="preserve">This most </w:t>
      </w:r>
      <w:r w:rsidRPr="00C7516A">
        <w:rPr>
          <w:b/>
          <w:bCs/>
        </w:rPr>
        <w:t>robust approach consumes</w:t>
      </w:r>
      <w:r w:rsidR="00C7516A" w:rsidRPr="00C7516A">
        <w:rPr>
          <w:b/>
          <w:bCs/>
        </w:rPr>
        <w:t xml:space="preserve"> </w:t>
      </w:r>
      <w:r w:rsidRPr="00C7516A">
        <w:rPr>
          <w:b/>
          <w:bCs/>
        </w:rPr>
        <w:t>surprisingly more effort</w:t>
      </w:r>
      <w:r>
        <w:t xml:space="preserve"> than you might initially imagine</w:t>
      </w:r>
    </w:p>
    <w:p w14:paraId="50C1CCF3" w14:textId="0FCB6366" w:rsidR="00EF7B15" w:rsidRDefault="00EF7B15" w:rsidP="00A356A2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Much less surprising is the </w:t>
      </w:r>
      <w:r w:rsidRPr="00C7516A">
        <w:rPr>
          <w:b/>
          <w:bCs/>
          <w:color w:val="FF0000"/>
        </w:rPr>
        <w:t>effort required to take an existing dimensional model</w:t>
      </w:r>
      <w:r w:rsidR="00C7516A" w:rsidRPr="00C7516A">
        <w:rPr>
          <w:b/>
          <w:bCs/>
          <w:color w:val="FF0000"/>
        </w:rPr>
        <w:t xml:space="preserve"> + </w:t>
      </w:r>
      <w:r w:rsidRPr="00C7516A">
        <w:rPr>
          <w:b/>
          <w:bCs/>
          <w:color w:val="FF0000"/>
        </w:rPr>
        <w:t>convert it into a structure that leverages newly created conformed dimensions</w:t>
      </w:r>
    </w:p>
    <w:p w14:paraId="20640E0D" w14:textId="77777777" w:rsidR="00C7516A" w:rsidRDefault="00EF7B15" w:rsidP="009E1C5D">
      <w:pPr>
        <w:pStyle w:val="ListBullet"/>
        <w:tabs>
          <w:tab w:val="clear" w:pos="360"/>
          <w:tab w:val="num" w:pos="1080"/>
        </w:tabs>
        <w:ind w:left="1080"/>
      </w:pPr>
      <w:r>
        <w:t xml:space="preserve">As discussed in Chapter 4: Inventory, at a minimum, the </w:t>
      </w:r>
      <w:r w:rsidRPr="00C7516A">
        <w:rPr>
          <w:b/>
          <w:bCs/>
        </w:rPr>
        <w:t>fact table’s rows must be</w:t>
      </w:r>
      <w:r w:rsidR="00C7516A" w:rsidRPr="00C7516A">
        <w:rPr>
          <w:b/>
          <w:bCs/>
        </w:rPr>
        <w:t xml:space="preserve"> </w:t>
      </w:r>
      <w:r w:rsidRPr="00C7516A">
        <w:rPr>
          <w:b/>
          <w:bCs/>
        </w:rPr>
        <w:t>completely reprocessed to reference the conformed dimension keys</w:t>
      </w:r>
    </w:p>
    <w:p w14:paraId="7C2B3FCD" w14:textId="4BB81F07" w:rsidR="00EF7B15" w:rsidRDefault="00EF7B15" w:rsidP="00AE07A7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D676C5">
        <w:rPr>
          <w:b/>
          <w:bCs/>
          <w:color w:val="FF0000"/>
        </w:rPr>
        <w:t>task is</w:t>
      </w:r>
      <w:r w:rsidR="00D676C5" w:rsidRPr="00D676C5">
        <w:rPr>
          <w:b/>
          <w:bCs/>
          <w:color w:val="FF0000"/>
        </w:rPr>
        <w:t xml:space="preserve"> </w:t>
      </w:r>
      <w:r w:rsidRPr="00D676C5">
        <w:rPr>
          <w:b/>
          <w:bCs/>
          <w:color w:val="FF0000"/>
        </w:rPr>
        <w:t>obviously more challenging if there are granularity or other major issues</w:t>
      </w:r>
    </w:p>
    <w:p w14:paraId="201179AA" w14:textId="77777777" w:rsidR="00D676C5" w:rsidRPr="00D676C5" w:rsidRDefault="00EF7B15" w:rsidP="00D17778">
      <w:pPr>
        <w:pStyle w:val="ListBullet"/>
        <w:rPr>
          <w:b/>
          <w:bCs/>
        </w:rPr>
      </w:pPr>
      <w:r>
        <w:t>In addition to thinking about the data-centric challenges of retrofitting existing</w:t>
      </w:r>
      <w:r w:rsidR="00D676C5">
        <w:t xml:space="preserve"> </w:t>
      </w:r>
      <w:r>
        <w:t xml:space="preserve">data structures, </w:t>
      </w:r>
      <w:r w:rsidRPr="00D676C5">
        <w:rPr>
          <w:b/>
          <w:bCs/>
        </w:rPr>
        <w:t xml:space="preserve">there are also unwanted ripples in the BI reporting </w:t>
      </w:r>
      <w:r w:rsidR="00D676C5" w:rsidRPr="00D676C5">
        <w:rPr>
          <w:b/>
          <w:bCs/>
        </w:rPr>
        <w:t xml:space="preserve">+ </w:t>
      </w:r>
      <w:r w:rsidRPr="00D676C5">
        <w:rPr>
          <w:b/>
          <w:bCs/>
        </w:rPr>
        <w:t>analytic</w:t>
      </w:r>
      <w:r w:rsidR="00D676C5" w:rsidRPr="00D676C5">
        <w:rPr>
          <w:b/>
          <w:bCs/>
        </w:rPr>
        <w:t xml:space="preserve"> </w:t>
      </w:r>
      <w:r w:rsidRPr="00D676C5">
        <w:rPr>
          <w:b/>
          <w:bCs/>
        </w:rPr>
        <w:t>applications built on the existing data foundation</w:t>
      </w:r>
    </w:p>
    <w:p w14:paraId="35924E66" w14:textId="246EBC32" w:rsidR="00EF7B15" w:rsidRPr="00D93734" w:rsidRDefault="00EF7B15" w:rsidP="00264B2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93734">
        <w:rPr>
          <w:b/>
          <w:bCs/>
        </w:rPr>
        <w:t>Using views to buffer BI applications</w:t>
      </w:r>
      <w:r w:rsidR="00D93734" w:rsidRPr="00D93734">
        <w:rPr>
          <w:b/>
          <w:bCs/>
        </w:rPr>
        <w:t xml:space="preserve"> </w:t>
      </w:r>
      <w:r w:rsidRPr="00D93734">
        <w:rPr>
          <w:b/>
          <w:bCs/>
        </w:rPr>
        <w:t>from the physical data structures provides some relief, but it’s typically not</w:t>
      </w:r>
      <w:r w:rsidR="00D93734" w:rsidRPr="00D93734">
        <w:rPr>
          <w:b/>
          <w:bCs/>
        </w:rPr>
        <w:t xml:space="preserve"> </w:t>
      </w:r>
      <w:r w:rsidRPr="00D93734">
        <w:rPr>
          <w:b/>
          <w:bCs/>
        </w:rPr>
        <w:t>adequate to avoid unpleasant whipsawing in the BI environment.</w:t>
      </w:r>
    </w:p>
    <w:p w14:paraId="4286FA7D" w14:textId="77777777" w:rsidR="00CD737A" w:rsidRDefault="00EF7B15" w:rsidP="00DC0AC0">
      <w:pPr>
        <w:pStyle w:val="ListBullet"/>
      </w:pPr>
      <w:r w:rsidRPr="00CD737A">
        <w:rPr>
          <w:b/>
          <w:bCs/>
          <w:color w:val="FF0000"/>
        </w:rPr>
        <w:t xml:space="preserve">When considering enhancements to existing data structures, you </w:t>
      </w:r>
      <w:r w:rsidRPr="00CD737A">
        <w:rPr>
          <w:b/>
          <w:bCs/>
          <w:i/>
          <w:iCs/>
          <w:color w:val="FF0000"/>
        </w:rPr>
        <w:t>must</w:t>
      </w:r>
      <w:r w:rsidRPr="00CD737A">
        <w:rPr>
          <w:b/>
          <w:bCs/>
          <w:color w:val="FF0000"/>
        </w:rPr>
        <w:t xml:space="preserve"> evaluate</w:t>
      </w:r>
      <w:r w:rsidR="00CD737A" w:rsidRPr="00CD737A">
        <w:rPr>
          <w:b/>
          <w:bCs/>
          <w:color w:val="FF0000"/>
        </w:rPr>
        <w:t xml:space="preserve"> </w:t>
      </w:r>
      <w:r w:rsidRPr="00CD737A">
        <w:rPr>
          <w:b/>
          <w:bCs/>
          <w:color w:val="FF0000"/>
        </w:rPr>
        <w:t>the costs of tackling the changes alongside the perceived benefits</w:t>
      </w:r>
    </w:p>
    <w:p w14:paraId="3A68FC43" w14:textId="77777777" w:rsidR="00CD737A" w:rsidRDefault="00EF7B15" w:rsidP="000436BC">
      <w:pPr>
        <w:pStyle w:val="ListBullet"/>
        <w:tabs>
          <w:tab w:val="clear" w:pos="360"/>
          <w:tab w:val="num" w:pos="720"/>
        </w:tabs>
        <w:ind w:left="720"/>
      </w:pPr>
      <w:r>
        <w:t>In many cases,</w:t>
      </w:r>
      <w:r w:rsidR="00CD737A">
        <w:t xml:space="preserve"> </w:t>
      </w:r>
      <w:r>
        <w:t xml:space="preserve">you’ll determine improvements need to be made </w:t>
      </w:r>
      <w:r w:rsidRPr="00CD737A">
        <w:rPr>
          <w:i/>
          <w:iCs/>
        </w:rPr>
        <w:t>despite the pain</w:t>
      </w:r>
    </w:p>
    <w:p w14:paraId="56008011" w14:textId="77777777" w:rsidR="00CD737A" w:rsidRPr="00CD737A" w:rsidRDefault="00EF7B15" w:rsidP="00E046D9">
      <w:pPr>
        <w:pStyle w:val="ListBullet"/>
        <w:tabs>
          <w:tab w:val="clear" w:pos="360"/>
          <w:tab w:val="num" w:pos="720"/>
        </w:tabs>
        <w:ind w:left="720"/>
      </w:pPr>
      <w:r>
        <w:t>Similarly, you</w:t>
      </w:r>
      <w:r w:rsidR="00CD737A">
        <w:t xml:space="preserve"> </w:t>
      </w:r>
      <w:r w:rsidRPr="00CD737A">
        <w:rPr>
          <w:b/>
          <w:bCs/>
        </w:rPr>
        <w:t>may determine the best approach is to decommission the current structures to put</w:t>
      </w:r>
      <w:r w:rsidR="00CD737A" w:rsidRPr="00CD737A">
        <w:rPr>
          <w:b/>
          <w:bCs/>
        </w:rPr>
        <w:t xml:space="preserve"> </w:t>
      </w:r>
      <w:r w:rsidRPr="00CD737A">
        <w:rPr>
          <w:b/>
          <w:bCs/>
        </w:rPr>
        <w:t xml:space="preserve">them out of their misery </w:t>
      </w:r>
      <w:r w:rsidR="00CD737A">
        <w:rPr>
          <w:b/>
          <w:bCs/>
        </w:rPr>
        <w:t>+</w:t>
      </w:r>
      <w:r w:rsidRPr="00CD737A">
        <w:rPr>
          <w:b/>
          <w:bCs/>
        </w:rPr>
        <w:t xml:space="preserve"> tackle the subject area with a fresh slate</w:t>
      </w:r>
    </w:p>
    <w:p w14:paraId="4AD7D55B" w14:textId="77777777" w:rsidR="00CD737A" w:rsidRDefault="00EF7B15" w:rsidP="00AB74D2">
      <w:pPr>
        <w:pStyle w:val="ListBullet"/>
        <w:tabs>
          <w:tab w:val="clear" w:pos="360"/>
          <w:tab w:val="num" w:pos="720"/>
        </w:tabs>
        <w:ind w:left="720"/>
      </w:pPr>
      <w:r>
        <w:t>Finally, in</w:t>
      </w:r>
      <w:r w:rsidR="00CD737A">
        <w:t xml:space="preserve"> </w:t>
      </w:r>
      <w:r w:rsidRPr="00CD737A">
        <w:rPr>
          <w:b/>
          <w:bCs/>
        </w:rPr>
        <w:t>some situations</w:t>
      </w:r>
      <w:r>
        <w:t xml:space="preserve">, the </w:t>
      </w:r>
      <w:r w:rsidRPr="00CD737A">
        <w:rPr>
          <w:b/>
          <w:bCs/>
        </w:rPr>
        <w:t>best approach is to simply ignore the suboptimal data structures</w:t>
      </w:r>
      <w:r w:rsidR="00CD737A" w:rsidRPr="00CD737A">
        <w:rPr>
          <w:b/>
          <w:bCs/>
        </w:rPr>
        <w:t xml:space="preserve"> </w:t>
      </w:r>
      <w:r w:rsidRPr="00CD737A">
        <w:rPr>
          <w:b/>
          <w:bCs/>
        </w:rPr>
        <w:t>because the costs compared to the potential benefits don’t justify the remodeling</w:t>
      </w:r>
      <w:r w:rsidR="00CD737A" w:rsidRPr="00CD737A">
        <w:rPr>
          <w:b/>
          <w:bCs/>
        </w:rPr>
        <w:t xml:space="preserve"> + </w:t>
      </w:r>
      <w:r w:rsidRPr="00CD737A">
        <w:rPr>
          <w:b/>
          <w:bCs/>
        </w:rPr>
        <w:t>schema improvement effort</w:t>
      </w:r>
    </w:p>
    <w:p w14:paraId="5BEBD775" w14:textId="27EB16E7" w:rsidR="00DC1B8B" w:rsidRDefault="00EF7B15" w:rsidP="00F071D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D737A">
        <w:rPr>
          <w:b/>
          <w:bCs/>
        </w:rPr>
        <w:t>Sometimes</w:t>
      </w:r>
      <w:r>
        <w:t xml:space="preserve">, the </w:t>
      </w:r>
      <w:r w:rsidRPr="00CD737A">
        <w:rPr>
          <w:b/>
          <w:bCs/>
        </w:rPr>
        <w:t>best time to consider a remodeling</w:t>
      </w:r>
      <w:r w:rsidR="00CD737A" w:rsidRPr="00CD737A">
        <w:rPr>
          <w:b/>
          <w:bCs/>
        </w:rPr>
        <w:t xml:space="preserve"> </w:t>
      </w:r>
      <w:r w:rsidRPr="00CD737A">
        <w:rPr>
          <w:b/>
          <w:bCs/>
        </w:rPr>
        <w:t>effort is when other changes, such as a source system conversion or migration to a</w:t>
      </w:r>
      <w:r w:rsidR="00CD737A">
        <w:rPr>
          <w:b/>
          <w:bCs/>
        </w:rPr>
        <w:t xml:space="preserve"> </w:t>
      </w:r>
      <w:r w:rsidRPr="00CD737A">
        <w:rPr>
          <w:b/>
          <w:bCs/>
        </w:rPr>
        <w:t>new BI tool standard, provide a catalyst</w:t>
      </w:r>
    </w:p>
    <w:p w14:paraId="2DF48CCD" w14:textId="653B9800" w:rsidR="00CE7A5C" w:rsidRDefault="00CE7A5C" w:rsidP="00CE7A5C">
      <w:pPr>
        <w:pStyle w:val="Heading3"/>
        <w:jc w:val="center"/>
      </w:pPr>
      <w:r>
        <w:t>Geographic Location Dimension</w:t>
      </w:r>
    </w:p>
    <w:p w14:paraId="23E56A78" w14:textId="40D83C29" w:rsidR="0081253D" w:rsidRDefault="00AC7429" w:rsidP="00FB6617">
      <w:pPr>
        <w:pStyle w:val="ListBullet"/>
      </w:pPr>
      <w:r>
        <w:t>P</w:t>
      </w:r>
      <w:r w:rsidR="0081253D">
        <w:t>resume you work for a phone company w/ land lines tied to a specific physical location</w:t>
      </w:r>
    </w:p>
    <w:p w14:paraId="6A7DEB29" w14:textId="77777777" w:rsidR="0081253D" w:rsidRDefault="0081253D" w:rsidP="00C11C0B">
      <w:pPr>
        <w:pStyle w:val="ListBullet"/>
      </w:pPr>
      <w:r>
        <w:t>The telecommunications + utilities industries have a very well-developed notion of location</w:t>
      </w:r>
    </w:p>
    <w:p w14:paraId="2CDBB249" w14:textId="77777777" w:rsidR="0081253D" w:rsidRDefault="0081253D" w:rsidP="00AD0547">
      <w:pPr>
        <w:pStyle w:val="ListBullet"/>
      </w:pPr>
      <w:r>
        <w:t>Many of their dimensions contain a precise geographic location as part of the attribute set</w:t>
      </w:r>
    </w:p>
    <w:p w14:paraId="53D0B362" w14:textId="77777777" w:rsidR="0081253D" w:rsidRDefault="0081253D" w:rsidP="006B2815">
      <w:pPr>
        <w:pStyle w:val="ListBullet"/>
        <w:tabs>
          <w:tab w:val="clear" w:pos="360"/>
          <w:tab w:val="num" w:pos="720"/>
        </w:tabs>
        <w:ind w:left="720"/>
      </w:pPr>
      <w:r>
        <w:t>The location may be resolved to a physical street, city, state, ZIP, latitude, + longitude</w:t>
      </w:r>
    </w:p>
    <w:p w14:paraId="30728C42" w14:textId="237EEBE2" w:rsidR="0081253D" w:rsidRDefault="0081253D" w:rsidP="0081253D">
      <w:pPr>
        <w:pStyle w:val="ListBullet"/>
        <w:tabs>
          <w:tab w:val="clear" w:pos="360"/>
          <w:tab w:val="num" w:pos="1080"/>
        </w:tabs>
        <w:ind w:left="1080"/>
      </w:pPr>
      <w:r>
        <w:t>La</w:t>
      </w:r>
      <w:r w:rsidR="00AC7429">
        <w:t>t.</w:t>
      </w:r>
      <w:r>
        <w:t xml:space="preserve"> + long</w:t>
      </w:r>
      <w:r w:rsidR="00AC7429">
        <w:t xml:space="preserve">. </w:t>
      </w:r>
      <w:r>
        <w:t>geo-coding can be leveraged for geospatial analysis + map-centric visualization</w:t>
      </w:r>
    </w:p>
    <w:p w14:paraId="11CB2E5F" w14:textId="77777777" w:rsidR="0081253D" w:rsidRDefault="0081253D" w:rsidP="00482615">
      <w:pPr>
        <w:pStyle w:val="ListBullet"/>
      </w:pPr>
      <w:r w:rsidRPr="0081253D">
        <w:rPr>
          <w:b/>
          <w:bCs/>
        </w:rPr>
        <w:t xml:space="preserve">Some designers imagine a </w:t>
      </w:r>
      <w:r w:rsidRPr="0081253D">
        <w:rPr>
          <w:b/>
          <w:bCs/>
          <w:color w:val="FF0000"/>
        </w:rPr>
        <w:t xml:space="preserve">single master location table </w:t>
      </w:r>
      <w:r w:rsidRPr="0081253D">
        <w:rPr>
          <w:b/>
          <w:bCs/>
        </w:rPr>
        <w:t xml:space="preserve">where </w:t>
      </w:r>
      <w:r w:rsidRPr="0081253D">
        <w:rPr>
          <w:b/>
          <w:bCs/>
          <w:color w:val="FF0000"/>
        </w:rPr>
        <w:t xml:space="preserve">address data is standardized </w:t>
      </w:r>
      <w:r w:rsidRPr="0081253D">
        <w:rPr>
          <w:b/>
          <w:bCs/>
        </w:rPr>
        <w:t xml:space="preserve">+ then the </w:t>
      </w:r>
      <w:r w:rsidRPr="0081253D">
        <w:rPr>
          <w:b/>
          <w:bCs/>
          <w:color w:val="FF0000"/>
        </w:rPr>
        <w:t xml:space="preserve">location dimension is attached as an </w:t>
      </w:r>
      <w:r w:rsidRPr="0081253D">
        <w:rPr>
          <w:b/>
          <w:bCs/>
          <w:color w:val="FF0000"/>
          <w:u w:val="single"/>
        </w:rPr>
        <w:t>outrigger</w:t>
      </w:r>
      <w:r w:rsidRPr="0081253D">
        <w:rPr>
          <w:color w:val="FF0000"/>
        </w:rPr>
        <w:t xml:space="preserve"> </w:t>
      </w:r>
      <w:r>
        <w:t>to the service line telephone number, equipment inventory, network inventory (including poles + switch boxes), real estate inventory, service location, dispatch location, right of way, + customer entities</w:t>
      </w:r>
    </w:p>
    <w:p w14:paraId="5699E134" w14:textId="119CBCFC" w:rsidR="0081253D" w:rsidRDefault="0081253D" w:rsidP="0056729B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Pr="0056729B">
        <w:rPr>
          <w:i/>
          <w:iCs/>
        </w:rPr>
        <w:t>this</w:t>
      </w:r>
      <w:r>
        <w:t xml:space="preserve"> scenario, </w:t>
      </w:r>
      <w:r w:rsidRPr="0056729B">
        <w:rPr>
          <w:b/>
          <w:bCs/>
          <w:color w:val="FF0000"/>
        </w:rPr>
        <w:t>each row in the master location table</w:t>
      </w:r>
      <w:r w:rsidR="0056729B" w:rsidRPr="0056729B">
        <w:rPr>
          <w:b/>
          <w:bCs/>
          <w:color w:val="FF0000"/>
        </w:rPr>
        <w:t xml:space="preserve"> </w:t>
      </w:r>
      <w:r w:rsidRPr="0056729B">
        <w:rPr>
          <w:b/>
          <w:bCs/>
          <w:color w:val="FF0000"/>
        </w:rPr>
        <w:t>is a specific point in space that rolls up to every conceivable geographic grouping</w:t>
      </w:r>
    </w:p>
    <w:p w14:paraId="53EFDE15" w14:textId="77777777" w:rsidR="0056729B" w:rsidRDefault="0081253D" w:rsidP="0081253D">
      <w:pPr>
        <w:pStyle w:val="ListBullet"/>
      </w:pPr>
      <w:r w:rsidRPr="00112A48">
        <w:rPr>
          <w:b/>
          <w:bCs/>
          <w:color w:val="FF0000"/>
        </w:rPr>
        <w:t>Standardizing the attributes associated with points in space is valuable</w:t>
      </w:r>
    </w:p>
    <w:p w14:paraId="5496D1DF" w14:textId="391AF89B" w:rsidR="0081253D" w:rsidRPr="0056729B" w:rsidRDefault="0081253D" w:rsidP="0056729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However,</w:t>
      </w:r>
      <w:r w:rsidR="0056729B">
        <w:t xml:space="preserve"> </w:t>
      </w:r>
      <w:r w:rsidRPr="0056729B">
        <w:rPr>
          <w:b/>
          <w:bCs/>
          <w:color w:val="FF0000"/>
        </w:rPr>
        <w:t>this is a back room ETL task</w:t>
      </w:r>
      <w:r w:rsidR="0056729B">
        <w:t xml:space="preserve"> + </w:t>
      </w:r>
      <w:r>
        <w:t xml:space="preserve">you </w:t>
      </w:r>
      <w:r w:rsidRPr="0056729B">
        <w:rPr>
          <w:b/>
          <w:bCs/>
        </w:rPr>
        <w:t>don’t need to unveil the single resultant table</w:t>
      </w:r>
      <w:r w:rsidR="0056729B">
        <w:rPr>
          <w:b/>
          <w:bCs/>
        </w:rPr>
        <w:t xml:space="preserve"> </w:t>
      </w:r>
      <w:r w:rsidRPr="0056729B">
        <w:rPr>
          <w:b/>
          <w:bCs/>
        </w:rPr>
        <w:t>containing all addresses the organization interacts with to the business users</w:t>
      </w:r>
    </w:p>
    <w:p w14:paraId="0E35FBCF" w14:textId="77777777" w:rsidR="00112A48" w:rsidRDefault="0081253D" w:rsidP="003922A7">
      <w:pPr>
        <w:pStyle w:val="ListBullet"/>
        <w:tabs>
          <w:tab w:val="clear" w:pos="360"/>
          <w:tab w:val="num" w:pos="720"/>
        </w:tabs>
        <w:ind w:left="720"/>
      </w:pPr>
      <w:r w:rsidRPr="00112A48">
        <w:rPr>
          <w:b/>
          <w:bCs/>
        </w:rPr>
        <w:t>Geographic information is naturally handled as attributes within multiple dimensions,</w:t>
      </w:r>
      <w:r w:rsidR="00112A48" w:rsidRPr="00112A48">
        <w:rPr>
          <w:b/>
          <w:bCs/>
        </w:rPr>
        <w:t xml:space="preserve"> NOT </w:t>
      </w:r>
      <w:r w:rsidRPr="00112A48">
        <w:rPr>
          <w:b/>
          <w:bCs/>
        </w:rPr>
        <w:t>as a standalone location dimension or outrigger</w:t>
      </w:r>
    </w:p>
    <w:p w14:paraId="0575E113" w14:textId="576B97FA" w:rsidR="00112A48" w:rsidRPr="00112A48" w:rsidRDefault="0081253D" w:rsidP="0034385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There</w:t>
      </w:r>
      <w:r w:rsidR="00112A48">
        <w:t>’</w:t>
      </w:r>
      <w:r>
        <w:t xml:space="preserve">s </w:t>
      </w:r>
      <w:r w:rsidRPr="00112A48">
        <w:rPr>
          <w:b/>
          <w:bCs/>
        </w:rPr>
        <w:t>typically little</w:t>
      </w:r>
      <w:r w:rsidR="00112A48" w:rsidRPr="00112A48">
        <w:rPr>
          <w:b/>
          <w:bCs/>
        </w:rPr>
        <w:t xml:space="preserve"> </w:t>
      </w:r>
      <w:r w:rsidRPr="00112A48">
        <w:rPr>
          <w:b/>
          <w:bCs/>
        </w:rPr>
        <w:t>overlap between geographic locations embedded in various dimensions</w:t>
      </w:r>
    </w:p>
    <w:p w14:paraId="0ABA8B0F" w14:textId="0C2DE309" w:rsidR="0081253D" w:rsidRPr="00112A48" w:rsidRDefault="0081253D" w:rsidP="00540FB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You </w:t>
      </w:r>
      <w:r w:rsidRPr="00112A48">
        <w:rPr>
          <w:b/>
          <w:bCs/>
        </w:rPr>
        <w:t>pay a performance price for consolidating all disparate addresses into a</w:t>
      </w:r>
      <w:r w:rsidR="00112A48" w:rsidRPr="00112A48">
        <w:rPr>
          <w:b/>
          <w:bCs/>
        </w:rPr>
        <w:t xml:space="preserve"> </w:t>
      </w:r>
      <w:r w:rsidRPr="00112A48">
        <w:rPr>
          <w:b/>
          <w:bCs/>
        </w:rPr>
        <w:t>single dimension</w:t>
      </w:r>
    </w:p>
    <w:p w14:paraId="4178FDCA" w14:textId="2F28569F" w:rsidR="001A30C0" w:rsidRDefault="0081253D" w:rsidP="00857754">
      <w:pPr>
        <w:pStyle w:val="ListBullet"/>
      </w:pPr>
      <w:r>
        <w:t xml:space="preserve">Operational systems often embrace data abstraction, but you should </w:t>
      </w:r>
      <w:r w:rsidRPr="001A30C0">
        <w:rPr>
          <w:b/>
          <w:bCs/>
          <w:color w:val="FF0000"/>
        </w:rPr>
        <w:t>typically</w:t>
      </w:r>
      <w:r w:rsidR="001A30C0" w:rsidRPr="001A30C0">
        <w:rPr>
          <w:b/>
          <w:bCs/>
          <w:color w:val="FF0000"/>
        </w:rPr>
        <w:t xml:space="preserve"> </w:t>
      </w:r>
      <w:r w:rsidRPr="001A30C0">
        <w:rPr>
          <w:b/>
          <w:bCs/>
          <w:color w:val="FF0000"/>
        </w:rPr>
        <w:t xml:space="preserve">avoid </w:t>
      </w:r>
      <w:r w:rsidRPr="001A30C0">
        <w:rPr>
          <w:b/>
          <w:bCs/>
          <w:i/>
          <w:iCs/>
          <w:color w:val="FF0000"/>
        </w:rPr>
        <w:t>generic</w:t>
      </w:r>
      <w:r w:rsidRPr="001A30C0">
        <w:rPr>
          <w:b/>
          <w:bCs/>
          <w:color w:val="FF0000"/>
        </w:rPr>
        <w:t xml:space="preserve"> abstract dimensions, such as a generalized location dimension in the</w:t>
      </w:r>
      <w:r w:rsidR="001A30C0" w:rsidRPr="001A30C0">
        <w:rPr>
          <w:b/>
          <w:bCs/>
          <w:color w:val="FF0000"/>
        </w:rPr>
        <w:t xml:space="preserve"> </w:t>
      </w:r>
      <w:r w:rsidRPr="001A30C0">
        <w:rPr>
          <w:b/>
          <w:bCs/>
          <w:color w:val="FF0000"/>
        </w:rPr>
        <w:t>DW/BI presentation area</w:t>
      </w:r>
      <w:r w:rsidRPr="001A30C0">
        <w:rPr>
          <w:color w:val="FF0000"/>
        </w:rPr>
        <w:t xml:space="preserve"> </w:t>
      </w:r>
      <w:r>
        <w:t xml:space="preserve">because they </w:t>
      </w:r>
      <w:r w:rsidRPr="001A30C0">
        <w:rPr>
          <w:b/>
          <w:bCs/>
        </w:rPr>
        <w:t>negatively impact the ease-of-use and query</w:t>
      </w:r>
      <w:r w:rsidR="001A30C0" w:rsidRPr="001A30C0">
        <w:rPr>
          <w:b/>
          <w:bCs/>
        </w:rPr>
        <w:t xml:space="preserve"> </w:t>
      </w:r>
      <w:r w:rsidRPr="001A30C0">
        <w:rPr>
          <w:b/>
          <w:bCs/>
        </w:rPr>
        <w:t>performance objectives</w:t>
      </w:r>
    </w:p>
    <w:p w14:paraId="3A43155C" w14:textId="398FEC5A" w:rsidR="00C3337C" w:rsidRPr="00C3337C" w:rsidRDefault="0081253D" w:rsidP="00A01866">
      <w:pPr>
        <w:pStyle w:val="ListBullet"/>
        <w:tabs>
          <w:tab w:val="clear" w:pos="360"/>
          <w:tab w:val="num" w:pos="720"/>
        </w:tabs>
        <w:ind w:left="720"/>
      </w:pPr>
      <w:r>
        <w:t xml:space="preserve">These structures are </w:t>
      </w:r>
      <w:r w:rsidRPr="001A30C0">
        <w:rPr>
          <w:b/>
          <w:bCs/>
        </w:rPr>
        <w:t>more acceptable behind the scenes in</w:t>
      </w:r>
      <w:r w:rsidR="001A30C0" w:rsidRPr="001A30C0">
        <w:rPr>
          <w:b/>
          <w:bCs/>
        </w:rPr>
        <w:t xml:space="preserve"> </w:t>
      </w:r>
      <w:r w:rsidRPr="001A30C0">
        <w:rPr>
          <w:b/>
          <w:bCs/>
        </w:rPr>
        <w:t>the ETL back room</w:t>
      </w:r>
    </w:p>
    <w:sectPr w:rsidR="00C3337C" w:rsidRPr="00C3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keley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56FE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CA"/>
    <w:rsid w:val="00002C40"/>
    <w:rsid w:val="00003D30"/>
    <w:rsid w:val="00005162"/>
    <w:rsid w:val="000079E5"/>
    <w:rsid w:val="00010BE5"/>
    <w:rsid w:val="00011420"/>
    <w:rsid w:val="00013DF7"/>
    <w:rsid w:val="000159B7"/>
    <w:rsid w:val="00015BFE"/>
    <w:rsid w:val="00024B1B"/>
    <w:rsid w:val="000251F7"/>
    <w:rsid w:val="000253D1"/>
    <w:rsid w:val="00025AF0"/>
    <w:rsid w:val="00026B65"/>
    <w:rsid w:val="00026D9D"/>
    <w:rsid w:val="00027A36"/>
    <w:rsid w:val="00031853"/>
    <w:rsid w:val="00034207"/>
    <w:rsid w:val="000342AA"/>
    <w:rsid w:val="000345FA"/>
    <w:rsid w:val="00034618"/>
    <w:rsid w:val="00035B51"/>
    <w:rsid w:val="00035C23"/>
    <w:rsid w:val="00036E3F"/>
    <w:rsid w:val="00037F48"/>
    <w:rsid w:val="00040D72"/>
    <w:rsid w:val="00045F1B"/>
    <w:rsid w:val="00050D12"/>
    <w:rsid w:val="000511C8"/>
    <w:rsid w:val="000515F9"/>
    <w:rsid w:val="00052824"/>
    <w:rsid w:val="00053E74"/>
    <w:rsid w:val="000554FE"/>
    <w:rsid w:val="0005659B"/>
    <w:rsid w:val="00056A45"/>
    <w:rsid w:val="00056EFE"/>
    <w:rsid w:val="00057802"/>
    <w:rsid w:val="00057AEA"/>
    <w:rsid w:val="00060C47"/>
    <w:rsid w:val="000621DD"/>
    <w:rsid w:val="00062DBA"/>
    <w:rsid w:val="00064F6E"/>
    <w:rsid w:val="0006537D"/>
    <w:rsid w:val="00066AC1"/>
    <w:rsid w:val="000725E9"/>
    <w:rsid w:val="00073A6C"/>
    <w:rsid w:val="00074824"/>
    <w:rsid w:val="00075B13"/>
    <w:rsid w:val="000766B1"/>
    <w:rsid w:val="00076F7B"/>
    <w:rsid w:val="00077855"/>
    <w:rsid w:val="0008120A"/>
    <w:rsid w:val="00083947"/>
    <w:rsid w:val="00084B8E"/>
    <w:rsid w:val="00086D42"/>
    <w:rsid w:val="00087279"/>
    <w:rsid w:val="00092EEF"/>
    <w:rsid w:val="00093A0A"/>
    <w:rsid w:val="00093DFF"/>
    <w:rsid w:val="0009700F"/>
    <w:rsid w:val="000A2631"/>
    <w:rsid w:val="000A527A"/>
    <w:rsid w:val="000A5BE5"/>
    <w:rsid w:val="000B08CD"/>
    <w:rsid w:val="000B2D8B"/>
    <w:rsid w:val="000B7193"/>
    <w:rsid w:val="000B7F1C"/>
    <w:rsid w:val="000C09E4"/>
    <w:rsid w:val="000C0D62"/>
    <w:rsid w:val="000C0F00"/>
    <w:rsid w:val="000C3264"/>
    <w:rsid w:val="000C34B2"/>
    <w:rsid w:val="000C352E"/>
    <w:rsid w:val="000C3FC3"/>
    <w:rsid w:val="000C66B1"/>
    <w:rsid w:val="000C71AA"/>
    <w:rsid w:val="000C728E"/>
    <w:rsid w:val="000C730B"/>
    <w:rsid w:val="000C7371"/>
    <w:rsid w:val="000D1F22"/>
    <w:rsid w:val="000D2804"/>
    <w:rsid w:val="000D370B"/>
    <w:rsid w:val="000D3975"/>
    <w:rsid w:val="000D3EDD"/>
    <w:rsid w:val="000D5C1E"/>
    <w:rsid w:val="000E07B3"/>
    <w:rsid w:val="000E26C2"/>
    <w:rsid w:val="000E5463"/>
    <w:rsid w:val="000E59FE"/>
    <w:rsid w:val="000E7E16"/>
    <w:rsid w:val="000F003A"/>
    <w:rsid w:val="000F0216"/>
    <w:rsid w:val="000F0C65"/>
    <w:rsid w:val="000F3411"/>
    <w:rsid w:val="000F53CF"/>
    <w:rsid w:val="001003BD"/>
    <w:rsid w:val="0010054A"/>
    <w:rsid w:val="0010125C"/>
    <w:rsid w:val="00102E06"/>
    <w:rsid w:val="001030DC"/>
    <w:rsid w:val="00103CC8"/>
    <w:rsid w:val="00105884"/>
    <w:rsid w:val="00105E27"/>
    <w:rsid w:val="001063F9"/>
    <w:rsid w:val="00106D8F"/>
    <w:rsid w:val="001077E5"/>
    <w:rsid w:val="00107BCF"/>
    <w:rsid w:val="0011173B"/>
    <w:rsid w:val="00112A48"/>
    <w:rsid w:val="0011451B"/>
    <w:rsid w:val="001163BB"/>
    <w:rsid w:val="00116BF2"/>
    <w:rsid w:val="00117108"/>
    <w:rsid w:val="001224C6"/>
    <w:rsid w:val="00123F65"/>
    <w:rsid w:val="00123F78"/>
    <w:rsid w:val="00124683"/>
    <w:rsid w:val="00124BC3"/>
    <w:rsid w:val="00125DB1"/>
    <w:rsid w:val="0013110D"/>
    <w:rsid w:val="0013239E"/>
    <w:rsid w:val="00133CE9"/>
    <w:rsid w:val="001351BC"/>
    <w:rsid w:val="00135A07"/>
    <w:rsid w:val="00136E46"/>
    <w:rsid w:val="00141489"/>
    <w:rsid w:val="00144693"/>
    <w:rsid w:val="00146F4F"/>
    <w:rsid w:val="00154767"/>
    <w:rsid w:val="00154AE8"/>
    <w:rsid w:val="00157751"/>
    <w:rsid w:val="00161000"/>
    <w:rsid w:val="00161075"/>
    <w:rsid w:val="00161BF0"/>
    <w:rsid w:val="00162AE8"/>
    <w:rsid w:val="00166369"/>
    <w:rsid w:val="001663F8"/>
    <w:rsid w:val="00166438"/>
    <w:rsid w:val="0016683F"/>
    <w:rsid w:val="001704EA"/>
    <w:rsid w:val="00170D2E"/>
    <w:rsid w:val="00171736"/>
    <w:rsid w:val="0017334C"/>
    <w:rsid w:val="00173415"/>
    <w:rsid w:val="00174ADC"/>
    <w:rsid w:val="00174E5C"/>
    <w:rsid w:val="001759E2"/>
    <w:rsid w:val="00177A5A"/>
    <w:rsid w:val="00181D1E"/>
    <w:rsid w:val="00182AB1"/>
    <w:rsid w:val="00185E3F"/>
    <w:rsid w:val="00187A18"/>
    <w:rsid w:val="00187E22"/>
    <w:rsid w:val="00190364"/>
    <w:rsid w:val="00190FEA"/>
    <w:rsid w:val="00192136"/>
    <w:rsid w:val="0019255F"/>
    <w:rsid w:val="00194172"/>
    <w:rsid w:val="00194CE6"/>
    <w:rsid w:val="0019605A"/>
    <w:rsid w:val="001974DE"/>
    <w:rsid w:val="001A0238"/>
    <w:rsid w:val="001A1EEC"/>
    <w:rsid w:val="001A30C0"/>
    <w:rsid w:val="001A3E78"/>
    <w:rsid w:val="001A4499"/>
    <w:rsid w:val="001A6678"/>
    <w:rsid w:val="001A7708"/>
    <w:rsid w:val="001B0CB4"/>
    <w:rsid w:val="001B4200"/>
    <w:rsid w:val="001B77E2"/>
    <w:rsid w:val="001B7E67"/>
    <w:rsid w:val="001C048E"/>
    <w:rsid w:val="001C377F"/>
    <w:rsid w:val="001C3C38"/>
    <w:rsid w:val="001C430A"/>
    <w:rsid w:val="001C497B"/>
    <w:rsid w:val="001C49D4"/>
    <w:rsid w:val="001C4BD0"/>
    <w:rsid w:val="001C5523"/>
    <w:rsid w:val="001C59B6"/>
    <w:rsid w:val="001C6D97"/>
    <w:rsid w:val="001C763C"/>
    <w:rsid w:val="001C7F26"/>
    <w:rsid w:val="001C7F57"/>
    <w:rsid w:val="001D0318"/>
    <w:rsid w:val="001D0459"/>
    <w:rsid w:val="001D3DF8"/>
    <w:rsid w:val="001D4DD6"/>
    <w:rsid w:val="001E169E"/>
    <w:rsid w:val="001E25B8"/>
    <w:rsid w:val="001E3004"/>
    <w:rsid w:val="001E48F3"/>
    <w:rsid w:val="001E5350"/>
    <w:rsid w:val="001E5B02"/>
    <w:rsid w:val="001E66BC"/>
    <w:rsid w:val="001F2DE8"/>
    <w:rsid w:val="001F4994"/>
    <w:rsid w:val="00200AEE"/>
    <w:rsid w:val="00200F77"/>
    <w:rsid w:val="00201353"/>
    <w:rsid w:val="0020173A"/>
    <w:rsid w:val="00201DA3"/>
    <w:rsid w:val="00207B6E"/>
    <w:rsid w:val="00210173"/>
    <w:rsid w:val="0021520E"/>
    <w:rsid w:val="0021707F"/>
    <w:rsid w:val="002174C9"/>
    <w:rsid w:val="00222D24"/>
    <w:rsid w:val="0022612C"/>
    <w:rsid w:val="00227406"/>
    <w:rsid w:val="00232501"/>
    <w:rsid w:val="002365F7"/>
    <w:rsid w:val="00236FDC"/>
    <w:rsid w:val="002377AE"/>
    <w:rsid w:val="002401E5"/>
    <w:rsid w:val="002419EE"/>
    <w:rsid w:val="002430D9"/>
    <w:rsid w:val="002433B5"/>
    <w:rsid w:val="00244D83"/>
    <w:rsid w:val="00250FE3"/>
    <w:rsid w:val="002511F2"/>
    <w:rsid w:val="00253997"/>
    <w:rsid w:val="00255FBF"/>
    <w:rsid w:val="00257736"/>
    <w:rsid w:val="002611BB"/>
    <w:rsid w:val="002616D0"/>
    <w:rsid w:val="00262F56"/>
    <w:rsid w:val="00263A00"/>
    <w:rsid w:val="002645B2"/>
    <w:rsid w:val="00265830"/>
    <w:rsid w:val="0027368C"/>
    <w:rsid w:val="002745BD"/>
    <w:rsid w:val="00275294"/>
    <w:rsid w:val="002762DA"/>
    <w:rsid w:val="0027646C"/>
    <w:rsid w:val="002778D9"/>
    <w:rsid w:val="00280E61"/>
    <w:rsid w:val="002823DE"/>
    <w:rsid w:val="002835AA"/>
    <w:rsid w:val="00285FB5"/>
    <w:rsid w:val="0028764B"/>
    <w:rsid w:val="00290CB4"/>
    <w:rsid w:val="00291952"/>
    <w:rsid w:val="00293537"/>
    <w:rsid w:val="0029360A"/>
    <w:rsid w:val="002937B7"/>
    <w:rsid w:val="0029493C"/>
    <w:rsid w:val="002A0A81"/>
    <w:rsid w:val="002A37D6"/>
    <w:rsid w:val="002A5A18"/>
    <w:rsid w:val="002A6A95"/>
    <w:rsid w:val="002B2A7C"/>
    <w:rsid w:val="002B2DCC"/>
    <w:rsid w:val="002B391D"/>
    <w:rsid w:val="002B4E9D"/>
    <w:rsid w:val="002B5408"/>
    <w:rsid w:val="002B57C6"/>
    <w:rsid w:val="002B742E"/>
    <w:rsid w:val="002C0BB3"/>
    <w:rsid w:val="002C0FEF"/>
    <w:rsid w:val="002C1987"/>
    <w:rsid w:val="002C2304"/>
    <w:rsid w:val="002C35A2"/>
    <w:rsid w:val="002C4750"/>
    <w:rsid w:val="002C6A55"/>
    <w:rsid w:val="002C7116"/>
    <w:rsid w:val="002D14DE"/>
    <w:rsid w:val="002D201C"/>
    <w:rsid w:val="002D2A7C"/>
    <w:rsid w:val="002D5DBB"/>
    <w:rsid w:val="002E0A2C"/>
    <w:rsid w:val="002E29FB"/>
    <w:rsid w:val="002E2D9C"/>
    <w:rsid w:val="002E3242"/>
    <w:rsid w:val="002F06D1"/>
    <w:rsid w:val="002F112A"/>
    <w:rsid w:val="002F2B8A"/>
    <w:rsid w:val="00302885"/>
    <w:rsid w:val="00302F7D"/>
    <w:rsid w:val="0030311A"/>
    <w:rsid w:val="00305159"/>
    <w:rsid w:val="00307059"/>
    <w:rsid w:val="00310F3E"/>
    <w:rsid w:val="00311196"/>
    <w:rsid w:val="00311553"/>
    <w:rsid w:val="00314B1F"/>
    <w:rsid w:val="003151B9"/>
    <w:rsid w:val="003156F7"/>
    <w:rsid w:val="003165C6"/>
    <w:rsid w:val="003221EE"/>
    <w:rsid w:val="00327658"/>
    <w:rsid w:val="00332F58"/>
    <w:rsid w:val="00333CAF"/>
    <w:rsid w:val="0033679E"/>
    <w:rsid w:val="00340C33"/>
    <w:rsid w:val="0034124C"/>
    <w:rsid w:val="00341398"/>
    <w:rsid w:val="00341E38"/>
    <w:rsid w:val="00342DC8"/>
    <w:rsid w:val="00343CC5"/>
    <w:rsid w:val="0034471B"/>
    <w:rsid w:val="003447D0"/>
    <w:rsid w:val="00345B89"/>
    <w:rsid w:val="00351A6D"/>
    <w:rsid w:val="00352125"/>
    <w:rsid w:val="0035271F"/>
    <w:rsid w:val="003529F5"/>
    <w:rsid w:val="00352F08"/>
    <w:rsid w:val="003537FA"/>
    <w:rsid w:val="003552BE"/>
    <w:rsid w:val="00355328"/>
    <w:rsid w:val="00356A83"/>
    <w:rsid w:val="0036030E"/>
    <w:rsid w:val="00361B58"/>
    <w:rsid w:val="00362141"/>
    <w:rsid w:val="0036250D"/>
    <w:rsid w:val="003627AD"/>
    <w:rsid w:val="003642B3"/>
    <w:rsid w:val="003647FC"/>
    <w:rsid w:val="003653FA"/>
    <w:rsid w:val="00366C89"/>
    <w:rsid w:val="00366CDA"/>
    <w:rsid w:val="003707DE"/>
    <w:rsid w:val="00370F1E"/>
    <w:rsid w:val="0037117E"/>
    <w:rsid w:val="00373C97"/>
    <w:rsid w:val="00373E35"/>
    <w:rsid w:val="00375D86"/>
    <w:rsid w:val="00380816"/>
    <w:rsid w:val="0038160F"/>
    <w:rsid w:val="00382CD8"/>
    <w:rsid w:val="00386262"/>
    <w:rsid w:val="003879D0"/>
    <w:rsid w:val="003912F3"/>
    <w:rsid w:val="00391B19"/>
    <w:rsid w:val="0039202E"/>
    <w:rsid w:val="00394A7C"/>
    <w:rsid w:val="00395007"/>
    <w:rsid w:val="00397C8F"/>
    <w:rsid w:val="003A0763"/>
    <w:rsid w:val="003A2CB8"/>
    <w:rsid w:val="003A32E9"/>
    <w:rsid w:val="003A427D"/>
    <w:rsid w:val="003A642B"/>
    <w:rsid w:val="003B01D1"/>
    <w:rsid w:val="003B1DE4"/>
    <w:rsid w:val="003B27D0"/>
    <w:rsid w:val="003B4933"/>
    <w:rsid w:val="003B5B3D"/>
    <w:rsid w:val="003B7BEE"/>
    <w:rsid w:val="003B7F08"/>
    <w:rsid w:val="003C6682"/>
    <w:rsid w:val="003C6C18"/>
    <w:rsid w:val="003D0367"/>
    <w:rsid w:val="003D1742"/>
    <w:rsid w:val="003D21FE"/>
    <w:rsid w:val="003D2B90"/>
    <w:rsid w:val="003D3D47"/>
    <w:rsid w:val="003D4591"/>
    <w:rsid w:val="003D5BEE"/>
    <w:rsid w:val="003E1062"/>
    <w:rsid w:val="003E5BCD"/>
    <w:rsid w:val="003E77DC"/>
    <w:rsid w:val="003F1E51"/>
    <w:rsid w:val="003F2461"/>
    <w:rsid w:val="003F5036"/>
    <w:rsid w:val="00401047"/>
    <w:rsid w:val="00401A70"/>
    <w:rsid w:val="00401DB8"/>
    <w:rsid w:val="00411486"/>
    <w:rsid w:val="00412DC6"/>
    <w:rsid w:val="00413213"/>
    <w:rsid w:val="00415B5C"/>
    <w:rsid w:val="0041750C"/>
    <w:rsid w:val="00417915"/>
    <w:rsid w:val="00426E56"/>
    <w:rsid w:val="004324E7"/>
    <w:rsid w:val="00432626"/>
    <w:rsid w:val="004335F6"/>
    <w:rsid w:val="00436537"/>
    <w:rsid w:val="00437242"/>
    <w:rsid w:val="00442434"/>
    <w:rsid w:val="00443843"/>
    <w:rsid w:val="0044391A"/>
    <w:rsid w:val="00445545"/>
    <w:rsid w:val="004458C8"/>
    <w:rsid w:val="00446A6B"/>
    <w:rsid w:val="00446EC0"/>
    <w:rsid w:val="00455C5C"/>
    <w:rsid w:val="00456862"/>
    <w:rsid w:val="00462118"/>
    <w:rsid w:val="004642B7"/>
    <w:rsid w:val="00466262"/>
    <w:rsid w:val="004675A6"/>
    <w:rsid w:val="00471031"/>
    <w:rsid w:val="004726A4"/>
    <w:rsid w:val="00472A9B"/>
    <w:rsid w:val="00472B67"/>
    <w:rsid w:val="00472E82"/>
    <w:rsid w:val="00474068"/>
    <w:rsid w:val="00481630"/>
    <w:rsid w:val="0048223A"/>
    <w:rsid w:val="00484703"/>
    <w:rsid w:val="004848D6"/>
    <w:rsid w:val="00485C67"/>
    <w:rsid w:val="00485F4B"/>
    <w:rsid w:val="00485FD6"/>
    <w:rsid w:val="00495CD3"/>
    <w:rsid w:val="0049750F"/>
    <w:rsid w:val="004A0B09"/>
    <w:rsid w:val="004A1A16"/>
    <w:rsid w:val="004A4363"/>
    <w:rsid w:val="004A5140"/>
    <w:rsid w:val="004A540C"/>
    <w:rsid w:val="004A6369"/>
    <w:rsid w:val="004A6F21"/>
    <w:rsid w:val="004B0F3D"/>
    <w:rsid w:val="004B1DD7"/>
    <w:rsid w:val="004B3E81"/>
    <w:rsid w:val="004B524E"/>
    <w:rsid w:val="004C031D"/>
    <w:rsid w:val="004C0F43"/>
    <w:rsid w:val="004C163E"/>
    <w:rsid w:val="004C3129"/>
    <w:rsid w:val="004C506B"/>
    <w:rsid w:val="004C5C3B"/>
    <w:rsid w:val="004C71CE"/>
    <w:rsid w:val="004C7902"/>
    <w:rsid w:val="004D1C81"/>
    <w:rsid w:val="004D1DEB"/>
    <w:rsid w:val="004D43EB"/>
    <w:rsid w:val="004E6426"/>
    <w:rsid w:val="004E66A2"/>
    <w:rsid w:val="004F2674"/>
    <w:rsid w:val="004F310D"/>
    <w:rsid w:val="004F332D"/>
    <w:rsid w:val="004F373C"/>
    <w:rsid w:val="004F3E0E"/>
    <w:rsid w:val="004F5A34"/>
    <w:rsid w:val="004F5D7B"/>
    <w:rsid w:val="00500A18"/>
    <w:rsid w:val="00500D6D"/>
    <w:rsid w:val="005058A1"/>
    <w:rsid w:val="00505F02"/>
    <w:rsid w:val="005061F6"/>
    <w:rsid w:val="00506E89"/>
    <w:rsid w:val="005072BB"/>
    <w:rsid w:val="00510A93"/>
    <w:rsid w:val="0051187E"/>
    <w:rsid w:val="005142A6"/>
    <w:rsid w:val="00523940"/>
    <w:rsid w:val="00523D7D"/>
    <w:rsid w:val="005258F2"/>
    <w:rsid w:val="00530CF2"/>
    <w:rsid w:val="00531711"/>
    <w:rsid w:val="00533355"/>
    <w:rsid w:val="00534F6A"/>
    <w:rsid w:val="00536B0F"/>
    <w:rsid w:val="005378B0"/>
    <w:rsid w:val="00537AEE"/>
    <w:rsid w:val="00541964"/>
    <w:rsid w:val="0054207E"/>
    <w:rsid w:val="005432BF"/>
    <w:rsid w:val="00546345"/>
    <w:rsid w:val="00546FB9"/>
    <w:rsid w:val="005471DE"/>
    <w:rsid w:val="00550C06"/>
    <w:rsid w:val="00555BAD"/>
    <w:rsid w:val="00556D09"/>
    <w:rsid w:val="00556E45"/>
    <w:rsid w:val="005608E2"/>
    <w:rsid w:val="005618B3"/>
    <w:rsid w:val="00563BFD"/>
    <w:rsid w:val="0056487F"/>
    <w:rsid w:val="00565A65"/>
    <w:rsid w:val="0056729B"/>
    <w:rsid w:val="00572236"/>
    <w:rsid w:val="0057322C"/>
    <w:rsid w:val="00573834"/>
    <w:rsid w:val="00573F52"/>
    <w:rsid w:val="00582116"/>
    <w:rsid w:val="00582EA6"/>
    <w:rsid w:val="00585A00"/>
    <w:rsid w:val="0058759B"/>
    <w:rsid w:val="00590091"/>
    <w:rsid w:val="005905FA"/>
    <w:rsid w:val="005906BA"/>
    <w:rsid w:val="00590BE6"/>
    <w:rsid w:val="00592439"/>
    <w:rsid w:val="005927C9"/>
    <w:rsid w:val="0059291B"/>
    <w:rsid w:val="00592DE8"/>
    <w:rsid w:val="00593D53"/>
    <w:rsid w:val="00593E68"/>
    <w:rsid w:val="00594F5E"/>
    <w:rsid w:val="00595934"/>
    <w:rsid w:val="005A1004"/>
    <w:rsid w:val="005A1684"/>
    <w:rsid w:val="005A3067"/>
    <w:rsid w:val="005A39DA"/>
    <w:rsid w:val="005A3EBE"/>
    <w:rsid w:val="005A468B"/>
    <w:rsid w:val="005A5F98"/>
    <w:rsid w:val="005B17D7"/>
    <w:rsid w:val="005B2541"/>
    <w:rsid w:val="005B371F"/>
    <w:rsid w:val="005B503D"/>
    <w:rsid w:val="005C03E8"/>
    <w:rsid w:val="005C1065"/>
    <w:rsid w:val="005C20CC"/>
    <w:rsid w:val="005C2B69"/>
    <w:rsid w:val="005C5B05"/>
    <w:rsid w:val="005C68E9"/>
    <w:rsid w:val="005D38AE"/>
    <w:rsid w:val="005D4E8D"/>
    <w:rsid w:val="005D504F"/>
    <w:rsid w:val="005D511C"/>
    <w:rsid w:val="005D5A10"/>
    <w:rsid w:val="005D5F16"/>
    <w:rsid w:val="005E0132"/>
    <w:rsid w:val="005E0965"/>
    <w:rsid w:val="005E2789"/>
    <w:rsid w:val="005E2D6A"/>
    <w:rsid w:val="005E37C2"/>
    <w:rsid w:val="005E3923"/>
    <w:rsid w:val="005E77B0"/>
    <w:rsid w:val="005F07C0"/>
    <w:rsid w:val="005F08F5"/>
    <w:rsid w:val="005F18E4"/>
    <w:rsid w:val="005F2B41"/>
    <w:rsid w:val="005F4B2B"/>
    <w:rsid w:val="00603EAD"/>
    <w:rsid w:val="00604F66"/>
    <w:rsid w:val="006079BB"/>
    <w:rsid w:val="0061136A"/>
    <w:rsid w:val="00612859"/>
    <w:rsid w:val="00612CDF"/>
    <w:rsid w:val="0061324E"/>
    <w:rsid w:val="00614440"/>
    <w:rsid w:val="006164F2"/>
    <w:rsid w:val="006172CF"/>
    <w:rsid w:val="00617987"/>
    <w:rsid w:val="00620098"/>
    <w:rsid w:val="00621246"/>
    <w:rsid w:val="00622247"/>
    <w:rsid w:val="00623BFA"/>
    <w:rsid w:val="006254F1"/>
    <w:rsid w:val="006255B8"/>
    <w:rsid w:val="006303D0"/>
    <w:rsid w:val="00631486"/>
    <w:rsid w:val="0063344D"/>
    <w:rsid w:val="00634A98"/>
    <w:rsid w:val="00634F47"/>
    <w:rsid w:val="00636314"/>
    <w:rsid w:val="006406C6"/>
    <w:rsid w:val="00645A6E"/>
    <w:rsid w:val="006465D0"/>
    <w:rsid w:val="00646957"/>
    <w:rsid w:val="00646D0F"/>
    <w:rsid w:val="00646D6D"/>
    <w:rsid w:val="006502E2"/>
    <w:rsid w:val="00650535"/>
    <w:rsid w:val="00650A7A"/>
    <w:rsid w:val="00650DD5"/>
    <w:rsid w:val="00651247"/>
    <w:rsid w:val="00651493"/>
    <w:rsid w:val="00651CE6"/>
    <w:rsid w:val="0065263D"/>
    <w:rsid w:val="00652AC8"/>
    <w:rsid w:val="0065385C"/>
    <w:rsid w:val="006544EA"/>
    <w:rsid w:val="00657879"/>
    <w:rsid w:val="006608F4"/>
    <w:rsid w:val="00660B36"/>
    <w:rsid w:val="006614F7"/>
    <w:rsid w:val="00661536"/>
    <w:rsid w:val="0066397E"/>
    <w:rsid w:val="00664279"/>
    <w:rsid w:val="00664D92"/>
    <w:rsid w:val="00665365"/>
    <w:rsid w:val="00665ACE"/>
    <w:rsid w:val="0066746F"/>
    <w:rsid w:val="0067058E"/>
    <w:rsid w:val="00673FB5"/>
    <w:rsid w:val="00674059"/>
    <w:rsid w:val="006755CF"/>
    <w:rsid w:val="006801E9"/>
    <w:rsid w:val="0068080C"/>
    <w:rsid w:val="006821CA"/>
    <w:rsid w:val="0068426F"/>
    <w:rsid w:val="00685BBF"/>
    <w:rsid w:val="00685F96"/>
    <w:rsid w:val="00686085"/>
    <w:rsid w:val="006875B1"/>
    <w:rsid w:val="00687EEF"/>
    <w:rsid w:val="00687F39"/>
    <w:rsid w:val="00690202"/>
    <w:rsid w:val="006928CE"/>
    <w:rsid w:val="0069530C"/>
    <w:rsid w:val="00696754"/>
    <w:rsid w:val="00697714"/>
    <w:rsid w:val="00697CCC"/>
    <w:rsid w:val="006A5BBB"/>
    <w:rsid w:val="006A5C11"/>
    <w:rsid w:val="006A6313"/>
    <w:rsid w:val="006B0873"/>
    <w:rsid w:val="006B1E0D"/>
    <w:rsid w:val="006B49F9"/>
    <w:rsid w:val="006B6B1C"/>
    <w:rsid w:val="006B6E9B"/>
    <w:rsid w:val="006B785F"/>
    <w:rsid w:val="006B7EE0"/>
    <w:rsid w:val="006C19F3"/>
    <w:rsid w:val="006C3B15"/>
    <w:rsid w:val="006C60BB"/>
    <w:rsid w:val="006C633D"/>
    <w:rsid w:val="006D04BA"/>
    <w:rsid w:val="006D33A4"/>
    <w:rsid w:val="006D55AA"/>
    <w:rsid w:val="006E1AD7"/>
    <w:rsid w:val="006E1B50"/>
    <w:rsid w:val="006E2E48"/>
    <w:rsid w:val="006E302F"/>
    <w:rsid w:val="006E32EC"/>
    <w:rsid w:val="006E3E02"/>
    <w:rsid w:val="006E48EF"/>
    <w:rsid w:val="006E55EE"/>
    <w:rsid w:val="006E6964"/>
    <w:rsid w:val="006E6E54"/>
    <w:rsid w:val="006E74EF"/>
    <w:rsid w:val="006F0581"/>
    <w:rsid w:val="006F1194"/>
    <w:rsid w:val="006F3364"/>
    <w:rsid w:val="006F5CB9"/>
    <w:rsid w:val="006F6519"/>
    <w:rsid w:val="006F68E0"/>
    <w:rsid w:val="006F7405"/>
    <w:rsid w:val="00703BF6"/>
    <w:rsid w:val="00705667"/>
    <w:rsid w:val="007072F7"/>
    <w:rsid w:val="00707AA5"/>
    <w:rsid w:val="00711877"/>
    <w:rsid w:val="00712C26"/>
    <w:rsid w:val="00712FF7"/>
    <w:rsid w:val="007132AF"/>
    <w:rsid w:val="00714744"/>
    <w:rsid w:val="00715CBB"/>
    <w:rsid w:val="00716311"/>
    <w:rsid w:val="00716D9E"/>
    <w:rsid w:val="00717163"/>
    <w:rsid w:val="007172FD"/>
    <w:rsid w:val="00723A2C"/>
    <w:rsid w:val="00724396"/>
    <w:rsid w:val="007262D0"/>
    <w:rsid w:val="007307A2"/>
    <w:rsid w:val="007311BB"/>
    <w:rsid w:val="00731321"/>
    <w:rsid w:val="00733989"/>
    <w:rsid w:val="00735FE3"/>
    <w:rsid w:val="0073613B"/>
    <w:rsid w:val="00737207"/>
    <w:rsid w:val="00737A39"/>
    <w:rsid w:val="00740A00"/>
    <w:rsid w:val="0074126D"/>
    <w:rsid w:val="00741366"/>
    <w:rsid w:val="00742355"/>
    <w:rsid w:val="0074343E"/>
    <w:rsid w:val="00744300"/>
    <w:rsid w:val="007465D0"/>
    <w:rsid w:val="007479BA"/>
    <w:rsid w:val="00752E75"/>
    <w:rsid w:val="00753CDC"/>
    <w:rsid w:val="007540E0"/>
    <w:rsid w:val="0075451E"/>
    <w:rsid w:val="00755010"/>
    <w:rsid w:val="0075661E"/>
    <w:rsid w:val="00756A28"/>
    <w:rsid w:val="007574CA"/>
    <w:rsid w:val="00757CD4"/>
    <w:rsid w:val="00757D4F"/>
    <w:rsid w:val="00760247"/>
    <w:rsid w:val="00762826"/>
    <w:rsid w:val="007631FD"/>
    <w:rsid w:val="007634AC"/>
    <w:rsid w:val="00763BAF"/>
    <w:rsid w:val="00763CA2"/>
    <w:rsid w:val="00763EB5"/>
    <w:rsid w:val="00764455"/>
    <w:rsid w:val="007663A1"/>
    <w:rsid w:val="00771E2E"/>
    <w:rsid w:val="0077339C"/>
    <w:rsid w:val="007737D7"/>
    <w:rsid w:val="007746AC"/>
    <w:rsid w:val="00775111"/>
    <w:rsid w:val="0077545C"/>
    <w:rsid w:val="007763CF"/>
    <w:rsid w:val="007767A9"/>
    <w:rsid w:val="007767F4"/>
    <w:rsid w:val="00777B94"/>
    <w:rsid w:val="007804AD"/>
    <w:rsid w:val="00781A74"/>
    <w:rsid w:val="00784E24"/>
    <w:rsid w:val="00786FDC"/>
    <w:rsid w:val="00792207"/>
    <w:rsid w:val="00792284"/>
    <w:rsid w:val="00792900"/>
    <w:rsid w:val="00792F56"/>
    <w:rsid w:val="00793D97"/>
    <w:rsid w:val="0079643B"/>
    <w:rsid w:val="0079735E"/>
    <w:rsid w:val="00797D94"/>
    <w:rsid w:val="007A0CDA"/>
    <w:rsid w:val="007A15E1"/>
    <w:rsid w:val="007A1BD3"/>
    <w:rsid w:val="007A2110"/>
    <w:rsid w:val="007A26D8"/>
    <w:rsid w:val="007A42F8"/>
    <w:rsid w:val="007A4C5C"/>
    <w:rsid w:val="007A5172"/>
    <w:rsid w:val="007A5AA0"/>
    <w:rsid w:val="007A6F6C"/>
    <w:rsid w:val="007A71F7"/>
    <w:rsid w:val="007B00E5"/>
    <w:rsid w:val="007B110D"/>
    <w:rsid w:val="007B1FD4"/>
    <w:rsid w:val="007B33B3"/>
    <w:rsid w:val="007B4836"/>
    <w:rsid w:val="007B54CA"/>
    <w:rsid w:val="007B6751"/>
    <w:rsid w:val="007B695F"/>
    <w:rsid w:val="007C06B0"/>
    <w:rsid w:val="007C2556"/>
    <w:rsid w:val="007C2C2D"/>
    <w:rsid w:val="007C2C9A"/>
    <w:rsid w:val="007C3A64"/>
    <w:rsid w:val="007C3B45"/>
    <w:rsid w:val="007C3F09"/>
    <w:rsid w:val="007C7B6C"/>
    <w:rsid w:val="007D6F9F"/>
    <w:rsid w:val="007D796E"/>
    <w:rsid w:val="007D7E53"/>
    <w:rsid w:val="007D7F78"/>
    <w:rsid w:val="007E0E13"/>
    <w:rsid w:val="007E5AC4"/>
    <w:rsid w:val="007E5CE9"/>
    <w:rsid w:val="007F1306"/>
    <w:rsid w:val="007F159F"/>
    <w:rsid w:val="007F2029"/>
    <w:rsid w:val="007F204B"/>
    <w:rsid w:val="007F547E"/>
    <w:rsid w:val="007F5518"/>
    <w:rsid w:val="0080025D"/>
    <w:rsid w:val="00802795"/>
    <w:rsid w:val="008050A5"/>
    <w:rsid w:val="008060FB"/>
    <w:rsid w:val="00806561"/>
    <w:rsid w:val="008070C6"/>
    <w:rsid w:val="00810E30"/>
    <w:rsid w:val="008111F3"/>
    <w:rsid w:val="0081253D"/>
    <w:rsid w:val="00812628"/>
    <w:rsid w:val="008129F7"/>
    <w:rsid w:val="00813396"/>
    <w:rsid w:val="00815284"/>
    <w:rsid w:val="008155C8"/>
    <w:rsid w:val="00815B65"/>
    <w:rsid w:val="008166AF"/>
    <w:rsid w:val="00816C54"/>
    <w:rsid w:val="00817B4B"/>
    <w:rsid w:val="00817EE7"/>
    <w:rsid w:val="0082069A"/>
    <w:rsid w:val="00821AFD"/>
    <w:rsid w:val="00822883"/>
    <w:rsid w:val="00822ABB"/>
    <w:rsid w:val="00823E62"/>
    <w:rsid w:val="00824A26"/>
    <w:rsid w:val="00826821"/>
    <w:rsid w:val="008273E0"/>
    <w:rsid w:val="008274F2"/>
    <w:rsid w:val="008317D5"/>
    <w:rsid w:val="00837C01"/>
    <w:rsid w:val="00841933"/>
    <w:rsid w:val="00843137"/>
    <w:rsid w:val="00843327"/>
    <w:rsid w:val="00844DCC"/>
    <w:rsid w:val="00845AA0"/>
    <w:rsid w:val="008473F5"/>
    <w:rsid w:val="00847CFE"/>
    <w:rsid w:val="00850E5E"/>
    <w:rsid w:val="00851293"/>
    <w:rsid w:val="00851534"/>
    <w:rsid w:val="00854371"/>
    <w:rsid w:val="008616CD"/>
    <w:rsid w:val="008663AE"/>
    <w:rsid w:val="008667B9"/>
    <w:rsid w:val="008707B7"/>
    <w:rsid w:val="008733F8"/>
    <w:rsid w:val="00873456"/>
    <w:rsid w:val="00873F4D"/>
    <w:rsid w:val="00875799"/>
    <w:rsid w:val="00883047"/>
    <w:rsid w:val="008836B4"/>
    <w:rsid w:val="0088386B"/>
    <w:rsid w:val="00885868"/>
    <w:rsid w:val="0088685B"/>
    <w:rsid w:val="00891555"/>
    <w:rsid w:val="00894BC7"/>
    <w:rsid w:val="0089529F"/>
    <w:rsid w:val="00895F72"/>
    <w:rsid w:val="008A10DB"/>
    <w:rsid w:val="008A14C7"/>
    <w:rsid w:val="008A20BC"/>
    <w:rsid w:val="008A223A"/>
    <w:rsid w:val="008A31C8"/>
    <w:rsid w:val="008A3452"/>
    <w:rsid w:val="008A3D8E"/>
    <w:rsid w:val="008A4380"/>
    <w:rsid w:val="008A49BA"/>
    <w:rsid w:val="008A5767"/>
    <w:rsid w:val="008A5A1B"/>
    <w:rsid w:val="008A71CD"/>
    <w:rsid w:val="008B042E"/>
    <w:rsid w:val="008B1169"/>
    <w:rsid w:val="008B3833"/>
    <w:rsid w:val="008B3B4D"/>
    <w:rsid w:val="008B3D0E"/>
    <w:rsid w:val="008B4B42"/>
    <w:rsid w:val="008B6F50"/>
    <w:rsid w:val="008B6FF2"/>
    <w:rsid w:val="008B7171"/>
    <w:rsid w:val="008B7433"/>
    <w:rsid w:val="008C09CE"/>
    <w:rsid w:val="008C1261"/>
    <w:rsid w:val="008C3D10"/>
    <w:rsid w:val="008C3FAF"/>
    <w:rsid w:val="008C43BF"/>
    <w:rsid w:val="008C5461"/>
    <w:rsid w:val="008C5715"/>
    <w:rsid w:val="008C73E8"/>
    <w:rsid w:val="008D1111"/>
    <w:rsid w:val="008D1819"/>
    <w:rsid w:val="008D2227"/>
    <w:rsid w:val="008D3240"/>
    <w:rsid w:val="008D3AA5"/>
    <w:rsid w:val="008D45FE"/>
    <w:rsid w:val="008D634B"/>
    <w:rsid w:val="008D771C"/>
    <w:rsid w:val="008D7DCA"/>
    <w:rsid w:val="008E34E2"/>
    <w:rsid w:val="008E3869"/>
    <w:rsid w:val="008E3C63"/>
    <w:rsid w:val="008E414C"/>
    <w:rsid w:val="008E4198"/>
    <w:rsid w:val="008E4500"/>
    <w:rsid w:val="008E513D"/>
    <w:rsid w:val="008F09E9"/>
    <w:rsid w:val="008F14B6"/>
    <w:rsid w:val="008F30AF"/>
    <w:rsid w:val="008F3CC3"/>
    <w:rsid w:val="008F7B30"/>
    <w:rsid w:val="00903799"/>
    <w:rsid w:val="00905931"/>
    <w:rsid w:val="009061DC"/>
    <w:rsid w:val="00910A2E"/>
    <w:rsid w:val="00910FA6"/>
    <w:rsid w:val="009116B0"/>
    <w:rsid w:val="00911E5D"/>
    <w:rsid w:val="00912E5F"/>
    <w:rsid w:val="009161BB"/>
    <w:rsid w:val="009166DF"/>
    <w:rsid w:val="0091768F"/>
    <w:rsid w:val="009201F2"/>
    <w:rsid w:val="00920A58"/>
    <w:rsid w:val="00920D36"/>
    <w:rsid w:val="00921AC7"/>
    <w:rsid w:val="00921EA1"/>
    <w:rsid w:val="00922C1A"/>
    <w:rsid w:val="009237E3"/>
    <w:rsid w:val="009244FA"/>
    <w:rsid w:val="00924932"/>
    <w:rsid w:val="00924A04"/>
    <w:rsid w:val="00931C6B"/>
    <w:rsid w:val="00932455"/>
    <w:rsid w:val="00933E6A"/>
    <w:rsid w:val="00941B32"/>
    <w:rsid w:val="00941E4B"/>
    <w:rsid w:val="00943351"/>
    <w:rsid w:val="00954085"/>
    <w:rsid w:val="0095538F"/>
    <w:rsid w:val="009567BE"/>
    <w:rsid w:val="009620C5"/>
    <w:rsid w:val="00962208"/>
    <w:rsid w:val="009627E1"/>
    <w:rsid w:val="00963304"/>
    <w:rsid w:val="009633B6"/>
    <w:rsid w:val="00971E12"/>
    <w:rsid w:val="0097206C"/>
    <w:rsid w:val="0097289C"/>
    <w:rsid w:val="00974302"/>
    <w:rsid w:val="00975CD0"/>
    <w:rsid w:val="00976B89"/>
    <w:rsid w:val="009822AD"/>
    <w:rsid w:val="00982A97"/>
    <w:rsid w:val="0098327B"/>
    <w:rsid w:val="00983A93"/>
    <w:rsid w:val="00986677"/>
    <w:rsid w:val="00987EF8"/>
    <w:rsid w:val="0099008E"/>
    <w:rsid w:val="00990721"/>
    <w:rsid w:val="00991490"/>
    <w:rsid w:val="00991834"/>
    <w:rsid w:val="00991CA9"/>
    <w:rsid w:val="00991D20"/>
    <w:rsid w:val="009948BC"/>
    <w:rsid w:val="009963AF"/>
    <w:rsid w:val="00997C42"/>
    <w:rsid w:val="009A06A0"/>
    <w:rsid w:val="009A3342"/>
    <w:rsid w:val="009A426F"/>
    <w:rsid w:val="009A4D86"/>
    <w:rsid w:val="009A5913"/>
    <w:rsid w:val="009A5D9F"/>
    <w:rsid w:val="009A613C"/>
    <w:rsid w:val="009B0CBB"/>
    <w:rsid w:val="009B2032"/>
    <w:rsid w:val="009B325D"/>
    <w:rsid w:val="009B3403"/>
    <w:rsid w:val="009B754D"/>
    <w:rsid w:val="009C6E21"/>
    <w:rsid w:val="009D1156"/>
    <w:rsid w:val="009D158B"/>
    <w:rsid w:val="009D73ED"/>
    <w:rsid w:val="009E3EE3"/>
    <w:rsid w:val="009E50AD"/>
    <w:rsid w:val="009E6C90"/>
    <w:rsid w:val="009F0E3F"/>
    <w:rsid w:val="009F0F47"/>
    <w:rsid w:val="009F1647"/>
    <w:rsid w:val="009F24CF"/>
    <w:rsid w:val="009F35C2"/>
    <w:rsid w:val="009F551A"/>
    <w:rsid w:val="009F63B8"/>
    <w:rsid w:val="009F64A3"/>
    <w:rsid w:val="009F687B"/>
    <w:rsid w:val="009F6D2F"/>
    <w:rsid w:val="00A009E3"/>
    <w:rsid w:val="00A034BB"/>
    <w:rsid w:val="00A03598"/>
    <w:rsid w:val="00A03C1C"/>
    <w:rsid w:val="00A03E0B"/>
    <w:rsid w:val="00A066C6"/>
    <w:rsid w:val="00A0702A"/>
    <w:rsid w:val="00A10A03"/>
    <w:rsid w:val="00A10AEB"/>
    <w:rsid w:val="00A11C0F"/>
    <w:rsid w:val="00A12A43"/>
    <w:rsid w:val="00A152EA"/>
    <w:rsid w:val="00A224A3"/>
    <w:rsid w:val="00A23FD3"/>
    <w:rsid w:val="00A26433"/>
    <w:rsid w:val="00A27985"/>
    <w:rsid w:val="00A27C5A"/>
    <w:rsid w:val="00A27E36"/>
    <w:rsid w:val="00A30E0B"/>
    <w:rsid w:val="00A30EFB"/>
    <w:rsid w:val="00A3774A"/>
    <w:rsid w:val="00A407B9"/>
    <w:rsid w:val="00A41AEA"/>
    <w:rsid w:val="00A428F7"/>
    <w:rsid w:val="00A431B5"/>
    <w:rsid w:val="00A43DC3"/>
    <w:rsid w:val="00A44172"/>
    <w:rsid w:val="00A44177"/>
    <w:rsid w:val="00A445E1"/>
    <w:rsid w:val="00A44673"/>
    <w:rsid w:val="00A45625"/>
    <w:rsid w:val="00A45B41"/>
    <w:rsid w:val="00A460A8"/>
    <w:rsid w:val="00A504AD"/>
    <w:rsid w:val="00A51014"/>
    <w:rsid w:val="00A556FA"/>
    <w:rsid w:val="00A55B03"/>
    <w:rsid w:val="00A6379C"/>
    <w:rsid w:val="00A6771B"/>
    <w:rsid w:val="00A679BC"/>
    <w:rsid w:val="00A70192"/>
    <w:rsid w:val="00A703E9"/>
    <w:rsid w:val="00A70CAE"/>
    <w:rsid w:val="00A72D0E"/>
    <w:rsid w:val="00A74AB0"/>
    <w:rsid w:val="00A74FAE"/>
    <w:rsid w:val="00A77297"/>
    <w:rsid w:val="00A772F3"/>
    <w:rsid w:val="00A8461D"/>
    <w:rsid w:val="00A85022"/>
    <w:rsid w:val="00A85E69"/>
    <w:rsid w:val="00A87328"/>
    <w:rsid w:val="00A87418"/>
    <w:rsid w:val="00A90108"/>
    <w:rsid w:val="00A91DB1"/>
    <w:rsid w:val="00A938B8"/>
    <w:rsid w:val="00A93926"/>
    <w:rsid w:val="00A9436C"/>
    <w:rsid w:val="00A9439C"/>
    <w:rsid w:val="00A962F7"/>
    <w:rsid w:val="00AA166F"/>
    <w:rsid w:val="00AA1D7E"/>
    <w:rsid w:val="00AA2C51"/>
    <w:rsid w:val="00AA5071"/>
    <w:rsid w:val="00AA6C9D"/>
    <w:rsid w:val="00AA76E0"/>
    <w:rsid w:val="00AB0F68"/>
    <w:rsid w:val="00AB1FF5"/>
    <w:rsid w:val="00AB3CB6"/>
    <w:rsid w:val="00AB3D9D"/>
    <w:rsid w:val="00AB4894"/>
    <w:rsid w:val="00AB7D63"/>
    <w:rsid w:val="00AC0291"/>
    <w:rsid w:val="00AC02B8"/>
    <w:rsid w:val="00AC0D6E"/>
    <w:rsid w:val="00AC1576"/>
    <w:rsid w:val="00AC3C84"/>
    <w:rsid w:val="00AC4E59"/>
    <w:rsid w:val="00AC57A8"/>
    <w:rsid w:val="00AC5BD2"/>
    <w:rsid w:val="00AC67FA"/>
    <w:rsid w:val="00AC7429"/>
    <w:rsid w:val="00AD11E4"/>
    <w:rsid w:val="00AD1763"/>
    <w:rsid w:val="00AD1873"/>
    <w:rsid w:val="00AD2728"/>
    <w:rsid w:val="00AD2C7A"/>
    <w:rsid w:val="00AD3AA0"/>
    <w:rsid w:val="00AE174F"/>
    <w:rsid w:val="00AE28F4"/>
    <w:rsid w:val="00AE47B8"/>
    <w:rsid w:val="00AF1549"/>
    <w:rsid w:val="00AF18D2"/>
    <w:rsid w:val="00AF259F"/>
    <w:rsid w:val="00AF57F9"/>
    <w:rsid w:val="00AF5B98"/>
    <w:rsid w:val="00AF5E32"/>
    <w:rsid w:val="00AF7286"/>
    <w:rsid w:val="00AF75D1"/>
    <w:rsid w:val="00AF7D20"/>
    <w:rsid w:val="00AF7E5C"/>
    <w:rsid w:val="00B02E06"/>
    <w:rsid w:val="00B04A3D"/>
    <w:rsid w:val="00B06474"/>
    <w:rsid w:val="00B06D2E"/>
    <w:rsid w:val="00B12A4C"/>
    <w:rsid w:val="00B131CF"/>
    <w:rsid w:val="00B15BBD"/>
    <w:rsid w:val="00B15FDC"/>
    <w:rsid w:val="00B169D1"/>
    <w:rsid w:val="00B174B5"/>
    <w:rsid w:val="00B20DCA"/>
    <w:rsid w:val="00B219DC"/>
    <w:rsid w:val="00B235E9"/>
    <w:rsid w:val="00B2392D"/>
    <w:rsid w:val="00B23AF4"/>
    <w:rsid w:val="00B24568"/>
    <w:rsid w:val="00B24D13"/>
    <w:rsid w:val="00B26225"/>
    <w:rsid w:val="00B31802"/>
    <w:rsid w:val="00B319A7"/>
    <w:rsid w:val="00B31E1A"/>
    <w:rsid w:val="00B32DC8"/>
    <w:rsid w:val="00B34CAE"/>
    <w:rsid w:val="00B35C21"/>
    <w:rsid w:val="00B366EB"/>
    <w:rsid w:val="00B36A50"/>
    <w:rsid w:val="00B404BE"/>
    <w:rsid w:val="00B40D15"/>
    <w:rsid w:val="00B42944"/>
    <w:rsid w:val="00B429B3"/>
    <w:rsid w:val="00B45E7E"/>
    <w:rsid w:val="00B46BEE"/>
    <w:rsid w:val="00B46FBE"/>
    <w:rsid w:val="00B47BED"/>
    <w:rsid w:val="00B51E1C"/>
    <w:rsid w:val="00B53B2D"/>
    <w:rsid w:val="00B5537F"/>
    <w:rsid w:val="00B55C11"/>
    <w:rsid w:val="00B56DBD"/>
    <w:rsid w:val="00B63392"/>
    <w:rsid w:val="00B6780E"/>
    <w:rsid w:val="00B709AD"/>
    <w:rsid w:val="00B72A0F"/>
    <w:rsid w:val="00B733C7"/>
    <w:rsid w:val="00B74CE5"/>
    <w:rsid w:val="00B7534A"/>
    <w:rsid w:val="00B762A4"/>
    <w:rsid w:val="00B7644F"/>
    <w:rsid w:val="00B85A04"/>
    <w:rsid w:val="00B869CE"/>
    <w:rsid w:val="00B904A3"/>
    <w:rsid w:val="00B91C5E"/>
    <w:rsid w:val="00B9229B"/>
    <w:rsid w:val="00B924C3"/>
    <w:rsid w:val="00B93407"/>
    <w:rsid w:val="00B93F37"/>
    <w:rsid w:val="00B94699"/>
    <w:rsid w:val="00B94F40"/>
    <w:rsid w:val="00B95024"/>
    <w:rsid w:val="00B958A0"/>
    <w:rsid w:val="00BA12D3"/>
    <w:rsid w:val="00BA19EA"/>
    <w:rsid w:val="00BA1C3B"/>
    <w:rsid w:val="00BA23E6"/>
    <w:rsid w:val="00BA3455"/>
    <w:rsid w:val="00BA477D"/>
    <w:rsid w:val="00BA5B18"/>
    <w:rsid w:val="00BA7F3C"/>
    <w:rsid w:val="00BB13F1"/>
    <w:rsid w:val="00BB1D75"/>
    <w:rsid w:val="00BB3474"/>
    <w:rsid w:val="00BB3BB9"/>
    <w:rsid w:val="00BB46BD"/>
    <w:rsid w:val="00BB4AFB"/>
    <w:rsid w:val="00BB5B23"/>
    <w:rsid w:val="00BB6697"/>
    <w:rsid w:val="00BB6CB1"/>
    <w:rsid w:val="00BB752E"/>
    <w:rsid w:val="00BB770B"/>
    <w:rsid w:val="00BB793D"/>
    <w:rsid w:val="00BC098E"/>
    <w:rsid w:val="00BC09CA"/>
    <w:rsid w:val="00BC1FA7"/>
    <w:rsid w:val="00BC2D4D"/>
    <w:rsid w:val="00BC4566"/>
    <w:rsid w:val="00BC45AE"/>
    <w:rsid w:val="00BC5448"/>
    <w:rsid w:val="00BC564E"/>
    <w:rsid w:val="00BC63C8"/>
    <w:rsid w:val="00BC691D"/>
    <w:rsid w:val="00BC694D"/>
    <w:rsid w:val="00BC6993"/>
    <w:rsid w:val="00BC6F08"/>
    <w:rsid w:val="00BD08BE"/>
    <w:rsid w:val="00BD0FF7"/>
    <w:rsid w:val="00BD2D45"/>
    <w:rsid w:val="00BD5382"/>
    <w:rsid w:val="00BD6843"/>
    <w:rsid w:val="00BE17B8"/>
    <w:rsid w:val="00BE2B9D"/>
    <w:rsid w:val="00BE2BC0"/>
    <w:rsid w:val="00BE408E"/>
    <w:rsid w:val="00BE4974"/>
    <w:rsid w:val="00BE5A62"/>
    <w:rsid w:val="00BE6832"/>
    <w:rsid w:val="00BE6B16"/>
    <w:rsid w:val="00BF003E"/>
    <w:rsid w:val="00BF29EF"/>
    <w:rsid w:val="00BF3CCD"/>
    <w:rsid w:val="00BF79C2"/>
    <w:rsid w:val="00C00677"/>
    <w:rsid w:val="00C013C3"/>
    <w:rsid w:val="00C020DD"/>
    <w:rsid w:val="00C02563"/>
    <w:rsid w:val="00C02715"/>
    <w:rsid w:val="00C03576"/>
    <w:rsid w:val="00C0573E"/>
    <w:rsid w:val="00C05D0D"/>
    <w:rsid w:val="00C07099"/>
    <w:rsid w:val="00C074C6"/>
    <w:rsid w:val="00C07629"/>
    <w:rsid w:val="00C11CFC"/>
    <w:rsid w:val="00C139DC"/>
    <w:rsid w:val="00C13EF4"/>
    <w:rsid w:val="00C15AC4"/>
    <w:rsid w:val="00C17E3E"/>
    <w:rsid w:val="00C20488"/>
    <w:rsid w:val="00C20A31"/>
    <w:rsid w:val="00C20E6D"/>
    <w:rsid w:val="00C225BE"/>
    <w:rsid w:val="00C22A59"/>
    <w:rsid w:val="00C262BD"/>
    <w:rsid w:val="00C2643D"/>
    <w:rsid w:val="00C3337C"/>
    <w:rsid w:val="00C343E5"/>
    <w:rsid w:val="00C40415"/>
    <w:rsid w:val="00C441D3"/>
    <w:rsid w:val="00C44736"/>
    <w:rsid w:val="00C45365"/>
    <w:rsid w:val="00C45462"/>
    <w:rsid w:val="00C45D44"/>
    <w:rsid w:val="00C473C7"/>
    <w:rsid w:val="00C47B16"/>
    <w:rsid w:val="00C500AB"/>
    <w:rsid w:val="00C543BA"/>
    <w:rsid w:val="00C55DC4"/>
    <w:rsid w:val="00C60979"/>
    <w:rsid w:val="00C61614"/>
    <w:rsid w:val="00C6262D"/>
    <w:rsid w:val="00C634E6"/>
    <w:rsid w:val="00C645DD"/>
    <w:rsid w:val="00C64790"/>
    <w:rsid w:val="00C67DCA"/>
    <w:rsid w:val="00C70C30"/>
    <w:rsid w:val="00C71975"/>
    <w:rsid w:val="00C74728"/>
    <w:rsid w:val="00C7516A"/>
    <w:rsid w:val="00C7674A"/>
    <w:rsid w:val="00C776F7"/>
    <w:rsid w:val="00C80C21"/>
    <w:rsid w:val="00C832F1"/>
    <w:rsid w:val="00C83584"/>
    <w:rsid w:val="00C8359C"/>
    <w:rsid w:val="00C8389D"/>
    <w:rsid w:val="00C83A66"/>
    <w:rsid w:val="00C85BFE"/>
    <w:rsid w:val="00C863C7"/>
    <w:rsid w:val="00C87367"/>
    <w:rsid w:val="00C90B32"/>
    <w:rsid w:val="00C92200"/>
    <w:rsid w:val="00C9492D"/>
    <w:rsid w:val="00C97CF9"/>
    <w:rsid w:val="00CA1831"/>
    <w:rsid w:val="00CA1E34"/>
    <w:rsid w:val="00CA4DC4"/>
    <w:rsid w:val="00CA6A90"/>
    <w:rsid w:val="00CB0A76"/>
    <w:rsid w:val="00CB211A"/>
    <w:rsid w:val="00CB37F8"/>
    <w:rsid w:val="00CB5992"/>
    <w:rsid w:val="00CC1FA9"/>
    <w:rsid w:val="00CC2DC1"/>
    <w:rsid w:val="00CC502B"/>
    <w:rsid w:val="00CD1CD7"/>
    <w:rsid w:val="00CD3050"/>
    <w:rsid w:val="00CD351A"/>
    <w:rsid w:val="00CD737A"/>
    <w:rsid w:val="00CE1A15"/>
    <w:rsid w:val="00CE3534"/>
    <w:rsid w:val="00CE7A5C"/>
    <w:rsid w:val="00CE7B90"/>
    <w:rsid w:val="00CF0BC1"/>
    <w:rsid w:val="00CF1A36"/>
    <w:rsid w:val="00CF41CB"/>
    <w:rsid w:val="00CF4675"/>
    <w:rsid w:val="00CF7B01"/>
    <w:rsid w:val="00D01BD5"/>
    <w:rsid w:val="00D02167"/>
    <w:rsid w:val="00D02306"/>
    <w:rsid w:val="00D024D9"/>
    <w:rsid w:val="00D02A0D"/>
    <w:rsid w:val="00D0568F"/>
    <w:rsid w:val="00D06291"/>
    <w:rsid w:val="00D16EC0"/>
    <w:rsid w:val="00D2199F"/>
    <w:rsid w:val="00D21A7D"/>
    <w:rsid w:val="00D21E36"/>
    <w:rsid w:val="00D22198"/>
    <w:rsid w:val="00D22B9D"/>
    <w:rsid w:val="00D22E6B"/>
    <w:rsid w:val="00D241BA"/>
    <w:rsid w:val="00D24853"/>
    <w:rsid w:val="00D30968"/>
    <w:rsid w:val="00D31D1B"/>
    <w:rsid w:val="00D327A7"/>
    <w:rsid w:val="00D34AAB"/>
    <w:rsid w:val="00D3525A"/>
    <w:rsid w:val="00D36375"/>
    <w:rsid w:val="00D419D9"/>
    <w:rsid w:val="00D42C68"/>
    <w:rsid w:val="00D43507"/>
    <w:rsid w:val="00D44C5D"/>
    <w:rsid w:val="00D44F87"/>
    <w:rsid w:val="00D46CBA"/>
    <w:rsid w:val="00D4764D"/>
    <w:rsid w:val="00D47EC3"/>
    <w:rsid w:val="00D50035"/>
    <w:rsid w:val="00D51FFB"/>
    <w:rsid w:val="00D52052"/>
    <w:rsid w:val="00D53B4D"/>
    <w:rsid w:val="00D56B4B"/>
    <w:rsid w:val="00D6265F"/>
    <w:rsid w:val="00D63F78"/>
    <w:rsid w:val="00D64D9C"/>
    <w:rsid w:val="00D676C5"/>
    <w:rsid w:val="00D72199"/>
    <w:rsid w:val="00D725CF"/>
    <w:rsid w:val="00D729B8"/>
    <w:rsid w:val="00D7499D"/>
    <w:rsid w:val="00D76017"/>
    <w:rsid w:val="00D7654A"/>
    <w:rsid w:val="00D76EE2"/>
    <w:rsid w:val="00D77037"/>
    <w:rsid w:val="00D77CF5"/>
    <w:rsid w:val="00D80A1A"/>
    <w:rsid w:val="00D81681"/>
    <w:rsid w:val="00D81DBE"/>
    <w:rsid w:val="00D82D18"/>
    <w:rsid w:val="00D82F91"/>
    <w:rsid w:val="00D846AC"/>
    <w:rsid w:val="00D8527C"/>
    <w:rsid w:val="00D85A36"/>
    <w:rsid w:val="00D86F77"/>
    <w:rsid w:val="00D90408"/>
    <w:rsid w:val="00D92003"/>
    <w:rsid w:val="00D93734"/>
    <w:rsid w:val="00D93FB7"/>
    <w:rsid w:val="00D95CDD"/>
    <w:rsid w:val="00D9641A"/>
    <w:rsid w:val="00D96742"/>
    <w:rsid w:val="00D97629"/>
    <w:rsid w:val="00DA125C"/>
    <w:rsid w:val="00DA24B9"/>
    <w:rsid w:val="00DA4F5B"/>
    <w:rsid w:val="00DA54D2"/>
    <w:rsid w:val="00DA7223"/>
    <w:rsid w:val="00DA75B6"/>
    <w:rsid w:val="00DA7721"/>
    <w:rsid w:val="00DB15EC"/>
    <w:rsid w:val="00DB34D1"/>
    <w:rsid w:val="00DB3742"/>
    <w:rsid w:val="00DC1B8B"/>
    <w:rsid w:val="00DC38E6"/>
    <w:rsid w:val="00DC3DE7"/>
    <w:rsid w:val="00DC5356"/>
    <w:rsid w:val="00DC565F"/>
    <w:rsid w:val="00DC636E"/>
    <w:rsid w:val="00DC7077"/>
    <w:rsid w:val="00DC7320"/>
    <w:rsid w:val="00DC7F85"/>
    <w:rsid w:val="00DD089D"/>
    <w:rsid w:val="00DD1FDF"/>
    <w:rsid w:val="00DD2F3D"/>
    <w:rsid w:val="00DD2FBB"/>
    <w:rsid w:val="00DD3869"/>
    <w:rsid w:val="00DD6B37"/>
    <w:rsid w:val="00DD7A45"/>
    <w:rsid w:val="00DE2FE4"/>
    <w:rsid w:val="00DE37C1"/>
    <w:rsid w:val="00DE3D84"/>
    <w:rsid w:val="00DE541F"/>
    <w:rsid w:val="00DF2F54"/>
    <w:rsid w:val="00DF37AB"/>
    <w:rsid w:val="00DF51B8"/>
    <w:rsid w:val="00DF57FA"/>
    <w:rsid w:val="00DF67FF"/>
    <w:rsid w:val="00E002C6"/>
    <w:rsid w:val="00E0059D"/>
    <w:rsid w:val="00E02F66"/>
    <w:rsid w:val="00E06B1D"/>
    <w:rsid w:val="00E07556"/>
    <w:rsid w:val="00E079FD"/>
    <w:rsid w:val="00E1523D"/>
    <w:rsid w:val="00E175AC"/>
    <w:rsid w:val="00E2152B"/>
    <w:rsid w:val="00E227B9"/>
    <w:rsid w:val="00E23FCC"/>
    <w:rsid w:val="00E250C7"/>
    <w:rsid w:val="00E26AF6"/>
    <w:rsid w:val="00E30133"/>
    <w:rsid w:val="00E31446"/>
    <w:rsid w:val="00E3247E"/>
    <w:rsid w:val="00E32917"/>
    <w:rsid w:val="00E358B7"/>
    <w:rsid w:val="00E40229"/>
    <w:rsid w:val="00E40466"/>
    <w:rsid w:val="00E40DA6"/>
    <w:rsid w:val="00E430B0"/>
    <w:rsid w:val="00E4399D"/>
    <w:rsid w:val="00E445BC"/>
    <w:rsid w:val="00E44EB0"/>
    <w:rsid w:val="00E54F87"/>
    <w:rsid w:val="00E572C8"/>
    <w:rsid w:val="00E577F0"/>
    <w:rsid w:val="00E57C34"/>
    <w:rsid w:val="00E57D75"/>
    <w:rsid w:val="00E60A21"/>
    <w:rsid w:val="00E60DD0"/>
    <w:rsid w:val="00E617B2"/>
    <w:rsid w:val="00E63C1C"/>
    <w:rsid w:val="00E63E61"/>
    <w:rsid w:val="00E644D1"/>
    <w:rsid w:val="00E66E32"/>
    <w:rsid w:val="00E67749"/>
    <w:rsid w:val="00E70BCD"/>
    <w:rsid w:val="00E73688"/>
    <w:rsid w:val="00E73A10"/>
    <w:rsid w:val="00E74D9A"/>
    <w:rsid w:val="00E811B9"/>
    <w:rsid w:val="00E850E2"/>
    <w:rsid w:val="00E90194"/>
    <w:rsid w:val="00E912E3"/>
    <w:rsid w:val="00E92974"/>
    <w:rsid w:val="00E93602"/>
    <w:rsid w:val="00E93BF3"/>
    <w:rsid w:val="00E94156"/>
    <w:rsid w:val="00E953A4"/>
    <w:rsid w:val="00E97D36"/>
    <w:rsid w:val="00EA06B7"/>
    <w:rsid w:val="00EA2147"/>
    <w:rsid w:val="00EA65B4"/>
    <w:rsid w:val="00EA6C02"/>
    <w:rsid w:val="00EB096F"/>
    <w:rsid w:val="00EB3594"/>
    <w:rsid w:val="00EB5FDA"/>
    <w:rsid w:val="00EB6312"/>
    <w:rsid w:val="00EC0C85"/>
    <w:rsid w:val="00EC2384"/>
    <w:rsid w:val="00EC3092"/>
    <w:rsid w:val="00EC59B1"/>
    <w:rsid w:val="00ED1B9B"/>
    <w:rsid w:val="00ED3600"/>
    <w:rsid w:val="00ED4FBE"/>
    <w:rsid w:val="00ED53EC"/>
    <w:rsid w:val="00ED6350"/>
    <w:rsid w:val="00ED6CDD"/>
    <w:rsid w:val="00ED6FDA"/>
    <w:rsid w:val="00ED744C"/>
    <w:rsid w:val="00EE24CB"/>
    <w:rsid w:val="00EE24CD"/>
    <w:rsid w:val="00EE3059"/>
    <w:rsid w:val="00EE3485"/>
    <w:rsid w:val="00EE53EA"/>
    <w:rsid w:val="00EE7D1C"/>
    <w:rsid w:val="00EF0F48"/>
    <w:rsid w:val="00EF28D4"/>
    <w:rsid w:val="00EF3A60"/>
    <w:rsid w:val="00EF3E79"/>
    <w:rsid w:val="00EF605E"/>
    <w:rsid w:val="00EF70D0"/>
    <w:rsid w:val="00EF7B15"/>
    <w:rsid w:val="00F01CAD"/>
    <w:rsid w:val="00F052D6"/>
    <w:rsid w:val="00F0571E"/>
    <w:rsid w:val="00F119BC"/>
    <w:rsid w:val="00F12638"/>
    <w:rsid w:val="00F158AC"/>
    <w:rsid w:val="00F16498"/>
    <w:rsid w:val="00F20E4A"/>
    <w:rsid w:val="00F22E94"/>
    <w:rsid w:val="00F31C14"/>
    <w:rsid w:val="00F32564"/>
    <w:rsid w:val="00F3341E"/>
    <w:rsid w:val="00F352BC"/>
    <w:rsid w:val="00F40706"/>
    <w:rsid w:val="00F44F29"/>
    <w:rsid w:val="00F45943"/>
    <w:rsid w:val="00F459BE"/>
    <w:rsid w:val="00F45F11"/>
    <w:rsid w:val="00F505DA"/>
    <w:rsid w:val="00F51732"/>
    <w:rsid w:val="00F53558"/>
    <w:rsid w:val="00F54424"/>
    <w:rsid w:val="00F56A71"/>
    <w:rsid w:val="00F57926"/>
    <w:rsid w:val="00F57DF9"/>
    <w:rsid w:val="00F57F66"/>
    <w:rsid w:val="00F60914"/>
    <w:rsid w:val="00F647BD"/>
    <w:rsid w:val="00F64ADF"/>
    <w:rsid w:val="00F64BAD"/>
    <w:rsid w:val="00F66F7F"/>
    <w:rsid w:val="00F712AB"/>
    <w:rsid w:val="00F71F21"/>
    <w:rsid w:val="00F730CE"/>
    <w:rsid w:val="00F77E3D"/>
    <w:rsid w:val="00F77EC7"/>
    <w:rsid w:val="00F80824"/>
    <w:rsid w:val="00F8494E"/>
    <w:rsid w:val="00F86E6A"/>
    <w:rsid w:val="00F8780A"/>
    <w:rsid w:val="00F90EBC"/>
    <w:rsid w:val="00F91376"/>
    <w:rsid w:val="00F913B6"/>
    <w:rsid w:val="00F93F2B"/>
    <w:rsid w:val="00F94848"/>
    <w:rsid w:val="00F955BF"/>
    <w:rsid w:val="00F96D85"/>
    <w:rsid w:val="00F97125"/>
    <w:rsid w:val="00FA05DB"/>
    <w:rsid w:val="00FA0D16"/>
    <w:rsid w:val="00FA17B9"/>
    <w:rsid w:val="00FA2585"/>
    <w:rsid w:val="00FA3AB6"/>
    <w:rsid w:val="00FA4115"/>
    <w:rsid w:val="00FA5735"/>
    <w:rsid w:val="00FA6CCF"/>
    <w:rsid w:val="00FA732B"/>
    <w:rsid w:val="00FA7537"/>
    <w:rsid w:val="00FB26CC"/>
    <w:rsid w:val="00FB4B2F"/>
    <w:rsid w:val="00FB4DC2"/>
    <w:rsid w:val="00FC0B73"/>
    <w:rsid w:val="00FC2794"/>
    <w:rsid w:val="00FC3DA9"/>
    <w:rsid w:val="00FC50DA"/>
    <w:rsid w:val="00FC52DE"/>
    <w:rsid w:val="00FC6D56"/>
    <w:rsid w:val="00FC7099"/>
    <w:rsid w:val="00FD0C28"/>
    <w:rsid w:val="00FD2D0C"/>
    <w:rsid w:val="00FD339D"/>
    <w:rsid w:val="00FD4604"/>
    <w:rsid w:val="00FD5F53"/>
    <w:rsid w:val="00FD68E5"/>
    <w:rsid w:val="00FD7050"/>
    <w:rsid w:val="00FD7545"/>
    <w:rsid w:val="00FD7EF4"/>
    <w:rsid w:val="00FE0712"/>
    <w:rsid w:val="00FE2BE4"/>
    <w:rsid w:val="00FE2E1F"/>
    <w:rsid w:val="00FE3EC4"/>
    <w:rsid w:val="00FE592F"/>
    <w:rsid w:val="00FE61C0"/>
    <w:rsid w:val="00FE68E2"/>
    <w:rsid w:val="00FE785F"/>
    <w:rsid w:val="00FF0937"/>
    <w:rsid w:val="00FF1267"/>
    <w:rsid w:val="00FF18CA"/>
    <w:rsid w:val="00FF5D17"/>
    <w:rsid w:val="00FF6183"/>
    <w:rsid w:val="00FF6745"/>
    <w:rsid w:val="00FF72B0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32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12</Pages>
  <Words>4611</Words>
  <Characters>26284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98</cp:revision>
  <dcterms:created xsi:type="dcterms:W3CDTF">2023-09-12T16:21:00Z</dcterms:created>
  <dcterms:modified xsi:type="dcterms:W3CDTF">2023-09-12T21:07:00Z</dcterms:modified>
</cp:coreProperties>
</file>