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25B29487" w14:textId="3151DEAB" w:rsidR="00B35C21" w:rsidRDefault="00B35C21" w:rsidP="00B35C21">
      <w:pPr>
        <w:pStyle w:val="Heading2"/>
        <w:jc w:val="center"/>
      </w:pPr>
      <w:r>
        <w:t xml:space="preserve">Ch </w:t>
      </w:r>
      <w:r>
        <w:t>3</w:t>
      </w:r>
      <w:r>
        <w:t xml:space="preserve"> - </w:t>
      </w:r>
      <w:r w:rsidRPr="00B35C21">
        <w:t>Retail Sales</w:t>
      </w:r>
      <w:r>
        <w:t xml:space="preserve"> Case Study</w:t>
      </w:r>
    </w:p>
    <w:p w14:paraId="3EB50A3E" w14:textId="77777777" w:rsidR="00311196" w:rsidRDefault="00311196" w:rsidP="00311196">
      <w:pPr>
        <w:pStyle w:val="ListBullet"/>
      </w:pPr>
      <w:r>
        <w:t xml:space="preserve">Best </w:t>
      </w:r>
      <w:r>
        <w:t xml:space="preserve">way to understand principles of dimensional modeling </w:t>
      </w:r>
      <w:r>
        <w:t xml:space="preserve">= </w:t>
      </w:r>
      <w:r>
        <w:t>work</w:t>
      </w:r>
      <w:r>
        <w:t xml:space="preserve"> </w:t>
      </w:r>
      <w:r>
        <w:t>through a series of tangible examples</w:t>
      </w:r>
    </w:p>
    <w:p w14:paraId="791A3E9E" w14:textId="77777777" w:rsidR="00311196" w:rsidRDefault="00311196" w:rsidP="00311196">
      <w:pPr>
        <w:pStyle w:val="ListBullet"/>
      </w:pPr>
      <w:r>
        <w:t>By visualizing real cases, you hold the</w:t>
      </w:r>
      <w:r>
        <w:t xml:space="preserve"> </w:t>
      </w:r>
      <w:r>
        <w:t xml:space="preserve">particular design challenges </w:t>
      </w:r>
      <w:r>
        <w:t xml:space="preserve">+ </w:t>
      </w:r>
      <w:r>
        <w:t>solutions in your mind more effectively than if presented abstractly</w:t>
      </w:r>
    </w:p>
    <w:p w14:paraId="4A15DD39" w14:textId="77777777" w:rsidR="00311196" w:rsidRDefault="00311196" w:rsidP="00311196">
      <w:pPr>
        <w:pStyle w:val="ListBullet"/>
      </w:pPr>
      <w:r>
        <w:t xml:space="preserve">Universities, insurance companies, banks, </w:t>
      </w:r>
      <w:r>
        <w:t xml:space="preserve">+ </w:t>
      </w:r>
      <w:r>
        <w:t>airlines alike surely need the techniques developed in this retail chapter</w:t>
      </w:r>
    </w:p>
    <w:p w14:paraId="378483BB" w14:textId="77777777" w:rsidR="00311196" w:rsidRDefault="00311196" w:rsidP="00311196">
      <w:pPr>
        <w:pStyle w:val="ListBullet"/>
      </w:pPr>
      <w:r>
        <w:t>Besides,</w:t>
      </w:r>
      <w:r>
        <w:t xml:space="preserve"> </w:t>
      </w:r>
      <w:r>
        <w:t>thinking about someone else’s business is refreshing</w:t>
      </w:r>
    </w:p>
    <w:p w14:paraId="0994E8B0" w14:textId="542A2DF8" w:rsidR="00311196" w:rsidRDefault="00311196" w:rsidP="00311196">
      <w:pPr>
        <w:pStyle w:val="ListBullet"/>
        <w:tabs>
          <w:tab w:val="clear" w:pos="360"/>
          <w:tab w:val="num" w:pos="720"/>
        </w:tabs>
        <w:ind w:left="720"/>
      </w:pPr>
      <w:r>
        <w:t>It is too easy to let historical</w:t>
      </w:r>
      <w:r>
        <w:t xml:space="preserve"> </w:t>
      </w:r>
      <w:r>
        <w:t>complexities derail you when dealing with data from your company</w:t>
      </w:r>
    </w:p>
    <w:p w14:paraId="2CD8013E" w14:textId="6A556EAF" w:rsidR="00311196" w:rsidRPr="00311196" w:rsidRDefault="00311196" w:rsidP="00311196">
      <w:pPr>
        <w:pStyle w:val="ListBullet"/>
        <w:tabs>
          <w:tab w:val="clear" w:pos="360"/>
          <w:tab w:val="num" w:pos="720"/>
        </w:tabs>
        <w:ind w:left="720"/>
      </w:pPr>
      <w:r>
        <w:t>By stepping outside</w:t>
      </w:r>
      <w:r>
        <w:t xml:space="preserve"> </w:t>
      </w:r>
      <w:r>
        <w:t>your organization and then returning with a well-understood design principle</w:t>
      </w:r>
      <w:r>
        <w:t xml:space="preserve"> </w:t>
      </w:r>
      <w:r>
        <w:t>(or two), it is easier to remember the spirit of the design principles as you descend</w:t>
      </w:r>
      <w:r>
        <w:t xml:space="preserve"> </w:t>
      </w:r>
      <w:r>
        <w:t>into the intricate details of your business</w:t>
      </w:r>
    </w:p>
    <w:p w14:paraId="52E8448F" w14:textId="6A8427E8" w:rsidR="00311196" w:rsidRDefault="00311196" w:rsidP="00311196">
      <w:pPr>
        <w:pStyle w:val="Heading3"/>
        <w:jc w:val="center"/>
      </w:pPr>
      <w:r>
        <w:t>4-step Dimensional Design Process</w:t>
      </w:r>
    </w:p>
    <w:p w14:paraId="72ACF211" w14:textId="28B4A08C" w:rsidR="00311196" w:rsidRDefault="00311196" w:rsidP="00311196">
      <w:pPr>
        <w:pStyle w:val="Heading4"/>
        <w:jc w:val="center"/>
      </w:pPr>
      <w:r>
        <w:t>Step 1: Select the Business Process</w:t>
      </w:r>
    </w:p>
    <w:p w14:paraId="3DCB0C9D" w14:textId="77777777" w:rsidR="00BC63C8" w:rsidRDefault="00BC63C8" w:rsidP="00BC63C8">
      <w:pPr>
        <w:pStyle w:val="ListBullet"/>
      </w:pPr>
      <w:r w:rsidRPr="00BC63C8">
        <w:rPr>
          <w:b/>
          <w:bCs/>
          <w:color w:val="FF0000"/>
          <w:u w:val="single"/>
        </w:rPr>
        <w:t>Business process</w:t>
      </w:r>
      <w:r w:rsidRPr="00BC63C8">
        <w:rPr>
          <w:color w:val="FF0000"/>
        </w:rPr>
        <w:t xml:space="preserve"> </w:t>
      </w:r>
      <w:r w:rsidRPr="00BC63C8">
        <w:rPr>
          <w:b/>
          <w:bCs/>
          <w:color w:val="FF0000"/>
        </w:rPr>
        <w:t xml:space="preserve">= </w:t>
      </w:r>
      <w:r w:rsidRPr="00BC63C8">
        <w:rPr>
          <w:b/>
          <w:bCs/>
          <w:color w:val="FF0000"/>
        </w:rPr>
        <w:t>a low-level activity performed by an organization</w:t>
      </w:r>
      <w:r>
        <w:t xml:space="preserve"> (</w:t>
      </w:r>
      <w:r>
        <w:t>taking</w:t>
      </w:r>
      <w:r>
        <w:t xml:space="preserve"> </w:t>
      </w:r>
      <w:r>
        <w:t>orders, invoicing, receiving payments, handling service calls, registering students,</w:t>
      </w:r>
      <w:r>
        <w:t xml:space="preserve"> </w:t>
      </w:r>
      <w:r>
        <w:t>performing a medical procedure, or processing claims</w:t>
      </w:r>
      <w:r>
        <w:t>)</w:t>
      </w:r>
    </w:p>
    <w:p w14:paraId="4091D339" w14:textId="056EA7F4" w:rsidR="00BC63C8" w:rsidRDefault="00BC63C8" w:rsidP="00BC63C8">
      <w:pPr>
        <w:pStyle w:val="ListBullet"/>
      </w:pPr>
      <w:r>
        <w:t xml:space="preserve">To identify </w:t>
      </w:r>
      <w:r w:rsidR="00506E89">
        <w:t xml:space="preserve">an </w:t>
      </w:r>
      <w:r>
        <w:t>organization’s</w:t>
      </w:r>
      <w:r w:rsidR="00506E89">
        <w:t xml:space="preserve"> </w:t>
      </w:r>
      <w:r>
        <w:t>business processes, helpful to understand several common characteristics:</w:t>
      </w:r>
    </w:p>
    <w:p w14:paraId="734E6101" w14:textId="640E9005" w:rsidR="00506E89" w:rsidRDefault="00BB3BB9" w:rsidP="00BC63C8">
      <w:pPr>
        <w:pStyle w:val="ListBullet"/>
        <w:tabs>
          <w:tab w:val="clear" w:pos="360"/>
          <w:tab w:val="num" w:pos="720"/>
        </w:tabs>
        <w:ind w:left="720"/>
      </w:pPr>
      <w:r w:rsidRPr="00506E89">
        <w:rPr>
          <w:b/>
          <w:bCs/>
        </w:rPr>
        <w:t xml:space="preserve">Frequently </w:t>
      </w:r>
      <w:r w:rsidR="00BC63C8" w:rsidRPr="00506E89">
        <w:rPr>
          <w:b/>
          <w:bCs/>
        </w:rPr>
        <w:t>expressed as action verbs</w:t>
      </w:r>
      <w:r w:rsidR="00BC63C8">
        <w:t xml:space="preserve"> because they represent</w:t>
      </w:r>
      <w:r w:rsidR="00506E89">
        <w:t xml:space="preserve"> </w:t>
      </w:r>
      <w:r w:rsidR="00BC63C8">
        <w:t>activities the business performs</w:t>
      </w:r>
    </w:p>
    <w:p w14:paraId="51FECB4A" w14:textId="33D28887" w:rsidR="00BC63C8" w:rsidRDefault="00BB3BB9" w:rsidP="00BC63C8">
      <w:pPr>
        <w:pStyle w:val="ListBullet"/>
        <w:tabs>
          <w:tab w:val="clear" w:pos="360"/>
          <w:tab w:val="num" w:pos="1080"/>
        </w:tabs>
        <w:ind w:left="1080"/>
      </w:pPr>
      <w:r>
        <w:t xml:space="preserve">Companion </w:t>
      </w:r>
      <w:r w:rsidR="00BC63C8" w:rsidRPr="00506E89">
        <w:rPr>
          <w:b/>
          <w:bCs/>
        </w:rPr>
        <w:t>dimensions describe</w:t>
      </w:r>
      <w:r w:rsidR="00506E89" w:rsidRPr="00506E89">
        <w:rPr>
          <w:b/>
          <w:bCs/>
        </w:rPr>
        <w:t xml:space="preserve"> </w:t>
      </w:r>
      <w:r w:rsidR="00BC63C8" w:rsidRPr="00506E89">
        <w:rPr>
          <w:b/>
          <w:bCs/>
          <w:i/>
          <w:iCs/>
        </w:rPr>
        <w:t>descriptive context</w:t>
      </w:r>
      <w:r w:rsidR="00BC63C8">
        <w:t xml:space="preserve"> associated with each business process event</w:t>
      </w:r>
    </w:p>
    <w:p w14:paraId="732D74F4" w14:textId="4B787B2D" w:rsidR="00BC63C8" w:rsidRDefault="00BB3BB9" w:rsidP="00BC63C8">
      <w:pPr>
        <w:pStyle w:val="ListBullet"/>
        <w:tabs>
          <w:tab w:val="clear" w:pos="360"/>
          <w:tab w:val="num" w:pos="720"/>
        </w:tabs>
        <w:ind w:left="720"/>
      </w:pPr>
      <w:r>
        <w:t xml:space="preserve">Typically </w:t>
      </w:r>
      <w:r w:rsidR="00BC63C8" w:rsidRPr="00BB3BB9">
        <w:rPr>
          <w:b/>
          <w:bCs/>
        </w:rPr>
        <w:t>supported by an operational system</w:t>
      </w:r>
      <w:r>
        <w:t xml:space="preserve"> (ex: </w:t>
      </w:r>
      <w:r w:rsidR="00BC63C8">
        <w:t>the billing or purchasing system</w:t>
      </w:r>
      <w:r>
        <w:t>)</w:t>
      </w:r>
    </w:p>
    <w:p w14:paraId="56D06400" w14:textId="77777777" w:rsidR="00BB3BB9" w:rsidRDefault="00BB3BB9" w:rsidP="00BB3BB9">
      <w:pPr>
        <w:pStyle w:val="ListBullet"/>
        <w:tabs>
          <w:tab w:val="clear" w:pos="360"/>
          <w:tab w:val="num" w:pos="720"/>
        </w:tabs>
        <w:ind w:left="720"/>
      </w:pPr>
      <w:r w:rsidRPr="00BB3BB9">
        <w:rPr>
          <w:b/>
          <w:bCs/>
        </w:rPr>
        <w:t xml:space="preserve">Generate </w:t>
      </w:r>
      <w:r w:rsidR="00BC63C8" w:rsidRPr="00BB3BB9">
        <w:rPr>
          <w:b/>
          <w:bCs/>
        </w:rPr>
        <w:t xml:space="preserve">or capture </w:t>
      </w:r>
      <w:r w:rsidRPr="00BB3BB9">
        <w:rPr>
          <w:b/>
          <w:bCs/>
        </w:rPr>
        <w:t>KPI’s</w:t>
      </w:r>
    </w:p>
    <w:p w14:paraId="2A465526" w14:textId="77777777" w:rsidR="00BB3BB9" w:rsidRDefault="00BC63C8" w:rsidP="00BC63C8">
      <w:pPr>
        <w:pStyle w:val="ListBullet"/>
        <w:tabs>
          <w:tab w:val="clear" w:pos="360"/>
          <w:tab w:val="num" w:pos="1080"/>
        </w:tabs>
        <w:ind w:left="1080"/>
      </w:pPr>
      <w:r>
        <w:t>Sometimes</w:t>
      </w:r>
      <w:r w:rsidR="00BB3BB9">
        <w:t xml:space="preserve"> </w:t>
      </w:r>
      <w:r>
        <w:t xml:space="preserve">the metrics are a </w:t>
      </w:r>
      <w:r w:rsidRPr="00BB3BB9">
        <w:rPr>
          <w:i/>
          <w:iCs/>
        </w:rPr>
        <w:t>direct</w:t>
      </w:r>
      <w:r>
        <w:t xml:space="preserve"> result of the business process</w:t>
      </w:r>
      <w:r w:rsidR="00BB3BB9">
        <w:t xml:space="preserve">, + </w:t>
      </w:r>
      <w:r>
        <w:t>measurements are</w:t>
      </w:r>
      <w:r w:rsidR="00BB3BB9">
        <w:t xml:space="preserve"> </w:t>
      </w:r>
      <w:r>
        <w:t>derivations at other times</w:t>
      </w:r>
    </w:p>
    <w:p w14:paraId="7BFA5B99" w14:textId="3D4D40B0" w:rsidR="00BC63C8" w:rsidRDefault="00BC63C8" w:rsidP="00BC63C8">
      <w:pPr>
        <w:pStyle w:val="ListBullet"/>
        <w:tabs>
          <w:tab w:val="clear" w:pos="360"/>
          <w:tab w:val="num" w:pos="1080"/>
        </w:tabs>
        <w:ind w:left="1080"/>
      </w:pPr>
      <w:r>
        <w:t xml:space="preserve">Analysts invariably want to scrutinize </w:t>
      </w:r>
      <w:r w:rsidR="00BB3BB9">
        <w:t xml:space="preserve">+ </w:t>
      </w:r>
      <w:r>
        <w:t>evaluate</w:t>
      </w:r>
      <w:r w:rsidR="00BB3BB9">
        <w:t xml:space="preserve"> </w:t>
      </w:r>
      <w:r>
        <w:t>these metrics by a seemingly limitless combination of filters and constraints</w:t>
      </w:r>
    </w:p>
    <w:p w14:paraId="035725EF" w14:textId="77777777" w:rsidR="00BB3BB9" w:rsidRPr="00BB3BB9" w:rsidRDefault="00BB3BB9" w:rsidP="00BC63C8">
      <w:pPr>
        <w:pStyle w:val="ListBullet"/>
        <w:tabs>
          <w:tab w:val="clear" w:pos="360"/>
          <w:tab w:val="num" w:pos="720"/>
        </w:tabs>
        <w:ind w:left="720"/>
      </w:pPr>
      <w:r w:rsidRPr="00BB3BB9">
        <w:rPr>
          <w:b/>
          <w:bCs/>
        </w:rPr>
        <w:t xml:space="preserve">Usually </w:t>
      </w:r>
      <w:r w:rsidR="00BC63C8" w:rsidRPr="00BB3BB9">
        <w:rPr>
          <w:b/>
          <w:bCs/>
        </w:rPr>
        <w:t>triggered by an input and result in output</w:t>
      </w:r>
      <w:r w:rsidRPr="00BB3BB9">
        <w:rPr>
          <w:b/>
          <w:bCs/>
        </w:rPr>
        <w:t xml:space="preserve"> </w:t>
      </w:r>
      <w:r w:rsidR="00BC63C8" w:rsidRPr="00BB3BB9">
        <w:rPr>
          <w:b/>
          <w:bCs/>
        </w:rPr>
        <w:t>metrics</w:t>
      </w:r>
    </w:p>
    <w:p w14:paraId="6C3BEBC4" w14:textId="77777777" w:rsidR="00BB3BB9" w:rsidRDefault="00BC63C8" w:rsidP="00BB3BB9">
      <w:pPr>
        <w:pStyle w:val="ListBullet"/>
        <w:tabs>
          <w:tab w:val="clear" w:pos="360"/>
          <w:tab w:val="num" w:pos="1080"/>
        </w:tabs>
        <w:ind w:left="1080"/>
      </w:pPr>
      <w:r>
        <w:t>In many organizations, there’s a series of processes in which the</w:t>
      </w:r>
      <w:r w:rsidR="00BB3BB9">
        <w:t xml:space="preserve"> </w:t>
      </w:r>
      <w:r>
        <w:t>outputs from one process become the inputs to the next</w:t>
      </w:r>
    </w:p>
    <w:p w14:paraId="499C5137" w14:textId="51D09C3D" w:rsidR="00BC63C8" w:rsidRPr="00BB3BB9" w:rsidRDefault="00BC63C8" w:rsidP="00BB3BB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In the parlance of a</w:t>
      </w:r>
      <w:r w:rsidR="00BB3BB9">
        <w:t xml:space="preserve"> </w:t>
      </w:r>
      <w:r>
        <w:t xml:space="preserve">dimensional modeler, </w:t>
      </w:r>
      <w:r w:rsidRPr="00BB3BB9">
        <w:rPr>
          <w:b/>
          <w:bCs/>
        </w:rPr>
        <w:t>this series of processes results in a series of fact tables</w:t>
      </w:r>
    </w:p>
    <w:p w14:paraId="396291EB" w14:textId="77777777" w:rsidR="00105E27" w:rsidRDefault="00105E27" w:rsidP="00BC63C8">
      <w:pPr>
        <w:pStyle w:val="ListBullet"/>
      </w:pPr>
      <w:r>
        <w:t>N</w:t>
      </w:r>
      <w:r w:rsidR="00BC63C8">
        <w:t xml:space="preserve">eed to listen carefully to </w:t>
      </w:r>
      <w:r>
        <w:t xml:space="preserve">a </w:t>
      </w:r>
      <w:r w:rsidR="00BC63C8">
        <w:t>business to identify the organization’s business</w:t>
      </w:r>
      <w:r>
        <w:t xml:space="preserve"> </w:t>
      </w:r>
      <w:r w:rsidR="00BC63C8">
        <w:t>processes because business users can’t readily answer the question, “What business</w:t>
      </w:r>
      <w:r>
        <w:t xml:space="preserve"> </w:t>
      </w:r>
      <w:r w:rsidR="00BC63C8">
        <w:t xml:space="preserve">process are you interested in?” </w:t>
      </w:r>
    </w:p>
    <w:p w14:paraId="27BA6FD0" w14:textId="15C0FA37" w:rsidR="00BC63C8" w:rsidRPr="00105E27" w:rsidRDefault="00105E27" w:rsidP="00BC63C8">
      <w:pPr>
        <w:pStyle w:val="ListBullet"/>
        <w:rPr>
          <w:b/>
          <w:bCs/>
        </w:rPr>
      </w:pPr>
      <w:r w:rsidRPr="00105E27">
        <w:rPr>
          <w:b/>
          <w:bCs/>
        </w:rPr>
        <w:t xml:space="preserve">Performance measurements users want to analyze in the </w:t>
      </w:r>
      <w:r w:rsidR="00B24568" w:rsidRPr="00105E27">
        <w:rPr>
          <w:b/>
          <w:bCs/>
        </w:rPr>
        <w:t xml:space="preserve">DW/BI </w:t>
      </w:r>
      <w:r w:rsidRPr="00105E27">
        <w:rPr>
          <w:b/>
          <w:bCs/>
        </w:rPr>
        <w:t>system result from business process events</w:t>
      </w:r>
    </w:p>
    <w:p w14:paraId="26AA5764" w14:textId="77777777" w:rsidR="00B24568" w:rsidRDefault="00BC63C8" w:rsidP="00B24568">
      <w:pPr>
        <w:pStyle w:val="ListBullet"/>
        <w:tabs>
          <w:tab w:val="clear" w:pos="360"/>
          <w:tab w:val="num" w:pos="720"/>
        </w:tabs>
        <w:ind w:left="720"/>
      </w:pPr>
      <w:r>
        <w:t xml:space="preserve">Sometimes business users talk about strategic business </w:t>
      </w:r>
      <w:r w:rsidRPr="00B24568">
        <w:rPr>
          <w:i/>
          <w:iCs/>
        </w:rPr>
        <w:t>initiatives</w:t>
      </w:r>
      <w:r>
        <w:t xml:space="preserve"> instead of business</w:t>
      </w:r>
      <w:r w:rsidR="00105E27">
        <w:t xml:space="preserve"> </w:t>
      </w:r>
      <w:r w:rsidRPr="00B24568">
        <w:rPr>
          <w:i/>
          <w:iCs/>
        </w:rPr>
        <w:t>processes</w:t>
      </w:r>
    </w:p>
    <w:p w14:paraId="65328E2D" w14:textId="77777777" w:rsidR="00B24568" w:rsidRDefault="00BC63C8" w:rsidP="00BC63C8">
      <w:pPr>
        <w:pStyle w:val="ListBullet"/>
        <w:tabs>
          <w:tab w:val="clear" w:pos="360"/>
          <w:tab w:val="num" w:pos="720"/>
        </w:tabs>
        <w:ind w:left="720"/>
      </w:pPr>
      <w:r>
        <w:t>These initiatives are typically broad enterprise plans championed</w:t>
      </w:r>
      <w:r w:rsidR="00B24568">
        <w:t xml:space="preserve"> </w:t>
      </w:r>
      <w:r>
        <w:t>by executive leadership to deliver competitive advantage</w:t>
      </w:r>
    </w:p>
    <w:p w14:paraId="4C7CB5CB" w14:textId="66136031" w:rsidR="00B24568" w:rsidRDefault="00BC63C8" w:rsidP="00BC63C8">
      <w:pPr>
        <w:pStyle w:val="ListBullet"/>
        <w:tabs>
          <w:tab w:val="clear" w:pos="360"/>
          <w:tab w:val="num" w:pos="720"/>
        </w:tabs>
        <w:ind w:left="720"/>
      </w:pPr>
      <w:r w:rsidRPr="00B24568">
        <w:rPr>
          <w:b/>
          <w:bCs/>
        </w:rPr>
        <w:lastRenderedPageBreak/>
        <w:t>In order to tie a business</w:t>
      </w:r>
      <w:r w:rsidR="00B24568" w:rsidRPr="00B24568">
        <w:rPr>
          <w:b/>
          <w:bCs/>
        </w:rPr>
        <w:t xml:space="preserve"> </w:t>
      </w:r>
      <w:r w:rsidRPr="00B24568">
        <w:rPr>
          <w:b/>
          <w:bCs/>
          <w:i/>
          <w:iCs/>
        </w:rPr>
        <w:t>initiative</w:t>
      </w:r>
      <w:r w:rsidRPr="00B24568">
        <w:rPr>
          <w:b/>
          <w:bCs/>
        </w:rPr>
        <w:t xml:space="preserve"> to a business </w:t>
      </w:r>
      <w:r w:rsidRPr="00B24568">
        <w:rPr>
          <w:b/>
          <w:bCs/>
          <w:i/>
          <w:iCs/>
        </w:rPr>
        <w:t>process</w:t>
      </w:r>
      <w:r>
        <w:t xml:space="preserve"> representing a project-sized unit of work for </w:t>
      </w:r>
      <w:r w:rsidR="00565A65">
        <w:t>a</w:t>
      </w:r>
      <w:r w:rsidR="00B24568">
        <w:t xml:space="preserve"> </w:t>
      </w:r>
      <w:r>
        <w:t xml:space="preserve">DW/BI team, </w:t>
      </w:r>
      <w:r w:rsidRPr="00B24568">
        <w:rPr>
          <w:b/>
          <w:bCs/>
        </w:rPr>
        <w:t xml:space="preserve">need to decompose </w:t>
      </w:r>
      <w:r w:rsidR="00565A65">
        <w:rPr>
          <w:b/>
          <w:bCs/>
        </w:rPr>
        <w:t>a</w:t>
      </w:r>
      <w:r w:rsidRPr="00B24568">
        <w:rPr>
          <w:b/>
          <w:bCs/>
        </w:rPr>
        <w:t xml:space="preserve"> business initiative into the underlying</w:t>
      </w:r>
      <w:r w:rsidR="00B24568">
        <w:rPr>
          <w:b/>
          <w:bCs/>
        </w:rPr>
        <w:t xml:space="preserve"> p</w:t>
      </w:r>
      <w:r w:rsidRPr="00B24568">
        <w:rPr>
          <w:b/>
          <w:bCs/>
        </w:rPr>
        <w:t>rocesses</w:t>
      </w:r>
    </w:p>
    <w:p w14:paraId="5AE3028B" w14:textId="3070532B" w:rsidR="00BC63C8" w:rsidRDefault="00BC63C8" w:rsidP="00BC63C8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digging a bit deeper to understand the data </w:t>
      </w:r>
      <w:r w:rsidR="00565A65">
        <w:t xml:space="preserve">+ </w:t>
      </w:r>
      <w:r>
        <w:t>operational</w:t>
      </w:r>
      <w:r w:rsidR="00565A65">
        <w:t xml:space="preserve"> </w:t>
      </w:r>
      <w:r>
        <w:t>systems that support the initiative’s analytic requirements</w:t>
      </w:r>
    </w:p>
    <w:p w14:paraId="4573C173" w14:textId="77777777" w:rsidR="00565A65" w:rsidRDefault="00BC63C8" w:rsidP="00BC63C8">
      <w:pPr>
        <w:pStyle w:val="ListBullet"/>
      </w:pPr>
      <w:r>
        <w:t xml:space="preserve">It’s also worth noting what a business process is </w:t>
      </w:r>
      <w:r w:rsidRPr="00565A65">
        <w:rPr>
          <w:i/>
          <w:iCs/>
        </w:rPr>
        <w:t>not</w:t>
      </w:r>
    </w:p>
    <w:p w14:paraId="6978C792" w14:textId="77777777" w:rsidR="00565A65" w:rsidRDefault="00BC63C8" w:rsidP="00BC63C8">
      <w:pPr>
        <w:pStyle w:val="ListBullet"/>
        <w:tabs>
          <w:tab w:val="clear" w:pos="360"/>
          <w:tab w:val="num" w:pos="720"/>
        </w:tabs>
        <w:ind w:left="720"/>
      </w:pPr>
      <w:r w:rsidRPr="00565A65">
        <w:rPr>
          <w:b/>
          <w:bCs/>
        </w:rPr>
        <w:t>Organizational business</w:t>
      </w:r>
      <w:r w:rsidR="00565A65" w:rsidRPr="00565A65">
        <w:rPr>
          <w:b/>
          <w:bCs/>
        </w:rPr>
        <w:t xml:space="preserve"> </w:t>
      </w:r>
      <w:r w:rsidRPr="00565A65">
        <w:rPr>
          <w:b/>
          <w:bCs/>
        </w:rPr>
        <w:t xml:space="preserve">departments or functions do </w:t>
      </w:r>
      <w:r w:rsidR="00565A65" w:rsidRPr="00565A65">
        <w:rPr>
          <w:b/>
          <w:bCs/>
        </w:rPr>
        <w:t xml:space="preserve">NOT </w:t>
      </w:r>
      <w:r w:rsidRPr="00565A65">
        <w:rPr>
          <w:b/>
          <w:bCs/>
        </w:rPr>
        <w:t>equate to business processes</w:t>
      </w:r>
    </w:p>
    <w:p w14:paraId="06561272" w14:textId="77777777" w:rsidR="00565A65" w:rsidRDefault="00BC63C8" w:rsidP="00BC63C8">
      <w:pPr>
        <w:pStyle w:val="ListBullet"/>
        <w:tabs>
          <w:tab w:val="clear" w:pos="360"/>
          <w:tab w:val="num" w:pos="720"/>
        </w:tabs>
        <w:ind w:left="720"/>
      </w:pPr>
      <w:r>
        <w:t>By focusing on processes,</w:t>
      </w:r>
      <w:r w:rsidR="00565A65">
        <w:t xml:space="preserve"> </w:t>
      </w:r>
      <w:r>
        <w:t xml:space="preserve">rather than on functional departments, consistent information is </w:t>
      </w:r>
      <w:r w:rsidRPr="00565A65">
        <w:t>delivered</w:t>
      </w:r>
      <w:r w:rsidR="00565A65">
        <w:t xml:space="preserve"> </w:t>
      </w:r>
      <w:r w:rsidRPr="00565A65">
        <w:t>more</w:t>
      </w:r>
      <w:r>
        <w:t xml:space="preserve"> economically throughout the organization</w:t>
      </w:r>
    </w:p>
    <w:p w14:paraId="2FD3B58A" w14:textId="77777777" w:rsidR="00565A65" w:rsidRDefault="00BC63C8" w:rsidP="00BC63C8">
      <w:pPr>
        <w:pStyle w:val="ListBullet"/>
        <w:tabs>
          <w:tab w:val="clear" w:pos="360"/>
          <w:tab w:val="num" w:pos="720"/>
        </w:tabs>
        <w:ind w:left="720"/>
      </w:pPr>
      <w:r>
        <w:t>If you design departmentally</w:t>
      </w:r>
      <w:r w:rsidR="00565A65">
        <w:t>-</w:t>
      </w:r>
      <w:r>
        <w:t>bound</w:t>
      </w:r>
      <w:r w:rsidR="00565A65">
        <w:t xml:space="preserve"> </w:t>
      </w:r>
      <w:r>
        <w:t>dimensional models, you inevitably duplicate data with different labels and data</w:t>
      </w:r>
      <w:r w:rsidR="00565A65">
        <w:t xml:space="preserve"> </w:t>
      </w:r>
      <w:r>
        <w:t>values</w:t>
      </w:r>
    </w:p>
    <w:p w14:paraId="347FDCCC" w14:textId="67E82AC6" w:rsidR="00BC63C8" w:rsidRPr="00BC63C8" w:rsidRDefault="00BC63C8" w:rsidP="00BC63C8">
      <w:pPr>
        <w:pStyle w:val="ListBullet"/>
        <w:tabs>
          <w:tab w:val="clear" w:pos="360"/>
          <w:tab w:val="num" w:pos="720"/>
        </w:tabs>
        <w:ind w:left="720"/>
      </w:pPr>
      <w:r w:rsidRPr="00565A65">
        <w:rPr>
          <w:b/>
          <w:bCs/>
          <w:color w:val="FF0000"/>
        </w:rPr>
        <w:t>The best way to ensure consistency is to publish the data once</w:t>
      </w:r>
    </w:p>
    <w:p w14:paraId="3573792F" w14:textId="7E410C3A" w:rsidR="00311196" w:rsidRDefault="00311196" w:rsidP="00311196">
      <w:pPr>
        <w:pStyle w:val="Heading4"/>
        <w:jc w:val="center"/>
      </w:pPr>
      <w:r>
        <w:t>Step 2: Declare the Grain</w:t>
      </w:r>
    </w:p>
    <w:p w14:paraId="5F1EA4D3" w14:textId="77777777" w:rsidR="00D16EC0" w:rsidRDefault="00D16EC0" w:rsidP="00D16EC0">
      <w:pPr>
        <w:pStyle w:val="ListBullet"/>
      </w:pPr>
      <w:r>
        <w:t xml:space="preserve">Declaring the </w:t>
      </w:r>
      <w:r w:rsidRPr="00D16EC0">
        <w:rPr>
          <w:rFonts w:ascii="BerkeleyStd-Italic" w:hAnsi="BerkeleyStd-Italic" w:cs="BerkeleyStd-Italic"/>
          <w:b/>
          <w:bCs/>
          <w:color w:val="FF0000"/>
          <w:u w:val="single"/>
        </w:rPr>
        <w:t>grain</w:t>
      </w:r>
      <w:r w:rsidRPr="00D16EC0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means </w:t>
      </w:r>
      <w:r w:rsidRPr="00D16EC0">
        <w:rPr>
          <w:b/>
          <w:bCs/>
          <w:color w:val="FF0000"/>
        </w:rPr>
        <w:t>specifying exactly what an individual fact table row</w:t>
      </w:r>
      <w:r w:rsidRPr="00D16EC0">
        <w:rPr>
          <w:b/>
          <w:bCs/>
          <w:color w:val="FF0000"/>
        </w:rPr>
        <w:t xml:space="preserve"> </w:t>
      </w:r>
      <w:r w:rsidRPr="00D16EC0">
        <w:rPr>
          <w:b/>
          <w:bCs/>
          <w:color w:val="FF0000"/>
        </w:rPr>
        <w:t>represents</w:t>
      </w:r>
    </w:p>
    <w:p w14:paraId="300A3501" w14:textId="77777777" w:rsidR="00D16EC0" w:rsidRDefault="00D16EC0" w:rsidP="00D16EC0">
      <w:pPr>
        <w:pStyle w:val="ListBullet"/>
      </w:pPr>
      <w:r>
        <w:t xml:space="preserve">Grain </w:t>
      </w:r>
      <w:r w:rsidRPr="00D16EC0">
        <w:rPr>
          <w:b/>
          <w:bCs/>
          <w:color w:val="FF0000"/>
        </w:rPr>
        <w:t>conveys the level of detail associated with the fact table</w:t>
      </w:r>
      <w:r w:rsidRPr="00D16EC0">
        <w:rPr>
          <w:b/>
          <w:bCs/>
          <w:color w:val="FF0000"/>
        </w:rPr>
        <w:t xml:space="preserve"> m</w:t>
      </w:r>
      <w:r w:rsidRPr="00D16EC0">
        <w:rPr>
          <w:b/>
          <w:bCs/>
          <w:color w:val="FF0000"/>
        </w:rPr>
        <w:t>easurements</w:t>
      </w:r>
      <w:r w:rsidRPr="00D16EC0">
        <w:rPr>
          <w:b/>
          <w:bCs/>
          <w:color w:val="FF0000"/>
        </w:rPr>
        <w:t xml:space="preserve"> </w:t>
      </w:r>
      <w:r w:rsidRPr="00D16EC0">
        <w:rPr>
          <w:b/>
          <w:bCs/>
        </w:rPr>
        <w:t xml:space="preserve">+ </w:t>
      </w:r>
      <w:r w:rsidRPr="00D16EC0">
        <w:rPr>
          <w:b/>
          <w:bCs/>
        </w:rPr>
        <w:t>provides the</w:t>
      </w:r>
      <w:r w:rsidRPr="00D16EC0">
        <w:rPr>
          <w:b/>
          <w:bCs/>
        </w:rPr>
        <w:t xml:space="preserve"> </w:t>
      </w:r>
      <w:r w:rsidRPr="00D16EC0">
        <w:rPr>
          <w:b/>
          <w:bCs/>
        </w:rPr>
        <w:t>answer to the question, “How do you describe a</w:t>
      </w:r>
      <w:r w:rsidRPr="00D16EC0">
        <w:rPr>
          <w:b/>
          <w:bCs/>
        </w:rPr>
        <w:t xml:space="preserve"> </w:t>
      </w:r>
      <w:r w:rsidRPr="00D16EC0">
        <w:rPr>
          <w:b/>
          <w:bCs/>
        </w:rPr>
        <w:t>single row in the fact table?”</w:t>
      </w:r>
      <w:r>
        <w:t xml:space="preserve"> </w:t>
      </w:r>
    </w:p>
    <w:p w14:paraId="17FA1E4D" w14:textId="6BED9E58" w:rsidR="00D16EC0" w:rsidRDefault="00D16EC0" w:rsidP="00D16EC0">
      <w:pPr>
        <w:pStyle w:val="ListBullet"/>
      </w:pPr>
      <w:r>
        <w:t xml:space="preserve">Grain </w:t>
      </w:r>
      <w:r>
        <w:t xml:space="preserve">is </w:t>
      </w:r>
      <w:r w:rsidRPr="00D16EC0">
        <w:rPr>
          <w:b/>
          <w:bCs/>
          <w:color w:val="FF0000"/>
        </w:rPr>
        <w:t xml:space="preserve">determined by the </w:t>
      </w:r>
      <w:r w:rsidRPr="00D16EC0">
        <w:rPr>
          <w:b/>
          <w:bCs/>
          <w:i/>
          <w:iCs/>
          <w:color w:val="FF0000"/>
        </w:rPr>
        <w:t>physical</w:t>
      </w:r>
      <w:r w:rsidRPr="00D16EC0">
        <w:rPr>
          <w:b/>
          <w:bCs/>
          <w:color w:val="FF0000"/>
        </w:rPr>
        <w:t xml:space="preserve"> realities of</w:t>
      </w:r>
      <w:r w:rsidRPr="00D16EC0">
        <w:rPr>
          <w:b/>
          <w:bCs/>
          <w:color w:val="FF0000"/>
        </w:rPr>
        <w:t xml:space="preserve"> </w:t>
      </w:r>
      <w:r w:rsidRPr="00D16EC0">
        <w:rPr>
          <w:b/>
          <w:bCs/>
          <w:color w:val="FF0000"/>
        </w:rPr>
        <w:t>the operational system that captures the business process’s events</w:t>
      </w:r>
    </w:p>
    <w:p w14:paraId="716924DF" w14:textId="77777777" w:rsidR="00D16EC0" w:rsidRDefault="00D16EC0" w:rsidP="00D16EC0">
      <w:pPr>
        <w:pStyle w:val="ListBullet"/>
      </w:pPr>
      <w:r>
        <w:t>Example grain declarations include:</w:t>
      </w:r>
    </w:p>
    <w:p w14:paraId="69B861FD" w14:textId="15E09619" w:rsidR="00D16EC0" w:rsidRDefault="00D16EC0" w:rsidP="00D16EC0">
      <w:pPr>
        <w:pStyle w:val="ListBullet"/>
        <w:tabs>
          <w:tab w:val="clear" w:pos="360"/>
          <w:tab w:val="num" w:pos="720"/>
        </w:tabs>
        <w:ind w:left="720"/>
      </w:pPr>
      <w:r>
        <w:t>One row per scan of an individual product on a customer’s sales transaction</w:t>
      </w:r>
    </w:p>
    <w:p w14:paraId="6194252A" w14:textId="63EB07EF" w:rsidR="00D16EC0" w:rsidRDefault="00D16EC0" w:rsidP="00D16EC0">
      <w:pPr>
        <w:pStyle w:val="ListBullet"/>
        <w:tabs>
          <w:tab w:val="clear" w:pos="360"/>
          <w:tab w:val="num" w:pos="720"/>
        </w:tabs>
        <w:ind w:left="720"/>
      </w:pPr>
      <w:r>
        <w:t>One row per line item on a bill from a doctor</w:t>
      </w:r>
    </w:p>
    <w:p w14:paraId="0B629893" w14:textId="4A9C4745" w:rsidR="00D16EC0" w:rsidRDefault="00D16EC0" w:rsidP="00D16EC0">
      <w:pPr>
        <w:pStyle w:val="ListBullet"/>
        <w:tabs>
          <w:tab w:val="clear" w:pos="360"/>
          <w:tab w:val="num" w:pos="720"/>
        </w:tabs>
        <w:ind w:left="720"/>
      </w:pPr>
      <w:r>
        <w:t>One row per individual boarding pass scanned at an airport gate</w:t>
      </w:r>
    </w:p>
    <w:p w14:paraId="6083EA7C" w14:textId="23B6A727" w:rsidR="00D16EC0" w:rsidRDefault="00D16EC0" w:rsidP="00D16EC0">
      <w:pPr>
        <w:pStyle w:val="ListBullet"/>
        <w:tabs>
          <w:tab w:val="clear" w:pos="360"/>
          <w:tab w:val="num" w:pos="720"/>
        </w:tabs>
        <w:ind w:left="720"/>
      </w:pPr>
      <w:r>
        <w:t>One row per daily snapshot of the inventory levels for each item in a warehouse</w:t>
      </w:r>
    </w:p>
    <w:p w14:paraId="3FC781E5" w14:textId="313750B8" w:rsidR="00D16EC0" w:rsidRDefault="00D16EC0" w:rsidP="00D16EC0">
      <w:pPr>
        <w:pStyle w:val="ListBullet"/>
        <w:tabs>
          <w:tab w:val="clear" w:pos="360"/>
          <w:tab w:val="num" w:pos="720"/>
        </w:tabs>
        <w:ind w:left="720"/>
      </w:pPr>
      <w:r>
        <w:t>One row per bank account each month</w:t>
      </w:r>
    </w:p>
    <w:p w14:paraId="3623A542" w14:textId="77777777" w:rsidR="00AD2728" w:rsidRPr="00AD2728" w:rsidRDefault="00D16EC0" w:rsidP="00D16EC0">
      <w:pPr>
        <w:pStyle w:val="ListBullet"/>
      </w:pPr>
      <w:r>
        <w:t xml:space="preserve">These </w:t>
      </w:r>
      <w:r w:rsidRPr="00AD2728">
        <w:rPr>
          <w:b/>
          <w:bCs/>
        </w:rPr>
        <w:t xml:space="preserve">grain declarations are expressed in </w:t>
      </w:r>
      <w:r w:rsidRPr="00AD2728">
        <w:rPr>
          <w:b/>
          <w:bCs/>
          <w:i/>
          <w:iCs/>
        </w:rPr>
        <w:t>business terms</w:t>
      </w:r>
    </w:p>
    <w:p w14:paraId="1890AB4A" w14:textId="613927FD" w:rsidR="00D16EC0" w:rsidRDefault="00D16EC0" w:rsidP="00AD2728">
      <w:pPr>
        <w:pStyle w:val="ListBullet"/>
        <w:tabs>
          <w:tab w:val="clear" w:pos="360"/>
          <w:tab w:val="num" w:pos="720"/>
        </w:tabs>
        <w:ind w:left="720"/>
      </w:pPr>
      <w:r>
        <w:t>Perhaps you were</w:t>
      </w:r>
      <w:r w:rsidR="00AD2728">
        <w:t xml:space="preserve"> </w:t>
      </w:r>
      <w:r>
        <w:t>expecting the grain to be a traditional declaration of the fact table’s</w:t>
      </w:r>
      <w:r w:rsidR="00AD2728">
        <w:t xml:space="preserve"> PK</w:t>
      </w:r>
    </w:p>
    <w:p w14:paraId="00323C29" w14:textId="77777777" w:rsidR="00AD2728" w:rsidRDefault="00D16EC0" w:rsidP="00AD2728">
      <w:pPr>
        <w:pStyle w:val="ListBullet"/>
        <w:tabs>
          <w:tab w:val="clear" w:pos="360"/>
          <w:tab w:val="num" w:pos="720"/>
        </w:tabs>
        <w:ind w:left="720"/>
      </w:pPr>
      <w:r>
        <w:t xml:space="preserve">Although the grain ultimately </w:t>
      </w:r>
      <w:r w:rsidRPr="00AD2728">
        <w:rPr>
          <w:i/>
          <w:iCs/>
        </w:rPr>
        <w:t>is</w:t>
      </w:r>
      <w:r>
        <w:t xml:space="preserve"> equivalent to the </w:t>
      </w:r>
      <w:r w:rsidR="00AD2728">
        <w:t>PK</w:t>
      </w:r>
      <w:r>
        <w:t xml:space="preserve">, it’s a </w:t>
      </w:r>
      <w:r w:rsidRPr="00AD2728">
        <w:rPr>
          <w:b/>
          <w:bCs/>
        </w:rPr>
        <w:t>mistake to list</w:t>
      </w:r>
      <w:r w:rsidR="00AD2728" w:rsidRPr="00AD2728">
        <w:rPr>
          <w:b/>
          <w:bCs/>
        </w:rPr>
        <w:t xml:space="preserve"> </w:t>
      </w:r>
      <w:r w:rsidRPr="00AD2728">
        <w:rPr>
          <w:b/>
          <w:bCs/>
        </w:rPr>
        <w:t xml:space="preserve">a set of dimensions </w:t>
      </w:r>
      <w:r w:rsidR="00AD2728" w:rsidRPr="00AD2728">
        <w:rPr>
          <w:b/>
          <w:bCs/>
        </w:rPr>
        <w:t xml:space="preserve">+ </w:t>
      </w:r>
      <w:r w:rsidRPr="00AD2728">
        <w:rPr>
          <w:b/>
          <w:bCs/>
        </w:rPr>
        <w:t>then assume this list is the grain declaration</w:t>
      </w:r>
    </w:p>
    <w:p w14:paraId="6FDD7EEB" w14:textId="64B20978" w:rsidR="00D16EC0" w:rsidRDefault="00D16EC0" w:rsidP="00AD2728">
      <w:pPr>
        <w:pStyle w:val="ListBullet"/>
        <w:tabs>
          <w:tab w:val="clear" w:pos="360"/>
          <w:tab w:val="num" w:pos="720"/>
        </w:tabs>
        <w:ind w:left="720"/>
      </w:pPr>
      <w:r w:rsidRPr="00AD2728">
        <w:rPr>
          <w:b/>
          <w:bCs/>
          <w:color w:val="FF0000"/>
        </w:rPr>
        <w:t>Whenever</w:t>
      </w:r>
      <w:r w:rsidR="00AD2728" w:rsidRPr="00AD2728">
        <w:rPr>
          <w:b/>
          <w:bCs/>
          <w:color w:val="FF0000"/>
        </w:rPr>
        <w:t xml:space="preserve"> </w:t>
      </w:r>
      <w:r w:rsidRPr="00AD2728">
        <w:rPr>
          <w:b/>
          <w:bCs/>
          <w:color w:val="FF0000"/>
        </w:rPr>
        <w:t>possible, express the grain in business terms</w:t>
      </w:r>
    </w:p>
    <w:p w14:paraId="5026F2BB" w14:textId="77777777" w:rsidR="00010BE5" w:rsidRDefault="00D16EC0" w:rsidP="00D16EC0">
      <w:pPr>
        <w:pStyle w:val="ListBullet"/>
      </w:pPr>
      <w:r>
        <w:t>Dimensional modelers sometimes try to bypass this seemingly unnecessary step</w:t>
      </w:r>
      <w:r w:rsidR="00AD2728">
        <w:t xml:space="preserve"> </w:t>
      </w:r>
      <w:r>
        <w:t xml:space="preserve">of the </w:t>
      </w:r>
      <w:r w:rsidR="00AD2728">
        <w:t>4</w:t>
      </w:r>
      <w:r>
        <w:t>-step design process</w:t>
      </w:r>
    </w:p>
    <w:p w14:paraId="757EA1B9" w14:textId="77777777" w:rsidR="00010BE5" w:rsidRDefault="00010BE5" w:rsidP="00D16EC0">
      <w:pPr>
        <w:pStyle w:val="ListBullet"/>
      </w:pPr>
      <w:r w:rsidRPr="00010BE5">
        <w:rPr>
          <w:b/>
          <w:bCs/>
        </w:rPr>
        <w:t xml:space="preserve">Don’t: </w:t>
      </w:r>
      <w:r w:rsidR="00D16EC0" w:rsidRPr="00010BE5">
        <w:rPr>
          <w:b/>
          <w:bCs/>
          <w:color w:val="FF0000"/>
        </w:rPr>
        <w:t>Declaring the grain is a critical step that</w:t>
      </w:r>
      <w:r w:rsidRPr="00010BE5">
        <w:rPr>
          <w:b/>
          <w:bCs/>
          <w:color w:val="FF0000"/>
        </w:rPr>
        <w:t xml:space="preserve"> </w:t>
      </w:r>
      <w:r w:rsidR="00D16EC0" w:rsidRPr="00010BE5">
        <w:rPr>
          <w:b/>
          <w:bCs/>
          <w:color w:val="FF0000"/>
        </w:rPr>
        <w:t>can’t be taken lightly</w:t>
      </w:r>
    </w:p>
    <w:p w14:paraId="3A5B0585" w14:textId="77777777" w:rsidR="00010BE5" w:rsidRDefault="00D16EC0" w:rsidP="00D16EC0">
      <w:pPr>
        <w:pStyle w:val="ListBullet"/>
      </w:pPr>
      <w:r>
        <w:t>In debugging thousands of dimensional designs over the years,</w:t>
      </w:r>
      <w:r w:rsidR="00010BE5">
        <w:t xml:space="preserve"> </w:t>
      </w:r>
      <w:r>
        <w:t>the most frequent error is not declaring the grain of the fact table at the beginning</w:t>
      </w:r>
      <w:r w:rsidR="00010BE5">
        <w:t xml:space="preserve"> </w:t>
      </w:r>
      <w:r>
        <w:t>of the design process</w:t>
      </w:r>
    </w:p>
    <w:p w14:paraId="4E99408C" w14:textId="77777777" w:rsidR="00010BE5" w:rsidRDefault="00D16EC0" w:rsidP="00D16EC0">
      <w:pPr>
        <w:pStyle w:val="ListBullet"/>
      </w:pPr>
      <w:r>
        <w:t>If the grain isn’t clearly defined, the whole design rests on</w:t>
      </w:r>
      <w:r w:rsidR="00010BE5">
        <w:t xml:space="preserve"> </w:t>
      </w:r>
      <w:r>
        <w:t>quicksand</w:t>
      </w:r>
      <w:r w:rsidR="00010BE5">
        <w:t xml:space="preserve">, </w:t>
      </w:r>
      <w:r>
        <w:t xml:space="preserve">discussions about candidate dimensions go around in circles, </w:t>
      </w:r>
      <w:r w:rsidR="00010BE5">
        <w:t xml:space="preserve">+ </w:t>
      </w:r>
      <w:r>
        <w:t>rogue</w:t>
      </w:r>
      <w:r w:rsidR="00010BE5">
        <w:t xml:space="preserve"> </w:t>
      </w:r>
      <w:r>
        <w:t>facts sneak into the design</w:t>
      </w:r>
    </w:p>
    <w:p w14:paraId="3773BB40" w14:textId="684E1D8A" w:rsidR="00D16EC0" w:rsidRDefault="00D16EC0" w:rsidP="00D16EC0">
      <w:pPr>
        <w:pStyle w:val="ListBullet"/>
      </w:pPr>
      <w:r>
        <w:t>An inappropriate grain haunts a DW/BI implementation</w:t>
      </w:r>
    </w:p>
    <w:p w14:paraId="680506EA" w14:textId="77777777" w:rsidR="00010BE5" w:rsidRDefault="00010BE5" w:rsidP="00D16EC0">
      <w:pPr>
        <w:pStyle w:val="ListBullet"/>
      </w:pPr>
      <w:r>
        <w:t xml:space="preserve">Extremely </w:t>
      </w:r>
      <w:r w:rsidR="00D16EC0">
        <w:t>important that everyone on the design team reaches agreement on</w:t>
      </w:r>
      <w:r>
        <w:t xml:space="preserve"> </w:t>
      </w:r>
      <w:r w:rsidR="00D16EC0">
        <w:t>the fact table’s granularity</w:t>
      </w:r>
    </w:p>
    <w:p w14:paraId="6D4EDC24" w14:textId="77777777" w:rsidR="00010BE5" w:rsidRPr="00010BE5" w:rsidRDefault="00010BE5" w:rsidP="00D16E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However</w:t>
      </w:r>
      <w:r w:rsidR="00D16EC0">
        <w:t xml:space="preserve">, you </w:t>
      </w:r>
      <w:r w:rsidR="00D16EC0" w:rsidRPr="00010BE5">
        <w:rPr>
          <w:b/>
          <w:bCs/>
        </w:rPr>
        <w:t>may discover in steps 3 or 4 of the</w:t>
      </w:r>
      <w:r w:rsidRPr="00010BE5">
        <w:rPr>
          <w:b/>
          <w:bCs/>
        </w:rPr>
        <w:t xml:space="preserve"> </w:t>
      </w:r>
      <w:r w:rsidR="00D16EC0" w:rsidRPr="00010BE5">
        <w:rPr>
          <w:b/>
          <w:bCs/>
        </w:rPr>
        <w:t>design process that the grain statement is wrong</w:t>
      </w:r>
    </w:p>
    <w:p w14:paraId="207EFA65" w14:textId="5F54F5CC" w:rsidR="00D16EC0" w:rsidRPr="00D16EC0" w:rsidRDefault="00D16EC0" w:rsidP="00D16EC0">
      <w:pPr>
        <w:pStyle w:val="ListBullet"/>
        <w:tabs>
          <w:tab w:val="clear" w:pos="360"/>
          <w:tab w:val="num" w:pos="720"/>
        </w:tabs>
        <w:ind w:left="720"/>
      </w:pPr>
      <w:r w:rsidRPr="00010BE5">
        <w:rPr>
          <w:b/>
          <w:bCs/>
        </w:rPr>
        <w:t>This is okay,</w:t>
      </w:r>
      <w:r>
        <w:t xml:space="preserve"> but then you </w:t>
      </w:r>
      <w:r w:rsidRPr="00340C33">
        <w:rPr>
          <w:b/>
          <w:bCs/>
          <w:i/>
          <w:iCs/>
        </w:rPr>
        <w:t>must</w:t>
      </w:r>
      <w:r w:rsidR="00010BE5" w:rsidRPr="00340C33">
        <w:rPr>
          <w:b/>
          <w:bCs/>
        </w:rPr>
        <w:t xml:space="preserve"> </w:t>
      </w:r>
      <w:r w:rsidRPr="00340C33">
        <w:rPr>
          <w:b/>
          <w:bCs/>
        </w:rPr>
        <w:t>return to step 2</w:t>
      </w:r>
      <w:r>
        <w:t xml:space="preserve">, restate the grain correctly, </w:t>
      </w:r>
      <w:r w:rsidR="00010BE5">
        <w:t xml:space="preserve">+ </w:t>
      </w:r>
      <w:r>
        <w:t>revisit steps 3 and 4 again</w:t>
      </w:r>
    </w:p>
    <w:p w14:paraId="44178D78" w14:textId="34EE6EA2" w:rsidR="00311196" w:rsidRDefault="00311196" w:rsidP="00311196">
      <w:pPr>
        <w:pStyle w:val="Heading4"/>
        <w:jc w:val="center"/>
      </w:pPr>
      <w:r>
        <w:lastRenderedPageBreak/>
        <w:t>Step 3: Identify the Dimensions</w:t>
      </w:r>
    </w:p>
    <w:p w14:paraId="3F50D5FC" w14:textId="77777777" w:rsidR="00651247" w:rsidRDefault="00651247" w:rsidP="00651247">
      <w:pPr>
        <w:pStyle w:val="ListBullet"/>
      </w:pPr>
      <w:r w:rsidRPr="00651247">
        <w:rPr>
          <w:b/>
          <w:bCs/>
        </w:rPr>
        <w:t>Dimensions</w:t>
      </w:r>
      <w:r>
        <w:t xml:space="preserve"> fall out of the question, </w:t>
      </w:r>
      <w:r w:rsidRPr="00651247">
        <w:rPr>
          <w:b/>
          <w:bCs/>
        </w:rPr>
        <w:t xml:space="preserve">“How do </w:t>
      </w:r>
      <w:proofErr w:type="gramStart"/>
      <w:r w:rsidRPr="00651247">
        <w:rPr>
          <w:b/>
          <w:bCs/>
        </w:rPr>
        <w:t>business people</w:t>
      </w:r>
      <w:proofErr w:type="gramEnd"/>
      <w:r w:rsidRPr="00651247">
        <w:rPr>
          <w:b/>
          <w:bCs/>
        </w:rPr>
        <w:t xml:space="preserve"> describe the data</w:t>
      </w:r>
      <w:r w:rsidRPr="00651247">
        <w:rPr>
          <w:b/>
          <w:bCs/>
        </w:rPr>
        <w:t xml:space="preserve"> </w:t>
      </w:r>
      <w:r w:rsidRPr="00651247">
        <w:rPr>
          <w:b/>
          <w:bCs/>
        </w:rPr>
        <w:t>resulting from the business process measurement events?”</w:t>
      </w:r>
      <w:r>
        <w:t xml:space="preserve"> </w:t>
      </w:r>
    </w:p>
    <w:p w14:paraId="064FCDC5" w14:textId="0E473186" w:rsidR="00651247" w:rsidRPr="00651247" w:rsidRDefault="00651247" w:rsidP="00651247">
      <w:pPr>
        <w:pStyle w:val="ListBullet"/>
        <w:rPr>
          <w:b/>
          <w:bCs/>
        </w:rPr>
      </w:pPr>
      <w:r w:rsidRPr="00651247">
        <w:rPr>
          <w:b/>
          <w:bCs/>
          <w:color w:val="FF0000"/>
        </w:rPr>
        <w:t xml:space="preserve">Need </w:t>
      </w:r>
      <w:r w:rsidRPr="00651247">
        <w:rPr>
          <w:b/>
          <w:bCs/>
          <w:color w:val="FF0000"/>
        </w:rPr>
        <w:t>to decorate</w:t>
      </w:r>
      <w:r w:rsidRPr="00651247">
        <w:rPr>
          <w:b/>
          <w:bCs/>
          <w:color w:val="FF0000"/>
        </w:rPr>
        <w:t xml:space="preserve"> </w:t>
      </w:r>
      <w:r w:rsidRPr="00651247">
        <w:rPr>
          <w:b/>
          <w:bCs/>
          <w:color w:val="FF0000"/>
        </w:rPr>
        <w:t>fact tables with a robust set of dimensions representing all possible descriptions</w:t>
      </w:r>
      <w:r w:rsidRPr="00651247">
        <w:rPr>
          <w:b/>
          <w:bCs/>
          <w:color w:val="FF0000"/>
        </w:rPr>
        <w:t xml:space="preserve"> </w:t>
      </w:r>
      <w:r w:rsidRPr="00651247">
        <w:rPr>
          <w:b/>
          <w:bCs/>
          <w:color w:val="FF0000"/>
        </w:rPr>
        <w:t>that take on single values in the context of each measurement</w:t>
      </w:r>
    </w:p>
    <w:p w14:paraId="0311BA54" w14:textId="77777777" w:rsidR="007C3B45" w:rsidRDefault="00651247" w:rsidP="00651247">
      <w:pPr>
        <w:pStyle w:val="ListBullet"/>
      </w:pPr>
      <w:r w:rsidRPr="007C3B45">
        <w:rPr>
          <w:b/>
          <w:bCs/>
        </w:rPr>
        <w:t>If clear about</w:t>
      </w:r>
      <w:r w:rsidR="007C3B45" w:rsidRPr="007C3B45">
        <w:rPr>
          <w:b/>
          <w:bCs/>
        </w:rPr>
        <w:t xml:space="preserve"> </w:t>
      </w:r>
      <w:r w:rsidRPr="007C3B45">
        <w:rPr>
          <w:b/>
          <w:bCs/>
        </w:rPr>
        <w:t>the grain, dimensions typically can easily be identified as they represent the</w:t>
      </w:r>
      <w:r w:rsidR="007C3B45" w:rsidRPr="007C3B45">
        <w:rPr>
          <w:b/>
          <w:bCs/>
        </w:rPr>
        <w:t xml:space="preserve"> </w:t>
      </w:r>
      <w:r w:rsidRPr="007C3B45">
        <w:rPr>
          <w:b/>
          <w:bCs/>
        </w:rPr>
        <w:t>“who, what, where, when, why, and how” associated with the event</w:t>
      </w:r>
    </w:p>
    <w:p w14:paraId="29DE72E6" w14:textId="77777777" w:rsidR="007C3B45" w:rsidRDefault="007C3B45" w:rsidP="00651247">
      <w:pPr>
        <w:pStyle w:val="ListBullet"/>
      </w:pPr>
      <w:r>
        <w:t xml:space="preserve">Common </w:t>
      </w:r>
      <w:r w:rsidR="00651247">
        <w:t>dimensions</w:t>
      </w:r>
      <w:r>
        <w:t xml:space="preserve">: </w:t>
      </w:r>
      <w:r w:rsidR="00651247">
        <w:t>date, product, customer, employee, facility</w:t>
      </w:r>
    </w:p>
    <w:p w14:paraId="3A171B30" w14:textId="1C6F46A9" w:rsidR="00AA5071" w:rsidRPr="00B869CE" w:rsidRDefault="00651247" w:rsidP="00651247">
      <w:pPr>
        <w:pStyle w:val="ListBullet"/>
        <w:rPr>
          <w:b/>
          <w:bCs/>
        </w:rPr>
      </w:pPr>
      <w:r w:rsidRPr="00B869CE">
        <w:rPr>
          <w:b/>
          <w:bCs/>
        </w:rPr>
        <w:t>With</w:t>
      </w:r>
      <w:r w:rsidR="007C3B45" w:rsidRPr="00B869CE">
        <w:rPr>
          <w:b/>
          <w:bCs/>
        </w:rPr>
        <w:t xml:space="preserve"> </w:t>
      </w:r>
      <w:r w:rsidRPr="00B869CE">
        <w:rPr>
          <w:b/>
          <w:bCs/>
        </w:rPr>
        <w:t>the choice of each dimension, then list all discrete, text-like attributes that</w:t>
      </w:r>
      <w:r w:rsidR="007C3B45" w:rsidRPr="00B869CE">
        <w:rPr>
          <w:b/>
          <w:bCs/>
        </w:rPr>
        <w:t xml:space="preserve"> </w:t>
      </w:r>
      <w:r w:rsidRPr="00B869CE">
        <w:rPr>
          <w:b/>
          <w:bCs/>
        </w:rPr>
        <w:t>flesh out each dimension table</w:t>
      </w:r>
    </w:p>
    <w:p w14:paraId="14F682DE" w14:textId="50950447" w:rsidR="00311196" w:rsidRDefault="00311196" w:rsidP="00311196">
      <w:pPr>
        <w:pStyle w:val="Heading4"/>
        <w:jc w:val="center"/>
      </w:pPr>
      <w:r>
        <w:t>Step 4: Identify the Facts</w:t>
      </w:r>
    </w:p>
    <w:p w14:paraId="7BDFBAB1" w14:textId="77777777" w:rsidR="00B869CE" w:rsidRDefault="00B869CE" w:rsidP="00B869CE">
      <w:pPr>
        <w:pStyle w:val="ListBullet"/>
      </w:pPr>
      <w:r w:rsidRPr="00B869CE">
        <w:rPr>
          <w:b/>
          <w:bCs/>
        </w:rPr>
        <w:t>Facts</w:t>
      </w:r>
      <w:r>
        <w:t xml:space="preserve"> are determined by answering the question, </w:t>
      </w:r>
      <w:r w:rsidRPr="00B869CE">
        <w:rPr>
          <w:b/>
          <w:bCs/>
        </w:rPr>
        <w:t>“What is the process measuring?”</w:t>
      </w:r>
    </w:p>
    <w:p w14:paraId="4D31F7C4" w14:textId="77777777" w:rsidR="00B869CE" w:rsidRDefault="00B869CE" w:rsidP="00B869CE">
      <w:pPr>
        <w:pStyle w:val="ListBullet"/>
      </w:pPr>
      <w:r>
        <w:t>Business users are keenly interested in analyzing these performance metrics</w:t>
      </w:r>
    </w:p>
    <w:p w14:paraId="67B9D22C" w14:textId="77777777" w:rsidR="00B869CE" w:rsidRDefault="00B869CE" w:rsidP="00B869CE">
      <w:pPr>
        <w:pStyle w:val="ListBullet"/>
      </w:pPr>
      <w:r w:rsidRPr="00B869CE">
        <w:rPr>
          <w:b/>
          <w:bCs/>
          <w:color w:val="FF0000"/>
        </w:rPr>
        <w:t>All</w:t>
      </w:r>
      <w:r w:rsidRPr="00B869CE">
        <w:rPr>
          <w:b/>
          <w:bCs/>
          <w:color w:val="FF0000"/>
        </w:rPr>
        <w:t xml:space="preserve"> </w:t>
      </w:r>
      <w:r w:rsidRPr="00B869CE">
        <w:rPr>
          <w:b/>
          <w:bCs/>
          <w:color w:val="FF0000"/>
        </w:rPr>
        <w:t xml:space="preserve">candidate facts in a design </w:t>
      </w:r>
      <w:r w:rsidRPr="00B869CE">
        <w:rPr>
          <w:b/>
          <w:bCs/>
          <w:i/>
          <w:iCs/>
          <w:color w:val="FF0000"/>
        </w:rPr>
        <w:t>must</w:t>
      </w:r>
      <w:r w:rsidRPr="00B869CE">
        <w:rPr>
          <w:b/>
          <w:bCs/>
          <w:color w:val="FF0000"/>
        </w:rPr>
        <w:t xml:space="preserve"> be true to the grain</w:t>
      </w:r>
      <w:r>
        <w:t xml:space="preserve"> defined in step 2</w:t>
      </w:r>
    </w:p>
    <w:p w14:paraId="305140E6" w14:textId="77777777" w:rsidR="00B869CE" w:rsidRPr="00B869CE" w:rsidRDefault="00B869CE" w:rsidP="00B869C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869CE">
        <w:rPr>
          <w:b/>
          <w:bCs/>
        </w:rPr>
        <w:t>Facts that</w:t>
      </w:r>
      <w:r w:rsidRPr="00B869CE">
        <w:rPr>
          <w:b/>
          <w:bCs/>
        </w:rPr>
        <w:t xml:space="preserve"> </w:t>
      </w:r>
      <w:r w:rsidRPr="00B869CE">
        <w:rPr>
          <w:b/>
          <w:bCs/>
        </w:rPr>
        <w:t xml:space="preserve">clearly belong to a different grain must be in a </w:t>
      </w:r>
      <w:r w:rsidRPr="00B869CE">
        <w:rPr>
          <w:b/>
          <w:bCs/>
          <w:i/>
          <w:iCs/>
        </w:rPr>
        <w:t>separate</w:t>
      </w:r>
      <w:r w:rsidRPr="00B869CE">
        <w:rPr>
          <w:b/>
          <w:bCs/>
        </w:rPr>
        <w:t xml:space="preserve"> fact table</w:t>
      </w:r>
    </w:p>
    <w:p w14:paraId="3536B120" w14:textId="3F4A522B" w:rsidR="00B869CE" w:rsidRDefault="00B869CE" w:rsidP="00B869CE">
      <w:pPr>
        <w:pStyle w:val="ListBullet"/>
      </w:pPr>
      <w:r>
        <w:t>Typical facts</w:t>
      </w:r>
      <w:r>
        <w:t xml:space="preserve">: </w:t>
      </w:r>
      <w:r>
        <w:t>numeric additive figures, such as quantity ordered or dollar cost amount.</w:t>
      </w:r>
    </w:p>
    <w:p w14:paraId="386828F2" w14:textId="77777777" w:rsidR="00B869CE" w:rsidRDefault="00B869CE" w:rsidP="00B869CE">
      <w:pPr>
        <w:pStyle w:val="ListBullet"/>
      </w:pPr>
      <w:r>
        <w:t xml:space="preserve">Need </w:t>
      </w:r>
      <w:r>
        <w:t xml:space="preserve">to consider both your business users’ requirements </w:t>
      </w:r>
      <w:r>
        <w:t xml:space="preserve">+ </w:t>
      </w:r>
      <w:r>
        <w:t>the realities</w:t>
      </w:r>
      <w:r>
        <w:t xml:space="preserve"> </w:t>
      </w:r>
      <w:r>
        <w:t>of your source data in tandem to make decisions regarding the four steps, as illustrated</w:t>
      </w:r>
      <w:r>
        <w:t xml:space="preserve"> below</w:t>
      </w:r>
    </w:p>
    <w:p w14:paraId="428D4242" w14:textId="07A32D7E" w:rsidR="00B869CE" w:rsidRDefault="003C6682" w:rsidP="003C668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A14FEF6" wp14:editId="079F2AE5">
            <wp:extent cx="3665660" cy="12744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097" cy="12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E76E" w14:textId="77777777" w:rsidR="00B869CE" w:rsidRDefault="00B869CE" w:rsidP="00B869CE">
      <w:pPr>
        <w:pStyle w:val="ListBullet"/>
      </w:pPr>
      <w:r w:rsidRPr="00B869CE">
        <w:rPr>
          <w:b/>
          <w:bCs/>
        </w:rPr>
        <w:t xml:space="preserve">Resist </w:t>
      </w:r>
      <w:r w:rsidRPr="00B869CE">
        <w:rPr>
          <w:b/>
          <w:bCs/>
        </w:rPr>
        <w:t>the temptation to model</w:t>
      </w:r>
      <w:r w:rsidRPr="00B869CE">
        <w:rPr>
          <w:b/>
          <w:bCs/>
        </w:rPr>
        <w:t xml:space="preserve"> </w:t>
      </w:r>
      <w:r w:rsidRPr="00B869CE">
        <w:rPr>
          <w:b/>
          <w:bCs/>
        </w:rPr>
        <w:t>the data by looking at source data alone</w:t>
      </w:r>
    </w:p>
    <w:p w14:paraId="5E15E441" w14:textId="77777777" w:rsidR="00B869CE" w:rsidRDefault="00B869CE" w:rsidP="00B869CE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>
        <w:t>be less intimidating to dive into the</w:t>
      </w:r>
      <w:r>
        <w:t xml:space="preserve"> </w:t>
      </w:r>
      <w:r>
        <w:t xml:space="preserve">data rather than interview a </w:t>
      </w:r>
      <w:proofErr w:type="gramStart"/>
      <w:r>
        <w:t>business person</w:t>
      </w:r>
      <w:proofErr w:type="gramEnd"/>
    </w:p>
    <w:p w14:paraId="609B2DF7" w14:textId="77777777" w:rsidR="00B869CE" w:rsidRDefault="00B869CE" w:rsidP="00B869CE">
      <w:pPr>
        <w:pStyle w:val="ListBullet"/>
        <w:tabs>
          <w:tab w:val="clear" w:pos="360"/>
          <w:tab w:val="num" w:pos="720"/>
        </w:tabs>
        <w:ind w:left="720"/>
      </w:pPr>
      <w:r>
        <w:t>However</w:t>
      </w:r>
      <w:r>
        <w:t xml:space="preserve">, the </w:t>
      </w:r>
      <w:r w:rsidRPr="00B869CE">
        <w:rPr>
          <w:b/>
          <w:bCs/>
        </w:rPr>
        <w:t>data is no substitute for</w:t>
      </w:r>
      <w:r w:rsidRPr="00B869CE">
        <w:rPr>
          <w:b/>
          <w:bCs/>
        </w:rPr>
        <w:t xml:space="preserve"> </w:t>
      </w:r>
      <w:r w:rsidRPr="00B869CE">
        <w:rPr>
          <w:b/>
          <w:bCs/>
        </w:rPr>
        <w:t>business user input</w:t>
      </w:r>
    </w:p>
    <w:p w14:paraId="7FD1F8BF" w14:textId="109D1F8A" w:rsidR="00B869CE" w:rsidRPr="00B869CE" w:rsidRDefault="00B869CE" w:rsidP="00B869CE">
      <w:pPr>
        <w:pStyle w:val="ListBullet"/>
        <w:tabs>
          <w:tab w:val="clear" w:pos="360"/>
          <w:tab w:val="num" w:pos="720"/>
        </w:tabs>
        <w:ind w:left="720"/>
      </w:pPr>
      <w:r>
        <w:t>Unfortunately, many organizations have attempted this path</w:t>
      </w:r>
      <w:r>
        <w:t>-</w:t>
      </w:r>
      <w:r>
        <w:t>of-least-resistance data-driven approach but without much success</w:t>
      </w:r>
    </w:p>
    <w:p w14:paraId="7144D0EA" w14:textId="003D57D4" w:rsidR="00311196" w:rsidRDefault="00311196" w:rsidP="00311196">
      <w:pPr>
        <w:pStyle w:val="Heading3"/>
        <w:jc w:val="center"/>
      </w:pPr>
      <w:r>
        <w:t>Retail Case Study</w:t>
      </w:r>
    </w:p>
    <w:p w14:paraId="36EEF732" w14:textId="50DA953A" w:rsidR="00622247" w:rsidRDefault="00622247" w:rsidP="00622247">
      <w:pPr>
        <w:pStyle w:val="ListBullet"/>
      </w:pPr>
      <w:r>
        <w:t xml:space="preserve">Patterns </w:t>
      </w:r>
      <w:r>
        <w:t>discussed in the context of this case study are relevant to virtually every</w:t>
      </w:r>
      <w:r>
        <w:t xml:space="preserve"> </w:t>
      </w:r>
      <w:r>
        <w:t>dimensional model regardless of the industry</w:t>
      </w:r>
    </w:p>
    <w:p w14:paraId="1CE53461" w14:textId="77777777" w:rsidR="00622247" w:rsidRDefault="00622247" w:rsidP="00622247">
      <w:pPr>
        <w:pStyle w:val="ListBullet"/>
      </w:pPr>
      <w:r>
        <w:t xml:space="preserve">Imagine you work in the </w:t>
      </w:r>
      <w:r>
        <w:t xml:space="preserve">HQ </w:t>
      </w:r>
      <w:r>
        <w:t>of a large grocery chain</w:t>
      </w:r>
      <w:r>
        <w:t xml:space="preserve"> w/ </w:t>
      </w:r>
      <w:r>
        <w:t xml:space="preserve">100 grocery stores spread across </w:t>
      </w:r>
      <w:r>
        <w:t xml:space="preserve">5 </w:t>
      </w:r>
      <w:r>
        <w:t>states</w:t>
      </w:r>
    </w:p>
    <w:p w14:paraId="56693167" w14:textId="77777777" w:rsidR="00622247" w:rsidRDefault="00622247" w:rsidP="00622247">
      <w:pPr>
        <w:pStyle w:val="ListBullet"/>
      </w:pPr>
      <w:r>
        <w:t>Each store has a full complement of</w:t>
      </w:r>
      <w:r>
        <w:t xml:space="preserve"> </w:t>
      </w:r>
      <w:r>
        <w:t>departments</w:t>
      </w:r>
      <w:r>
        <w:t xml:space="preserve"> (</w:t>
      </w:r>
      <w:r>
        <w:t>grocery, frozen foods, dairy, meat, produce, bakery, floral,</w:t>
      </w:r>
      <w:r>
        <w:t xml:space="preserve"> </w:t>
      </w:r>
      <w:r>
        <w:t>and health/beauty aids</w:t>
      </w:r>
      <w:r>
        <w:t>)</w:t>
      </w:r>
    </w:p>
    <w:p w14:paraId="414DF478" w14:textId="54804377" w:rsidR="00622247" w:rsidRDefault="00622247" w:rsidP="00622247">
      <w:pPr>
        <w:pStyle w:val="ListBullet"/>
      </w:pPr>
      <w:r>
        <w:t xml:space="preserve">Each store has </w:t>
      </w:r>
      <w:r>
        <w:t>~</w:t>
      </w:r>
      <w:r>
        <w:t>60,000 individual products</w:t>
      </w:r>
      <w:r>
        <w:t xml:space="preserve"> (</w:t>
      </w:r>
      <w:r w:rsidRPr="00622247">
        <w:t>stock keeping units</w:t>
      </w:r>
      <w:r>
        <w:t xml:space="preserve">, or </w:t>
      </w:r>
      <w:r w:rsidRPr="00622247">
        <w:t>SKUs</w:t>
      </w:r>
      <w:r>
        <w:t>)</w:t>
      </w:r>
      <w:r>
        <w:t>, on its shelves</w:t>
      </w:r>
    </w:p>
    <w:p w14:paraId="50295E73" w14:textId="77777777" w:rsidR="00622247" w:rsidRDefault="00622247" w:rsidP="00622247">
      <w:pPr>
        <w:pStyle w:val="ListBullet"/>
      </w:pPr>
      <w:r>
        <w:t>Data is collected at several interesting places in a grocery store</w:t>
      </w:r>
    </w:p>
    <w:p w14:paraId="3441C911" w14:textId="77777777" w:rsidR="00622247" w:rsidRPr="00622247" w:rsidRDefault="00622247" w:rsidP="00622247">
      <w:pPr>
        <w:pStyle w:val="ListBullet"/>
        <w:tabs>
          <w:tab w:val="clear" w:pos="360"/>
          <w:tab w:val="num" w:pos="720"/>
        </w:tabs>
        <w:ind w:left="720"/>
        <w:rPr>
          <w:rFonts w:ascii="BerkeleyStd-Italic" w:hAnsi="BerkeleyStd-Italic" w:cs="BerkeleyStd-Italic"/>
          <w:i/>
          <w:iCs/>
        </w:rPr>
      </w:pPr>
      <w:r>
        <w:t>Some of the most</w:t>
      </w:r>
      <w:r>
        <w:t xml:space="preserve"> </w:t>
      </w:r>
      <w:r>
        <w:t xml:space="preserve">useful data is collected at the cash registers as customers purchase products. </w:t>
      </w:r>
    </w:p>
    <w:p w14:paraId="3965257E" w14:textId="77777777" w:rsidR="00622247" w:rsidRDefault="00622247" w:rsidP="00622247">
      <w:pPr>
        <w:pStyle w:val="ListBullet"/>
        <w:tabs>
          <w:tab w:val="clear" w:pos="360"/>
          <w:tab w:val="num" w:pos="1080"/>
        </w:tabs>
        <w:ind w:left="1080"/>
      </w:pPr>
      <w:r>
        <w:t>The</w:t>
      </w:r>
      <w:r>
        <w:t xml:space="preserve"> </w:t>
      </w:r>
      <w:r w:rsidRPr="00622247">
        <w:rPr>
          <w:rFonts w:ascii="BerkeleyStd-Italic" w:hAnsi="BerkeleyStd-Italic" w:cs="BerkeleyStd-Italic"/>
        </w:rPr>
        <w:t>POS</w:t>
      </w:r>
      <w:r>
        <w:t xml:space="preserve"> </w:t>
      </w:r>
      <w:r>
        <w:t>system scans product barcodes at the cash register, measuring consumer</w:t>
      </w:r>
      <w:r>
        <w:t xml:space="preserve"> </w:t>
      </w:r>
      <w:r>
        <w:t>takeaway at the front door of the grocery store</w:t>
      </w:r>
    </w:p>
    <w:p w14:paraId="4C5F222D" w14:textId="0A4D6551" w:rsidR="00622247" w:rsidRDefault="00622247" w:rsidP="00622247">
      <w:pPr>
        <w:pStyle w:val="ListBullet"/>
        <w:tabs>
          <w:tab w:val="clear" w:pos="360"/>
          <w:tab w:val="num" w:pos="720"/>
        </w:tabs>
        <w:ind w:left="720"/>
      </w:pPr>
      <w:r>
        <w:t>Other data is captured at the store’s back door where vendors make deliveries</w:t>
      </w:r>
    </w:p>
    <w:p w14:paraId="678AEB46" w14:textId="77777777" w:rsidR="006821CA" w:rsidRDefault="006821CA" w:rsidP="006821CA">
      <w:pPr>
        <w:pStyle w:val="ListBullet"/>
      </w:pPr>
      <w:r>
        <w:lastRenderedPageBreak/>
        <w:t xml:space="preserve">At </w:t>
      </w:r>
      <w:r>
        <w:t xml:space="preserve">a </w:t>
      </w:r>
      <w:r>
        <w:t>grocery store, management is concerned with the logistics of ordering,</w:t>
      </w:r>
      <w:r>
        <w:t xml:space="preserve"> </w:t>
      </w:r>
      <w:r>
        <w:t xml:space="preserve">stocking, </w:t>
      </w:r>
      <w:r>
        <w:t xml:space="preserve">+ </w:t>
      </w:r>
      <w:r>
        <w:t>selling products while maximizing profit</w:t>
      </w:r>
    </w:p>
    <w:p w14:paraId="26E8D451" w14:textId="77777777" w:rsidR="006821CA" w:rsidRDefault="006821CA" w:rsidP="006821CA">
      <w:pPr>
        <w:pStyle w:val="ListBullet"/>
      </w:pPr>
      <w:r>
        <w:t>Profi</w:t>
      </w:r>
      <w:r>
        <w:t>t ultimately comes</w:t>
      </w:r>
      <w:r>
        <w:t xml:space="preserve"> </w:t>
      </w:r>
      <w:r>
        <w:t>from charging as much as possible for each product, lowering costs for product</w:t>
      </w:r>
      <w:r>
        <w:t xml:space="preserve"> </w:t>
      </w:r>
      <w:r>
        <w:t xml:space="preserve">acquisition </w:t>
      </w:r>
      <w:r>
        <w:t xml:space="preserve">+ </w:t>
      </w:r>
      <w:r>
        <w:t xml:space="preserve">overhead, </w:t>
      </w:r>
      <w:r>
        <w:t xml:space="preserve">+ </w:t>
      </w:r>
      <w:r>
        <w:t>at the same time attracting as many customers as</w:t>
      </w:r>
      <w:r>
        <w:t xml:space="preserve"> </w:t>
      </w:r>
      <w:r>
        <w:t>possible in a highly competitive environment</w:t>
      </w:r>
    </w:p>
    <w:p w14:paraId="5FCA35A1" w14:textId="77777777" w:rsidR="006821CA" w:rsidRDefault="006821CA" w:rsidP="006821CA">
      <w:pPr>
        <w:pStyle w:val="ListBullet"/>
      </w:pPr>
      <w:r>
        <w:t>Some of the most significant management</w:t>
      </w:r>
      <w:r>
        <w:t xml:space="preserve"> </w:t>
      </w:r>
      <w:r>
        <w:t xml:space="preserve">decisions have to do with pricing </w:t>
      </w:r>
      <w:r>
        <w:t xml:space="preserve">+ </w:t>
      </w:r>
      <w:r>
        <w:t>promotions</w:t>
      </w:r>
    </w:p>
    <w:p w14:paraId="21D78709" w14:textId="77777777" w:rsidR="006821CA" w:rsidRDefault="006821CA" w:rsidP="006821CA">
      <w:pPr>
        <w:pStyle w:val="ListBullet"/>
      </w:pPr>
      <w:r>
        <w:t>Both store management</w:t>
      </w:r>
      <w:r>
        <w:t xml:space="preserve"> </w:t>
      </w:r>
      <w:r>
        <w:t xml:space="preserve">and </w:t>
      </w:r>
      <w:r>
        <w:t xml:space="preserve">HQ </w:t>
      </w:r>
      <w:r>
        <w:t xml:space="preserve">marketing spend a great deal of time tinkering </w:t>
      </w:r>
      <w:r>
        <w:t xml:space="preserve">w/ </w:t>
      </w:r>
      <w:r>
        <w:t xml:space="preserve">pricing </w:t>
      </w:r>
      <w:r>
        <w:t xml:space="preserve">+ </w:t>
      </w:r>
      <w:r>
        <w:t>promotions</w:t>
      </w:r>
    </w:p>
    <w:p w14:paraId="2F91DA2D" w14:textId="39D73327" w:rsidR="006821CA" w:rsidRDefault="006821CA" w:rsidP="006821CA">
      <w:pPr>
        <w:pStyle w:val="ListBullet"/>
        <w:tabs>
          <w:tab w:val="clear" w:pos="360"/>
          <w:tab w:val="num" w:pos="720"/>
        </w:tabs>
        <w:ind w:left="720"/>
      </w:pPr>
      <w:r>
        <w:t>Such p</w:t>
      </w:r>
      <w:r>
        <w:t>romotions include temporary price reductions, ads</w:t>
      </w:r>
      <w:r>
        <w:t xml:space="preserve"> </w:t>
      </w:r>
      <w:r>
        <w:t xml:space="preserve">in newspapers </w:t>
      </w:r>
      <w:r>
        <w:t xml:space="preserve">+ </w:t>
      </w:r>
      <w:r>
        <w:t xml:space="preserve">newspaper inserts, displays in the grocery store, </w:t>
      </w:r>
      <w:r>
        <w:t xml:space="preserve">+ </w:t>
      </w:r>
      <w:r>
        <w:t>coupons.</w:t>
      </w:r>
    </w:p>
    <w:p w14:paraId="46BD1FD8" w14:textId="77777777" w:rsidR="006821CA" w:rsidRDefault="006821CA" w:rsidP="006821CA">
      <w:pPr>
        <w:pStyle w:val="ListBullet"/>
      </w:pPr>
      <w:r>
        <w:t xml:space="preserve">Most </w:t>
      </w:r>
      <w:r>
        <w:t xml:space="preserve">direct </w:t>
      </w:r>
      <w:r>
        <w:t xml:space="preserve">+ </w:t>
      </w:r>
      <w:r>
        <w:t>effective way to create a surge in the volume of product sold</w:t>
      </w:r>
      <w:r>
        <w:t xml:space="preserve"> </w:t>
      </w:r>
      <w:r>
        <w:t>is to lower price dramatically</w:t>
      </w:r>
    </w:p>
    <w:p w14:paraId="4DB9B339" w14:textId="77777777" w:rsidR="006821CA" w:rsidRDefault="006821CA" w:rsidP="006821CA">
      <w:pPr>
        <w:pStyle w:val="ListBullet"/>
        <w:tabs>
          <w:tab w:val="clear" w:pos="360"/>
          <w:tab w:val="num" w:pos="720"/>
        </w:tabs>
        <w:ind w:left="720"/>
      </w:pPr>
      <w:r>
        <w:t>A 50-cent reduction in the price of paper towels,</w:t>
      </w:r>
      <w:r>
        <w:t xml:space="preserve"> </w:t>
      </w:r>
      <w:r>
        <w:t xml:space="preserve">especially when coupled </w:t>
      </w:r>
      <w:r>
        <w:t xml:space="preserve">w/ </w:t>
      </w:r>
      <w:r>
        <w:t xml:space="preserve">an ad </w:t>
      </w:r>
      <w:r>
        <w:t xml:space="preserve">+ </w:t>
      </w:r>
      <w:r>
        <w:t>display, can cause the sale of the paper</w:t>
      </w:r>
      <w:r>
        <w:t xml:space="preserve"> </w:t>
      </w:r>
      <w:r>
        <w:t>towels to jump by a factor of 10</w:t>
      </w:r>
    </w:p>
    <w:p w14:paraId="3F3DE8CE" w14:textId="77777777" w:rsidR="006821CA" w:rsidRDefault="006821CA" w:rsidP="006821CA">
      <w:pPr>
        <w:pStyle w:val="ListBullet"/>
        <w:tabs>
          <w:tab w:val="clear" w:pos="360"/>
          <w:tab w:val="num" w:pos="720"/>
        </w:tabs>
        <w:ind w:left="720"/>
      </w:pPr>
      <w:r>
        <w:t>Unfortunately, such a big price reduction usually</w:t>
      </w:r>
      <w:r>
        <w:t xml:space="preserve"> </w:t>
      </w:r>
      <w:r>
        <w:t>is not sustainable because the towels probably are being sold at a loss</w:t>
      </w:r>
    </w:p>
    <w:p w14:paraId="31B34919" w14:textId="015B5B3F" w:rsidR="006821CA" w:rsidRDefault="006821CA" w:rsidP="006821CA">
      <w:pPr>
        <w:pStyle w:val="ListBullet"/>
      </w:pPr>
      <w:r>
        <w:t>As a result of</w:t>
      </w:r>
      <w:r>
        <w:t xml:space="preserve"> </w:t>
      </w:r>
      <w:r>
        <w:t>these issues, the visibility of all forms of promotion is an important part of analyzing</w:t>
      </w:r>
      <w:r>
        <w:t xml:space="preserve"> </w:t>
      </w:r>
      <w:r>
        <w:t>the operations of a grocery store</w:t>
      </w:r>
    </w:p>
    <w:p w14:paraId="0175CE07" w14:textId="5BA5E156" w:rsidR="00311196" w:rsidRDefault="00311196" w:rsidP="00311196">
      <w:pPr>
        <w:pStyle w:val="Heading4"/>
        <w:jc w:val="center"/>
      </w:pPr>
      <w:r>
        <w:t>Step 1: Select the Business Process</w:t>
      </w:r>
    </w:p>
    <w:p w14:paraId="48E29690" w14:textId="1A66D9E6" w:rsidR="008B7433" w:rsidRPr="008B7433" w:rsidRDefault="008B7433" w:rsidP="008B7433">
      <w:pPr>
        <w:pStyle w:val="ListBullet"/>
        <w:rPr>
          <w:b/>
          <w:bCs/>
        </w:rPr>
      </w:pPr>
      <w:r w:rsidRPr="008B7433">
        <w:rPr>
          <w:b/>
          <w:bCs/>
          <w:color w:val="FF0000"/>
        </w:rPr>
        <w:t>1</w:t>
      </w:r>
      <w:r w:rsidRPr="008B7433">
        <w:rPr>
          <w:b/>
          <w:bCs/>
          <w:color w:val="FF0000"/>
          <w:vertAlign w:val="superscript"/>
        </w:rPr>
        <w:t>st</w:t>
      </w:r>
      <w:r w:rsidRPr="008B7433">
        <w:rPr>
          <w:b/>
          <w:bCs/>
          <w:color w:val="FF0000"/>
        </w:rPr>
        <w:t xml:space="preserve"> step in the design </w:t>
      </w:r>
      <w:r w:rsidRPr="008B7433">
        <w:rPr>
          <w:b/>
          <w:bCs/>
          <w:color w:val="FF0000"/>
        </w:rPr>
        <w:t xml:space="preserve">= </w:t>
      </w:r>
      <w:r w:rsidRPr="008B7433">
        <w:rPr>
          <w:b/>
          <w:bCs/>
          <w:color w:val="FF0000"/>
        </w:rPr>
        <w:t xml:space="preserve">decide what business process to model </w:t>
      </w:r>
      <w:r w:rsidRPr="008B7433">
        <w:rPr>
          <w:b/>
          <w:bCs/>
        </w:rPr>
        <w:t>by combining</w:t>
      </w:r>
      <w:r w:rsidRPr="008B7433">
        <w:rPr>
          <w:b/>
          <w:bCs/>
        </w:rPr>
        <w:t xml:space="preserve"> </w:t>
      </w:r>
      <w:r w:rsidRPr="008B7433">
        <w:rPr>
          <w:b/>
          <w:bCs/>
        </w:rPr>
        <w:t xml:space="preserve">an understanding of the </w:t>
      </w:r>
      <w:r w:rsidRPr="008B7433">
        <w:rPr>
          <w:b/>
          <w:bCs/>
          <w:color w:val="FF0000"/>
        </w:rPr>
        <w:t xml:space="preserve">business requirements </w:t>
      </w:r>
      <w:r>
        <w:rPr>
          <w:b/>
          <w:bCs/>
        </w:rPr>
        <w:t xml:space="preserve">w/ </w:t>
      </w:r>
      <w:r w:rsidRPr="008B7433">
        <w:rPr>
          <w:b/>
          <w:bCs/>
        </w:rPr>
        <w:t>an understanding of the</w:t>
      </w:r>
      <w:r>
        <w:rPr>
          <w:b/>
          <w:bCs/>
        </w:rPr>
        <w:t xml:space="preserve"> </w:t>
      </w:r>
      <w:r w:rsidRPr="008B7433">
        <w:rPr>
          <w:b/>
          <w:bCs/>
          <w:color w:val="FF0000"/>
        </w:rPr>
        <w:t>available source data</w:t>
      </w:r>
    </w:p>
    <w:p w14:paraId="49009DDD" w14:textId="77777777" w:rsidR="00797D94" w:rsidRPr="00797D94" w:rsidRDefault="008B7433" w:rsidP="008B7433">
      <w:pPr>
        <w:pStyle w:val="ListBullet"/>
        <w:tabs>
          <w:tab w:val="clear" w:pos="360"/>
          <w:tab w:val="num" w:pos="720"/>
        </w:tabs>
        <w:ind w:left="720"/>
      </w:pPr>
      <w:r w:rsidRPr="00797D94">
        <w:rPr>
          <w:rFonts w:ascii="BerkeleyStd-Black" w:hAnsi="BerkeleyStd-Black" w:cs="BerkeleyStd-Black"/>
          <w:b/>
          <w:bCs/>
          <w:u w:val="single"/>
        </w:rPr>
        <w:t>NOTE</w:t>
      </w:r>
      <w:r w:rsidR="00797D94">
        <w:t xml:space="preserve">: </w:t>
      </w:r>
      <w:r>
        <w:t xml:space="preserve">The </w:t>
      </w:r>
      <w:r w:rsidR="00797D94" w:rsidRPr="00797D94">
        <w:rPr>
          <w:b/>
          <w:bCs/>
        </w:rPr>
        <w:t>1</w:t>
      </w:r>
      <w:r w:rsidR="00797D94" w:rsidRPr="00797D94">
        <w:rPr>
          <w:b/>
          <w:bCs/>
          <w:vertAlign w:val="superscript"/>
        </w:rPr>
        <w:t>st</w:t>
      </w:r>
      <w:r w:rsidR="00797D94" w:rsidRPr="00797D94">
        <w:rPr>
          <w:b/>
          <w:bCs/>
        </w:rPr>
        <w:t xml:space="preserve"> </w:t>
      </w:r>
      <w:r w:rsidRPr="00797D94">
        <w:rPr>
          <w:b/>
          <w:bCs/>
        </w:rPr>
        <w:t>DW/BI project</w:t>
      </w:r>
      <w:r>
        <w:t xml:space="preserve"> should focus on the </w:t>
      </w:r>
      <w:r w:rsidRPr="00797D94">
        <w:rPr>
          <w:b/>
          <w:bCs/>
        </w:rPr>
        <w:t>business process that is</w:t>
      </w:r>
      <w:r w:rsidR="00797D94" w:rsidRPr="00797D94">
        <w:rPr>
          <w:b/>
          <w:bCs/>
        </w:rPr>
        <w:t xml:space="preserve"> </w:t>
      </w:r>
      <w:r w:rsidRPr="00797D94">
        <w:rPr>
          <w:b/>
          <w:bCs/>
        </w:rPr>
        <w:t>both the most critical</w:t>
      </w:r>
      <w:r>
        <w:t xml:space="preserve"> </w:t>
      </w:r>
      <w:r w:rsidRPr="00797D94">
        <w:rPr>
          <w:b/>
          <w:bCs/>
        </w:rPr>
        <w:t>to business users</w:t>
      </w:r>
      <w:r>
        <w:t xml:space="preserve">, as well as </w:t>
      </w:r>
      <w:r w:rsidRPr="00797D94">
        <w:rPr>
          <w:b/>
          <w:bCs/>
        </w:rPr>
        <w:t>the most feasible</w:t>
      </w:r>
    </w:p>
    <w:p w14:paraId="74F712DE" w14:textId="763CE3A5" w:rsidR="008B7433" w:rsidRDefault="008B7433" w:rsidP="008B7433">
      <w:pPr>
        <w:pStyle w:val="ListBullet"/>
        <w:tabs>
          <w:tab w:val="clear" w:pos="360"/>
          <w:tab w:val="num" w:pos="720"/>
        </w:tabs>
        <w:ind w:left="720"/>
      </w:pPr>
      <w:r w:rsidRPr="00797D94">
        <w:rPr>
          <w:b/>
          <w:bCs/>
          <w:color w:val="FF0000"/>
        </w:rPr>
        <w:t>Feasibility</w:t>
      </w:r>
      <w:r w:rsidR="00797D94" w:rsidRPr="00797D94">
        <w:rPr>
          <w:b/>
          <w:bCs/>
          <w:color w:val="FF0000"/>
        </w:rPr>
        <w:t xml:space="preserve"> </w:t>
      </w:r>
      <w:r>
        <w:t xml:space="preserve">covers a range of considerations, including </w:t>
      </w:r>
      <w:r w:rsidRPr="00797D94">
        <w:rPr>
          <w:b/>
          <w:bCs/>
        </w:rPr>
        <w:t>data availability</w:t>
      </w:r>
      <w:r>
        <w:t xml:space="preserve"> </w:t>
      </w:r>
      <w:r w:rsidR="00797D94" w:rsidRPr="00797D94">
        <w:rPr>
          <w:b/>
          <w:bCs/>
        </w:rPr>
        <w:t>+</w:t>
      </w:r>
      <w:r w:rsidR="00797D94">
        <w:t xml:space="preserve"> </w:t>
      </w:r>
      <w:r w:rsidRPr="00797D94">
        <w:rPr>
          <w:b/>
          <w:bCs/>
        </w:rPr>
        <w:t>quality</w:t>
      </w:r>
      <w:r>
        <w:t>, as well as</w:t>
      </w:r>
      <w:r w:rsidR="00797D94">
        <w:t xml:space="preserve"> </w:t>
      </w:r>
      <w:r w:rsidRPr="00797D94">
        <w:rPr>
          <w:b/>
          <w:bCs/>
        </w:rPr>
        <w:t>organizational readiness</w:t>
      </w:r>
      <w:r>
        <w:t>.</w:t>
      </w:r>
    </w:p>
    <w:p w14:paraId="60D70510" w14:textId="77777777" w:rsidR="00797D94" w:rsidRDefault="008B7433" w:rsidP="008B7433">
      <w:pPr>
        <w:pStyle w:val="ListBullet"/>
      </w:pPr>
      <w:r>
        <w:t>In our retail case study, management wants to better understand customer purchases</w:t>
      </w:r>
      <w:r w:rsidR="00797D94">
        <w:t xml:space="preserve"> </w:t>
      </w:r>
      <w:r>
        <w:t>as captured by the POS system</w:t>
      </w:r>
    </w:p>
    <w:p w14:paraId="540973E7" w14:textId="77777777" w:rsidR="00797D94" w:rsidRDefault="008B7433" w:rsidP="008B7433">
      <w:pPr>
        <w:pStyle w:val="ListBullet"/>
      </w:pPr>
      <w:r>
        <w:t>Thus</w:t>
      </w:r>
      <w:r w:rsidR="00797D94">
        <w:t xml:space="preserve">, </w:t>
      </w:r>
      <w:r>
        <w:t>the business process you’re modeling</w:t>
      </w:r>
      <w:r w:rsidR="00797D94">
        <w:t xml:space="preserve"> </w:t>
      </w:r>
      <w:r>
        <w:t>is POS retail sales transactions</w:t>
      </w:r>
    </w:p>
    <w:p w14:paraId="05C27E35" w14:textId="478F57D3" w:rsidR="00DD3869" w:rsidRPr="00DD3869" w:rsidRDefault="008B7433" w:rsidP="008B7433">
      <w:pPr>
        <w:pStyle w:val="ListBullet"/>
      </w:pPr>
      <w:r>
        <w:t>This data enables the business users to analyze</w:t>
      </w:r>
      <w:r w:rsidR="00797D94">
        <w:t xml:space="preserve"> </w:t>
      </w:r>
      <w:r>
        <w:t>which products are selling in which stores on which days under what promotional</w:t>
      </w:r>
      <w:r w:rsidR="00797D94">
        <w:t xml:space="preserve"> </w:t>
      </w:r>
      <w:r>
        <w:t>conditions in which transactions</w:t>
      </w:r>
    </w:p>
    <w:p w14:paraId="1F6D98CB" w14:textId="3C0FCD77" w:rsidR="00311196" w:rsidRDefault="00311196" w:rsidP="00311196">
      <w:pPr>
        <w:pStyle w:val="Heading4"/>
        <w:jc w:val="center"/>
      </w:pPr>
      <w:r>
        <w:t>Step 2: Declare the Grain</w:t>
      </w:r>
    </w:p>
    <w:p w14:paraId="0305C91E" w14:textId="77777777" w:rsidR="00162AE8" w:rsidRDefault="00162AE8" w:rsidP="00162AE8">
      <w:pPr>
        <w:pStyle w:val="ListBullet"/>
      </w:pPr>
      <w:r>
        <w:t>After the business process has been identified, the design team faces a serious decision</w:t>
      </w:r>
      <w:r>
        <w:t xml:space="preserve"> </w:t>
      </w:r>
      <w:r>
        <w:t>about the granularity</w:t>
      </w:r>
    </w:p>
    <w:p w14:paraId="4CAA2F6B" w14:textId="5138BFA4" w:rsidR="00162AE8" w:rsidRPr="00162AE8" w:rsidRDefault="00162AE8" w:rsidP="00162AE8">
      <w:pPr>
        <w:pStyle w:val="ListBullet"/>
        <w:rPr>
          <w:b/>
          <w:bCs/>
          <w:i/>
          <w:iCs/>
        </w:rPr>
      </w:pPr>
      <w:r w:rsidRPr="00162AE8">
        <w:rPr>
          <w:b/>
          <w:bCs/>
          <w:i/>
          <w:iCs/>
        </w:rPr>
        <w:t>What level of data detail should be made available in</w:t>
      </w:r>
      <w:r w:rsidRPr="00162AE8">
        <w:rPr>
          <w:b/>
          <w:bCs/>
          <w:i/>
          <w:iCs/>
        </w:rPr>
        <w:t xml:space="preserve"> </w:t>
      </w:r>
      <w:r w:rsidRPr="00162AE8">
        <w:rPr>
          <w:b/>
          <w:bCs/>
          <w:i/>
          <w:iCs/>
        </w:rPr>
        <w:t>the dimensional model?</w:t>
      </w:r>
    </w:p>
    <w:p w14:paraId="604ADE25" w14:textId="77777777" w:rsidR="00162AE8" w:rsidRDefault="00162AE8" w:rsidP="00162AE8">
      <w:pPr>
        <w:pStyle w:val="ListBullet"/>
      </w:pPr>
      <w:r w:rsidRPr="00162AE8">
        <w:rPr>
          <w:b/>
          <w:bCs/>
          <w:color w:val="FF0000"/>
        </w:rPr>
        <w:t>Tackling data at its lowest atomic grain makes sense for many reasons</w:t>
      </w:r>
    </w:p>
    <w:p w14:paraId="6303D94E" w14:textId="77777777" w:rsidR="00C832F1" w:rsidRDefault="00162AE8" w:rsidP="00162AE8">
      <w:pPr>
        <w:pStyle w:val="ListBullet"/>
        <w:tabs>
          <w:tab w:val="clear" w:pos="360"/>
          <w:tab w:val="num" w:pos="720"/>
        </w:tabs>
        <w:ind w:left="720"/>
      </w:pPr>
      <w:r w:rsidRPr="00162AE8">
        <w:rPr>
          <w:b/>
          <w:bCs/>
          <w:color w:val="FF0000"/>
        </w:rPr>
        <w:t>Atomic</w:t>
      </w:r>
      <w:r w:rsidRPr="00162AE8">
        <w:rPr>
          <w:b/>
          <w:bCs/>
          <w:color w:val="FF0000"/>
        </w:rPr>
        <w:t xml:space="preserve"> </w:t>
      </w:r>
      <w:r w:rsidRPr="00162AE8">
        <w:rPr>
          <w:b/>
          <w:bCs/>
          <w:color w:val="FF0000"/>
        </w:rPr>
        <w:t>data is highly dimensional</w:t>
      </w:r>
      <w:r w:rsidRPr="00162AE8">
        <w:rPr>
          <w:b/>
          <w:bCs/>
          <w:color w:val="FF0000"/>
        </w:rPr>
        <w:t xml:space="preserve"> </w:t>
      </w:r>
      <w:r w:rsidRPr="00162AE8">
        <w:rPr>
          <w:b/>
          <w:bCs/>
        </w:rPr>
        <w:sym w:font="Wingdings" w:char="F0E0"/>
      </w:r>
      <w:r w:rsidRPr="00162AE8">
        <w:rPr>
          <w:b/>
          <w:bCs/>
        </w:rPr>
        <w:t xml:space="preserve"> </w:t>
      </w:r>
      <w:r w:rsidRPr="00162AE8">
        <w:rPr>
          <w:b/>
          <w:bCs/>
        </w:rPr>
        <w:t xml:space="preserve">The more detailed </w:t>
      </w:r>
      <w:r w:rsidRPr="00162AE8">
        <w:rPr>
          <w:b/>
          <w:bCs/>
        </w:rPr>
        <w:t xml:space="preserve">+ </w:t>
      </w:r>
      <w:r w:rsidRPr="00162AE8">
        <w:rPr>
          <w:b/>
          <w:bCs/>
        </w:rPr>
        <w:t xml:space="preserve">atomic </w:t>
      </w:r>
      <w:r w:rsidRPr="00162AE8">
        <w:rPr>
          <w:b/>
          <w:bCs/>
        </w:rPr>
        <w:t xml:space="preserve">a </w:t>
      </w:r>
      <w:r w:rsidRPr="00162AE8">
        <w:rPr>
          <w:b/>
          <w:bCs/>
        </w:rPr>
        <w:t>fact measurement,</w:t>
      </w:r>
      <w:r w:rsidRPr="00162AE8">
        <w:rPr>
          <w:b/>
          <w:bCs/>
        </w:rPr>
        <w:t xml:space="preserve"> </w:t>
      </w:r>
      <w:r w:rsidRPr="00162AE8">
        <w:rPr>
          <w:b/>
          <w:bCs/>
        </w:rPr>
        <w:t>the more things you know for sure</w:t>
      </w:r>
    </w:p>
    <w:p w14:paraId="7691D58C" w14:textId="77777777" w:rsidR="00C832F1" w:rsidRDefault="00162AE8" w:rsidP="00162AE8">
      <w:pPr>
        <w:pStyle w:val="ListBullet"/>
        <w:tabs>
          <w:tab w:val="clear" w:pos="360"/>
          <w:tab w:val="num" w:pos="720"/>
        </w:tabs>
        <w:ind w:left="720"/>
      </w:pPr>
      <w:r w:rsidRPr="00C832F1">
        <w:rPr>
          <w:b/>
          <w:bCs/>
        </w:rPr>
        <w:t>All those things you know for sure translate</w:t>
      </w:r>
      <w:r w:rsidR="00C832F1" w:rsidRPr="00C832F1">
        <w:rPr>
          <w:b/>
          <w:bCs/>
        </w:rPr>
        <w:t xml:space="preserve"> </w:t>
      </w:r>
      <w:r w:rsidRPr="00C832F1">
        <w:rPr>
          <w:b/>
          <w:bCs/>
        </w:rPr>
        <w:t>into dimensions</w:t>
      </w:r>
    </w:p>
    <w:p w14:paraId="1791AE1A" w14:textId="761ACEDA" w:rsidR="00162AE8" w:rsidRPr="00C832F1" w:rsidRDefault="00162AE8" w:rsidP="00C832F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this regard, </w:t>
      </w:r>
      <w:r w:rsidRPr="00C832F1">
        <w:rPr>
          <w:b/>
          <w:bCs/>
        </w:rPr>
        <w:t>atomic data is a perfect match for the dimensional</w:t>
      </w:r>
      <w:r w:rsidR="00C832F1" w:rsidRPr="00C832F1">
        <w:rPr>
          <w:b/>
          <w:bCs/>
        </w:rPr>
        <w:t xml:space="preserve"> </w:t>
      </w:r>
      <w:r w:rsidRPr="00C832F1">
        <w:rPr>
          <w:b/>
          <w:bCs/>
        </w:rPr>
        <w:t>approach</w:t>
      </w:r>
    </w:p>
    <w:p w14:paraId="20E1C78B" w14:textId="77777777" w:rsidR="00C832F1" w:rsidRDefault="00162AE8" w:rsidP="00162AE8">
      <w:pPr>
        <w:pStyle w:val="ListBullet"/>
        <w:tabs>
          <w:tab w:val="clear" w:pos="360"/>
          <w:tab w:val="num" w:pos="720"/>
        </w:tabs>
        <w:ind w:left="720"/>
      </w:pPr>
      <w:r w:rsidRPr="00C832F1">
        <w:rPr>
          <w:b/>
          <w:bCs/>
          <w:color w:val="FF0000"/>
        </w:rPr>
        <w:t>Atomic data provides maximum analytic flexibility because it can be constrained</w:t>
      </w:r>
      <w:r w:rsidR="00C832F1" w:rsidRPr="00C832F1">
        <w:rPr>
          <w:b/>
          <w:bCs/>
          <w:color w:val="FF0000"/>
        </w:rPr>
        <w:t xml:space="preserve"> + </w:t>
      </w:r>
      <w:r w:rsidRPr="00C832F1">
        <w:rPr>
          <w:b/>
          <w:bCs/>
          <w:color w:val="FF0000"/>
        </w:rPr>
        <w:t>rolled up in every way possible</w:t>
      </w:r>
    </w:p>
    <w:p w14:paraId="28C68CF5" w14:textId="09A522B5" w:rsidR="00162AE8" w:rsidRDefault="00162AE8" w:rsidP="00162AE8">
      <w:pPr>
        <w:pStyle w:val="ListBullet"/>
        <w:tabs>
          <w:tab w:val="clear" w:pos="360"/>
          <w:tab w:val="num" w:pos="720"/>
        </w:tabs>
        <w:ind w:left="720"/>
      </w:pPr>
      <w:r>
        <w:t>Detailed data in a dimensional model</w:t>
      </w:r>
      <w:r w:rsidR="00C832F1">
        <w:t xml:space="preserve"> </w:t>
      </w:r>
      <w:r>
        <w:t xml:space="preserve">is poised </w:t>
      </w:r>
      <w:r w:rsidR="00C832F1">
        <w:t xml:space="preserve">+ </w:t>
      </w:r>
      <w:r>
        <w:t>ready for the ad hoc attack by business users</w:t>
      </w:r>
    </w:p>
    <w:p w14:paraId="6105B7B9" w14:textId="5B44009A" w:rsidR="00162AE8" w:rsidRDefault="00162AE8" w:rsidP="00162AE8">
      <w:pPr>
        <w:pStyle w:val="ListBullet"/>
      </w:pPr>
      <w:r w:rsidRPr="00366CDA">
        <w:rPr>
          <w:rFonts w:ascii="BerkeleyStd-Black" w:hAnsi="BerkeleyStd-Black" w:cs="BerkeleyStd-Black"/>
          <w:b/>
          <w:bCs/>
          <w:u w:val="single"/>
        </w:rPr>
        <w:lastRenderedPageBreak/>
        <w:t>NOTE</w:t>
      </w:r>
      <w:r w:rsidR="00366CDA" w:rsidRPr="00366CDA">
        <w:rPr>
          <w:rFonts w:ascii="BerkeleyStd-Black" w:hAnsi="BerkeleyStd-Black" w:cs="BerkeleyStd-Black"/>
          <w:b/>
          <w:bCs/>
          <w:u w:val="single"/>
        </w:rPr>
        <w:t>:</w:t>
      </w:r>
      <w:r w:rsidRPr="00366CDA">
        <w:rPr>
          <w:rFonts w:ascii="BerkeleyStd-Black" w:hAnsi="BerkeleyStd-Black" w:cs="BerkeleyStd-Black"/>
        </w:rPr>
        <w:t xml:space="preserve"> </w:t>
      </w:r>
      <w:r w:rsidR="00366CDA" w:rsidRPr="00366CDA">
        <w:rPr>
          <w:b/>
          <w:bCs/>
          <w:color w:val="FF0000"/>
        </w:rPr>
        <w:t xml:space="preserve">Develop </w:t>
      </w:r>
      <w:r w:rsidRPr="00366CDA">
        <w:rPr>
          <w:b/>
          <w:bCs/>
          <w:color w:val="FF0000"/>
        </w:rPr>
        <w:t>dimensional models representing the most detailed,</w:t>
      </w:r>
      <w:r w:rsidR="00366CDA" w:rsidRPr="00366CDA">
        <w:rPr>
          <w:b/>
          <w:bCs/>
          <w:color w:val="FF0000"/>
        </w:rPr>
        <w:t xml:space="preserve"> </w:t>
      </w:r>
      <w:r w:rsidRPr="00366CDA">
        <w:rPr>
          <w:b/>
          <w:bCs/>
          <w:color w:val="FF0000"/>
        </w:rPr>
        <w:t>atomic information captured by a business process</w:t>
      </w:r>
    </w:p>
    <w:p w14:paraId="5C37D620" w14:textId="77777777" w:rsidR="00366CDA" w:rsidRDefault="00366CDA" w:rsidP="00162AE8">
      <w:pPr>
        <w:pStyle w:val="ListBullet"/>
      </w:pPr>
      <w:r>
        <w:t xml:space="preserve">You </w:t>
      </w:r>
      <w:r w:rsidR="00162AE8" w:rsidRPr="00366CDA">
        <w:rPr>
          <w:i/>
          <w:iCs/>
        </w:rPr>
        <w:t>could</w:t>
      </w:r>
      <w:r w:rsidR="00162AE8">
        <w:t xml:space="preserve"> declare a more summarized granularity representing an</w:t>
      </w:r>
      <w:r>
        <w:t xml:space="preserve"> </w:t>
      </w:r>
      <w:r w:rsidR="00162AE8">
        <w:t>aggregation of atomic data</w:t>
      </w:r>
    </w:p>
    <w:p w14:paraId="597716BC" w14:textId="77777777" w:rsidR="00366CDA" w:rsidRDefault="00162AE8" w:rsidP="00162AE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as soon as you select a </w:t>
      </w:r>
      <w:r w:rsidRPr="00366CDA">
        <w:rPr>
          <w:b/>
          <w:bCs/>
        </w:rPr>
        <w:t>higher</w:t>
      </w:r>
      <w:r w:rsidR="00366CDA" w:rsidRPr="00366CDA">
        <w:rPr>
          <w:b/>
          <w:bCs/>
        </w:rPr>
        <w:t>-</w:t>
      </w:r>
      <w:r w:rsidRPr="00366CDA">
        <w:rPr>
          <w:b/>
          <w:bCs/>
        </w:rPr>
        <w:t>level grain</w:t>
      </w:r>
      <w:r>
        <w:t>,</w:t>
      </w:r>
      <w:r w:rsidR="00366CDA">
        <w:t xml:space="preserve"> </w:t>
      </w:r>
      <w:r>
        <w:t xml:space="preserve">you </w:t>
      </w:r>
      <w:r w:rsidRPr="00366CDA">
        <w:rPr>
          <w:b/>
          <w:bCs/>
        </w:rPr>
        <w:t>limit yourself to fewer and/or potentially less detailed dimensions</w:t>
      </w:r>
    </w:p>
    <w:p w14:paraId="6FA908D6" w14:textId="3156C462" w:rsidR="00366CDA" w:rsidRDefault="00162AE8" w:rsidP="00162AE8">
      <w:pPr>
        <w:pStyle w:val="ListBullet"/>
        <w:tabs>
          <w:tab w:val="clear" w:pos="360"/>
          <w:tab w:val="num" w:pos="720"/>
        </w:tabs>
        <w:ind w:left="720"/>
      </w:pPr>
      <w:r>
        <w:t>The less</w:t>
      </w:r>
      <w:r w:rsidR="00366CDA">
        <w:t>-</w:t>
      </w:r>
      <w:r>
        <w:t xml:space="preserve">granular model is </w:t>
      </w:r>
      <w:r w:rsidRPr="00366CDA">
        <w:rPr>
          <w:b/>
          <w:bCs/>
        </w:rPr>
        <w:t>immediately vulnerable to unexpected user requests to drill down</w:t>
      </w:r>
      <w:r w:rsidR="00366CDA">
        <w:rPr>
          <w:b/>
          <w:bCs/>
        </w:rPr>
        <w:t xml:space="preserve"> </w:t>
      </w:r>
      <w:r w:rsidRPr="00366CDA">
        <w:rPr>
          <w:b/>
          <w:bCs/>
        </w:rPr>
        <w:t>into the details</w:t>
      </w:r>
    </w:p>
    <w:p w14:paraId="3E13AB37" w14:textId="77777777" w:rsidR="00366CDA" w:rsidRDefault="00162AE8" w:rsidP="00162AE8">
      <w:pPr>
        <w:pStyle w:val="ListBullet"/>
        <w:tabs>
          <w:tab w:val="clear" w:pos="360"/>
          <w:tab w:val="num" w:pos="720"/>
        </w:tabs>
        <w:ind w:left="720"/>
      </w:pPr>
      <w:r>
        <w:t>Users inevitably run into an analytic wall when not given access to</w:t>
      </w:r>
      <w:r w:rsidR="00366CDA">
        <w:t xml:space="preserve"> </w:t>
      </w:r>
      <w:r>
        <w:t>the atomic data</w:t>
      </w:r>
    </w:p>
    <w:p w14:paraId="63AF316A" w14:textId="77777777" w:rsidR="00366CDA" w:rsidRDefault="00162AE8" w:rsidP="00162AE8">
      <w:pPr>
        <w:pStyle w:val="ListBullet"/>
        <w:tabs>
          <w:tab w:val="clear" w:pos="360"/>
          <w:tab w:val="num" w:pos="720"/>
        </w:tabs>
        <w:ind w:left="720"/>
      </w:pPr>
      <w:r>
        <w:t>Although aggregated data plays an important role for performance</w:t>
      </w:r>
      <w:r w:rsidR="00366CDA">
        <w:t xml:space="preserve"> </w:t>
      </w:r>
      <w:r>
        <w:t xml:space="preserve">tuning, it is </w:t>
      </w:r>
      <w:r w:rsidRPr="00366CDA">
        <w:rPr>
          <w:i/>
          <w:iCs/>
        </w:rPr>
        <w:t>not</w:t>
      </w:r>
      <w:r>
        <w:t xml:space="preserve"> a substitute for giving users access to the lowest level details</w:t>
      </w:r>
    </w:p>
    <w:p w14:paraId="322638D9" w14:textId="77777777" w:rsidR="00366CDA" w:rsidRDefault="00366CDA" w:rsidP="00366CDA">
      <w:pPr>
        <w:pStyle w:val="ListBullet"/>
        <w:tabs>
          <w:tab w:val="clear" w:pos="360"/>
          <w:tab w:val="num" w:pos="1080"/>
        </w:tabs>
        <w:ind w:left="1080"/>
      </w:pPr>
      <w:r>
        <w:t xml:space="preserve">Users </w:t>
      </w:r>
      <w:r w:rsidR="00162AE8">
        <w:t>can easily summarize atomic data, but it’s impossible to create details from summary</w:t>
      </w:r>
      <w:r>
        <w:t xml:space="preserve"> </w:t>
      </w:r>
      <w:r w:rsidR="00162AE8">
        <w:t>data</w:t>
      </w:r>
    </w:p>
    <w:p w14:paraId="05D7F295" w14:textId="0CE8B05A" w:rsidR="00162AE8" w:rsidRDefault="00162AE8" w:rsidP="00810E30">
      <w:pPr>
        <w:pStyle w:val="ListBullet"/>
        <w:tabs>
          <w:tab w:val="clear" w:pos="360"/>
          <w:tab w:val="num" w:pos="720"/>
        </w:tabs>
        <w:ind w:left="720"/>
      </w:pPr>
      <w:r>
        <w:t>Unfortunately, some industry pundits remain confused about this point</w:t>
      </w:r>
    </w:p>
    <w:p w14:paraId="27C67DB9" w14:textId="3566DE45" w:rsidR="00810E30" w:rsidRDefault="00162AE8" w:rsidP="00162AE8">
      <w:pPr>
        <w:pStyle w:val="ListBullet"/>
        <w:tabs>
          <w:tab w:val="clear" w:pos="360"/>
          <w:tab w:val="num" w:pos="1080"/>
        </w:tabs>
        <w:ind w:left="1080"/>
      </w:pPr>
      <w:r>
        <w:t xml:space="preserve">They claim dimensional models are only appropriate for summarized data </w:t>
      </w:r>
      <w:r w:rsidR="00810E30">
        <w:t xml:space="preserve">+ </w:t>
      </w:r>
      <w:r>
        <w:t>criticize the dimensional modeling approach for its supposed need to anticipate the</w:t>
      </w:r>
      <w:r w:rsidR="00810E30">
        <w:t xml:space="preserve"> </w:t>
      </w:r>
      <w:r>
        <w:t>business question</w:t>
      </w:r>
    </w:p>
    <w:p w14:paraId="106AE188" w14:textId="27AF0EE2" w:rsidR="00162AE8" w:rsidRDefault="00162AE8" w:rsidP="00162AE8">
      <w:pPr>
        <w:pStyle w:val="ListBullet"/>
        <w:tabs>
          <w:tab w:val="clear" w:pos="360"/>
          <w:tab w:val="num" w:pos="1080"/>
        </w:tabs>
        <w:ind w:left="1080"/>
      </w:pPr>
      <w:r>
        <w:t>This misunderstanding goes away when detailed, atomic data is</w:t>
      </w:r>
      <w:r w:rsidR="00810E30">
        <w:t xml:space="preserve"> </w:t>
      </w:r>
      <w:r>
        <w:t>made available in a dimensional model</w:t>
      </w:r>
    </w:p>
    <w:p w14:paraId="0961B083" w14:textId="77777777" w:rsidR="00AC57A8" w:rsidRDefault="00162AE8" w:rsidP="00162AE8">
      <w:pPr>
        <w:pStyle w:val="ListBullet"/>
      </w:pPr>
      <w:r>
        <w:t xml:space="preserve">In our case study, the </w:t>
      </w:r>
      <w:r w:rsidRPr="00AC57A8">
        <w:rPr>
          <w:b/>
          <w:bCs/>
        </w:rPr>
        <w:t>most granular data is an individual product on a POS transaction,</w:t>
      </w:r>
      <w:r w:rsidR="00AC57A8" w:rsidRPr="00AC57A8">
        <w:rPr>
          <w:b/>
          <w:bCs/>
        </w:rPr>
        <w:t xml:space="preserve"> </w:t>
      </w:r>
      <w:r>
        <w:t>assuming the POS system rolls up all sales for a given product within a shopping</w:t>
      </w:r>
      <w:r w:rsidR="00AC57A8">
        <w:t xml:space="preserve"> </w:t>
      </w:r>
      <w:r>
        <w:t>cart into a single line item</w:t>
      </w:r>
    </w:p>
    <w:p w14:paraId="555D355D" w14:textId="77777777" w:rsidR="00AC57A8" w:rsidRDefault="00162AE8" w:rsidP="00162AE8">
      <w:pPr>
        <w:pStyle w:val="ListBullet"/>
      </w:pPr>
      <w:r>
        <w:t>Although users probably are not interested in analyzing</w:t>
      </w:r>
      <w:r w:rsidR="00AC57A8">
        <w:t xml:space="preserve"> </w:t>
      </w:r>
      <w:r>
        <w:t xml:space="preserve">single items associated with a specific POS transaction, you </w:t>
      </w:r>
      <w:r w:rsidRPr="00AC57A8">
        <w:rPr>
          <w:b/>
          <w:bCs/>
        </w:rPr>
        <w:t>can’t predict all the ways</w:t>
      </w:r>
      <w:r w:rsidR="00AC57A8" w:rsidRPr="00AC57A8">
        <w:rPr>
          <w:b/>
          <w:bCs/>
        </w:rPr>
        <w:t xml:space="preserve"> </w:t>
      </w:r>
      <w:r w:rsidRPr="00AC57A8">
        <w:rPr>
          <w:b/>
          <w:bCs/>
        </w:rPr>
        <w:t>they’ll want to cull through that data</w:t>
      </w:r>
    </w:p>
    <w:p w14:paraId="64253371" w14:textId="77777777" w:rsidR="00572236" w:rsidRDefault="00572236" w:rsidP="00162AE8">
      <w:pPr>
        <w:pStyle w:val="ListBullet"/>
        <w:tabs>
          <w:tab w:val="clear" w:pos="360"/>
          <w:tab w:val="num" w:pos="720"/>
        </w:tabs>
        <w:ind w:left="720"/>
      </w:pPr>
      <w:r>
        <w:t xml:space="preserve">Ex: They </w:t>
      </w:r>
      <w:r w:rsidR="00162AE8">
        <w:t>may want to understand the</w:t>
      </w:r>
      <w:r w:rsidR="00AC57A8">
        <w:t xml:space="preserve"> </w:t>
      </w:r>
      <w:r w:rsidR="00162AE8">
        <w:t xml:space="preserve">difference in sales on Monday </w:t>
      </w:r>
      <w:r>
        <w:t xml:space="preserve">vs. </w:t>
      </w:r>
      <w:r w:rsidR="00162AE8">
        <w:t>Sunday</w:t>
      </w:r>
      <w:r>
        <w:t xml:space="preserve">, </w:t>
      </w:r>
      <w:r w:rsidR="00162AE8">
        <w:t>assess whether it’s</w:t>
      </w:r>
      <w:r>
        <w:t xml:space="preserve"> </w:t>
      </w:r>
      <w:r w:rsidR="00162AE8">
        <w:t>worthwhile to stock so many individual sizes of certain brands</w:t>
      </w:r>
      <w:r>
        <w:t xml:space="preserve">, </w:t>
      </w:r>
      <w:r w:rsidR="00162AE8">
        <w:t>understand how many shoppers took advantage of the 50</w:t>
      </w:r>
      <w:r>
        <w:t xml:space="preserve">c </w:t>
      </w:r>
      <w:r w:rsidR="00162AE8">
        <w:t>-off promotion on</w:t>
      </w:r>
      <w:r>
        <w:t xml:space="preserve"> </w:t>
      </w:r>
      <w:r w:rsidR="00162AE8">
        <w:t>shampoo</w:t>
      </w:r>
      <w:r>
        <w:t xml:space="preserve">, or </w:t>
      </w:r>
      <w:r w:rsidR="00162AE8">
        <w:t>determine the impact of decreased sales when a competitive</w:t>
      </w:r>
      <w:r>
        <w:t xml:space="preserve"> </w:t>
      </w:r>
      <w:r w:rsidR="00162AE8">
        <w:t>diet soda product was promoted heavily</w:t>
      </w:r>
    </w:p>
    <w:p w14:paraId="61B6D4D6" w14:textId="77777777" w:rsidR="00572236" w:rsidRDefault="00162AE8" w:rsidP="00162AE8">
      <w:pPr>
        <w:pStyle w:val="ListBullet"/>
      </w:pPr>
      <w:r>
        <w:t>Although none of these queries calls</w:t>
      </w:r>
      <w:r w:rsidR="00572236">
        <w:t xml:space="preserve"> </w:t>
      </w:r>
      <w:r>
        <w:t>for data from one specific transaction, they are broad questions that require detailed</w:t>
      </w:r>
      <w:r w:rsidR="00572236">
        <w:t xml:space="preserve"> </w:t>
      </w:r>
      <w:r>
        <w:t>data sliced in precise ways</w:t>
      </w:r>
    </w:p>
    <w:p w14:paraId="13D16D34" w14:textId="2EB5967E" w:rsidR="00162AE8" w:rsidRDefault="00162AE8" w:rsidP="00162AE8">
      <w:pPr>
        <w:pStyle w:val="ListBullet"/>
      </w:pPr>
      <w:r>
        <w:t>None of them could have been answered if you elected to</w:t>
      </w:r>
      <w:r w:rsidR="00572236">
        <w:t xml:space="preserve"> </w:t>
      </w:r>
      <w:r>
        <w:t>provide access only to summarized data</w:t>
      </w:r>
    </w:p>
    <w:p w14:paraId="454A17BC" w14:textId="6F9F8620" w:rsidR="00162AE8" w:rsidRPr="00162AE8" w:rsidRDefault="00162AE8" w:rsidP="00162AE8">
      <w:pPr>
        <w:pStyle w:val="ListBullet"/>
      </w:pPr>
      <w:r w:rsidRPr="00572236">
        <w:rPr>
          <w:rFonts w:ascii="BerkeleyStd-Black" w:hAnsi="BerkeleyStd-Black" w:cs="BerkeleyStd-Black"/>
          <w:b/>
          <w:bCs/>
          <w:u w:val="single"/>
        </w:rPr>
        <w:t>NOTE</w:t>
      </w:r>
      <w:r w:rsidR="00572236">
        <w:t xml:space="preserve">: </w:t>
      </w:r>
      <w:r>
        <w:t xml:space="preserve">A </w:t>
      </w:r>
      <w:r w:rsidRPr="00572236">
        <w:rPr>
          <w:b/>
          <w:bCs/>
        </w:rPr>
        <w:t xml:space="preserve">DW/BI system almost </w:t>
      </w:r>
      <w:r w:rsidRPr="00572236">
        <w:rPr>
          <w:b/>
          <w:bCs/>
          <w:i/>
          <w:iCs/>
        </w:rPr>
        <w:t>always</w:t>
      </w:r>
      <w:r w:rsidRPr="00572236">
        <w:rPr>
          <w:b/>
          <w:bCs/>
        </w:rPr>
        <w:t xml:space="preserve"> demands data expressed at the lowest</w:t>
      </w:r>
      <w:r w:rsidR="00572236" w:rsidRPr="00572236">
        <w:rPr>
          <w:b/>
          <w:bCs/>
        </w:rPr>
        <w:t xml:space="preserve"> </w:t>
      </w:r>
      <w:r w:rsidRPr="00572236">
        <w:rPr>
          <w:b/>
          <w:bCs/>
        </w:rPr>
        <w:t>possible grain</w:t>
      </w:r>
      <w:r>
        <w:t xml:space="preserve">, not because queries want to see individual rows but because </w:t>
      </w:r>
      <w:r w:rsidRPr="00572236">
        <w:rPr>
          <w:b/>
          <w:bCs/>
        </w:rPr>
        <w:t>queries</w:t>
      </w:r>
      <w:r w:rsidR="00572236" w:rsidRPr="00572236">
        <w:rPr>
          <w:b/>
          <w:bCs/>
        </w:rPr>
        <w:t xml:space="preserve"> </w:t>
      </w:r>
      <w:r w:rsidRPr="00572236">
        <w:rPr>
          <w:b/>
          <w:bCs/>
        </w:rPr>
        <w:t>need to cut through the details in very precise ways</w:t>
      </w:r>
    </w:p>
    <w:p w14:paraId="4A8B6AB4" w14:textId="55E9691E" w:rsidR="00311196" w:rsidRDefault="00311196" w:rsidP="00311196">
      <w:pPr>
        <w:pStyle w:val="Heading4"/>
        <w:jc w:val="center"/>
      </w:pPr>
      <w:r>
        <w:t>Step 3: Identify the Dimensions</w:t>
      </w:r>
    </w:p>
    <w:p w14:paraId="71AC8CD2" w14:textId="77777777" w:rsidR="00572236" w:rsidRDefault="00572236" w:rsidP="00572236">
      <w:pPr>
        <w:pStyle w:val="ListBullet"/>
      </w:pPr>
      <w:r>
        <w:t>After the grain of the fact table has been chosen, the choice of dimensions is straightforward.</w:t>
      </w:r>
    </w:p>
    <w:p w14:paraId="3BE50BED" w14:textId="77777777" w:rsidR="00572236" w:rsidRDefault="00572236" w:rsidP="00572236">
      <w:pPr>
        <w:pStyle w:val="ListBullet"/>
      </w:pPr>
      <w:r>
        <w:t>The product and transaction fall out immediately</w:t>
      </w:r>
    </w:p>
    <w:p w14:paraId="7C9DC4F6" w14:textId="77777777" w:rsidR="00572236" w:rsidRDefault="00572236" w:rsidP="00572236">
      <w:pPr>
        <w:pStyle w:val="ListBullet"/>
      </w:pPr>
      <w:r w:rsidRPr="00572236">
        <w:rPr>
          <w:b/>
          <w:bCs/>
        </w:rPr>
        <w:t>Within the framework</w:t>
      </w:r>
      <w:r w:rsidRPr="00572236">
        <w:rPr>
          <w:b/>
          <w:bCs/>
        </w:rPr>
        <w:t xml:space="preserve"> </w:t>
      </w:r>
      <w:r w:rsidRPr="00572236">
        <w:rPr>
          <w:b/>
          <w:bCs/>
        </w:rPr>
        <w:t>of the primary dimensions, you can ask whether other dimensions can be attributed</w:t>
      </w:r>
      <w:r w:rsidRPr="00572236">
        <w:rPr>
          <w:b/>
          <w:bCs/>
        </w:rPr>
        <w:t xml:space="preserve"> </w:t>
      </w:r>
      <w:r w:rsidRPr="00572236">
        <w:rPr>
          <w:b/>
          <w:bCs/>
        </w:rPr>
        <w:t>to the POS measurements</w:t>
      </w:r>
      <w:r>
        <w:t xml:space="preserve">, such as date of the sale, store where </w:t>
      </w:r>
      <w:r>
        <w:t xml:space="preserve">a </w:t>
      </w:r>
      <w:r>
        <w:t>sale</w:t>
      </w:r>
      <w:r>
        <w:t xml:space="preserve"> </w:t>
      </w:r>
      <w:r>
        <w:t xml:space="preserve">occurred, promotion under which </w:t>
      </w:r>
      <w:r>
        <w:t xml:space="preserve">a </w:t>
      </w:r>
      <w:r>
        <w:t>product is sold, cashier who handled</w:t>
      </w:r>
      <w:r>
        <w:t xml:space="preserve"> a </w:t>
      </w:r>
      <w:r>
        <w:t xml:space="preserve">sale, </w:t>
      </w:r>
      <w:r>
        <w:t xml:space="preserve">+ </w:t>
      </w:r>
      <w:r>
        <w:t>potentially method of payment</w:t>
      </w:r>
    </w:p>
    <w:p w14:paraId="0FA2D46B" w14:textId="77777777" w:rsidR="00BD08BE" w:rsidRDefault="00572236" w:rsidP="00572236">
      <w:pPr>
        <w:pStyle w:val="ListBullet"/>
      </w:pPr>
      <w:r w:rsidRPr="00BD08BE">
        <w:rPr>
          <w:rFonts w:ascii="BerkeleyStd-Black" w:hAnsi="BerkeleyStd-Black" w:cs="BerkeleyStd-Black"/>
          <w:b/>
          <w:bCs/>
          <w:u w:val="single"/>
        </w:rPr>
        <w:t>NOTE</w:t>
      </w:r>
      <w:r w:rsidR="00BD08BE">
        <w:t xml:space="preserve">: </w:t>
      </w:r>
      <w:r w:rsidRPr="00BD08BE">
        <w:rPr>
          <w:b/>
          <w:bCs/>
          <w:color w:val="FF0000"/>
        </w:rPr>
        <w:t>A careful grain statement determines the primary dimensionality of the</w:t>
      </w:r>
      <w:r w:rsidR="00BD08BE" w:rsidRPr="00BD08BE">
        <w:rPr>
          <w:b/>
          <w:bCs/>
          <w:color w:val="FF0000"/>
        </w:rPr>
        <w:t xml:space="preserve"> </w:t>
      </w:r>
      <w:r w:rsidRPr="00BD08BE">
        <w:rPr>
          <w:b/>
          <w:bCs/>
          <w:color w:val="FF0000"/>
        </w:rPr>
        <w:t>fact table</w:t>
      </w:r>
    </w:p>
    <w:p w14:paraId="3F91BC2A" w14:textId="55B8CF24" w:rsidR="00BD08BE" w:rsidRDefault="006D04BA" w:rsidP="00572236">
      <w:pPr>
        <w:pStyle w:val="ListBullet"/>
        <w:tabs>
          <w:tab w:val="clear" w:pos="360"/>
          <w:tab w:val="num" w:pos="720"/>
        </w:tabs>
        <w:ind w:left="720"/>
      </w:pPr>
      <w:r w:rsidRPr="00BD08BE">
        <w:rPr>
          <w:b/>
          <w:bCs/>
          <w:color w:val="FF0000"/>
        </w:rPr>
        <w:t xml:space="preserve">Add </w:t>
      </w:r>
      <w:r w:rsidR="00572236" w:rsidRPr="00BD08BE">
        <w:rPr>
          <w:b/>
          <w:bCs/>
          <w:color w:val="FF0000"/>
        </w:rPr>
        <w:t>more dimensions to the fact table if additional dimensions</w:t>
      </w:r>
      <w:r w:rsidR="00BD08BE" w:rsidRPr="00BD08BE">
        <w:rPr>
          <w:b/>
          <w:bCs/>
          <w:color w:val="FF0000"/>
        </w:rPr>
        <w:t xml:space="preserve"> </w:t>
      </w:r>
      <w:r w:rsidR="00572236" w:rsidRPr="00BD08BE">
        <w:rPr>
          <w:b/>
          <w:bCs/>
          <w:color w:val="FF0000"/>
        </w:rPr>
        <w:t xml:space="preserve">naturally take on only </w:t>
      </w:r>
      <w:r w:rsidR="00572236" w:rsidRPr="006D04BA">
        <w:rPr>
          <w:b/>
          <w:bCs/>
          <w:i/>
          <w:iCs/>
          <w:color w:val="FF0000"/>
        </w:rPr>
        <w:t>one</w:t>
      </w:r>
      <w:r w:rsidR="00572236" w:rsidRPr="00BD08BE">
        <w:rPr>
          <w:b/>
          <w:bCs/>
          <w:color w:val="FF0000"/>
        </w:rPr>
        <w:t xml:space="preserve"> value under each combination of the primary</w:t>
      </w:r>
      <w:r w:rsidR="00BD08BE" w:rsidRPr="00BD08BE">
        <w:rPr>
          <w:b/>
          <w:bCs/>
          <w:color w:val="FF0000"/>
        </w:rPr>
        <w:t xml:space="preserve"> </w:t>
      </w:r>
      <w:r w:rsidR="00572236" w:rsidRPr="00BD08BE">
        <w:rPr>
          <w:b/>
          <w:bCs/>
          <w:color w:val="FF0000"/>
        </w:rPr>
        <w:t>dimensions</w:t>
      </w:r>
    </w:p>
    <w:p w14:paraId="15B27B4F" w14:textId="3246461B" w:rsidR="00572236" w:rsidRPr="006D04BA" w:rsidRDefault="00572236" w:rsidP="005722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D04BA">
        <w:rPr>
          <w:b/>
          <w:bCs/>
        </w:rPr>
        <w:t>If the additional dimension violates the grain by causing additional</w:t>
      </w:r>
      <w:r w:rsidR="00BD08BE" w:rsidRPr="006D04BA">
        <w:rPr>
          <w:b/>
          <w:bCs/>
        </w:rPr>
        <w:t xml:space="preserve"> </w:t>
      </w:r>
      <w:r w:rsidRPr="006D04BA">
        <w:rPr>
          <w:b/>
          <w:bCs/>
        </w:rPr>
        <w:t>fact rows to be generated, the dimension needs to be disqualified or the grain statement</w:t>
      </w:r>
      <w:r w:rsidR="00BD08BE" w:rsidRPr="006D04BA">
        <w:rPr>
          <w:b/>
          <w:bCs/>
        </w:rPr>
        <w:t xml:space="preserve"> </w:t>
      </w:r>
      <w:r w:rsidRPr="006D04BA">
        <w:rPr>
          <w:b/>
          <w:bCs/>
        </w:rPr>
        <w:t>needs to be revisited</w:t>
      </w:r>
    </w:p>
    <w:p w14:paraId="725AF2C9" w14:textId="77777777" w:rsidR="00905931" w:rsidRDefault="00572236" w:rsidP="00572236">
      <w:pPr>
        <w:pStyle w:val="ListBullet"/>
      </w:pPr>
      <w:r>
        <w:lastRenderedPageBreak/>
        <w:t xml:space="preserve">The following descriptive dimensions apply to </w:t>
      </w:r>
      <w:r w:rsidR="00905931">
        <w:t>this use</w:t>
      </w:r>
      <w:r>
        <w:t xml:space="preserve"> case: date, product, store,</w:t>
      </w:r>
      <w:r w:rsidR="00905931">
        <w:t xml:space="preserve"> </w:t>
      </w:r>
      <w:r>
        <w:t xml:space="preserve">promotion, cashier, </w:t>
      </w:r>
      <w:r w:rsidR="00905931">
        <w:t xml:space="preserve">+ </w:t>
      </w:r>
      <w:r>
        <w:t>method of payment</w:t>
      </w:r>
    </w:p>
    <w:p w14:paraId="57D22FEE" w14:textId="1895D632" w:rsidR="00572236" w:rsidRDefault="00572236" w:rsidP="00572236">
      <w:pPr>
        <w:pStyle w:val="ListBullet"/>
      </w:pPr>
      <w:r>
        <w:t>In addition, the POS transaction ticket</w:t>
      </w:r>
      <w:r w:rsidR="00905931">
        <w:t xml:space="preserve"> </w:t>
      </w:r>
      <w:r>
        <w:t>number is included as a special dimension</w:t>
      </w:r>
      <w:r w:rsidR="00905931">
        <w:t xml:space="preserve"> (a </w:t>
      </w:r>
      <w:r w:rsidR="00905931" w:rsidRPr="00905931">
        <w:rPr>
          <w:b/>
          <w:bCs/>
          <w:color w:val="FF0000"/>
        </w:rPr>
        <w:t>degenerate dimension</w:t>
      </w:r>
      <w:r w:rsidR="00905931">
        <w:t>)</w:t>
      </w:r>
    </w:p>
    <w:p w14:paraId="76728886" w14:textId="30B56B63" w:rsidR="00572236" w:rsidRPr="00572236" w:rsidRDefault="00572236" w:rsidP="00572236">
      <w:pPr>
        <w:pStyle w:val="ListBullet"/>
      </w:pPr>
      <w:r>
        <w:t>Before fleshing out the dimension tables with descriptive attributes, complete</w:t>
      </w:r>
      <w:r w:rsidR="00631486">
        <w:t xml:space="preserve"> </w:t>
      </w:r>
      <w:r>
        <w:t>the final step of the four-step process</w:t>
      </w:r>
      <w:r w:rsidR="00631486">
        <w:t xml:space="preserve"> </w:t>
      </w:r>
      <w:r w:rsidR="00631486">
        <w:sym w:font="Wingdings" w:char="F0E0"/>
      </w:r>
      <w:r w:rsidR="00631486">
        <w:t xml:space="preserve"> </w:t>
      </w:r>
      <w:r>
        <w:t>don’t want to lose sight of the forest for</w:t>
      </w:r>
      <w:r w:rsidR="00631486">
        <w:t xml:space="preserve"> </w:t>
      </w:r>
      <w:r>
        <w:t>the trees at this stage of the design</w:t>
      </w:r>
    </w:p>
    <w:p w14:paraId="61896141" w14:textId="46030AC4" w:rsidR="00311196" w:rsidRDefault="00311196" w:rsidP="00311196">
      <w:pPr>
        <w:pStyle w:val="Heading4"/>
        <w:jc w:val="center"/>
      </w:pPr>
      <w:r>
        <w:t>Step 4: Identify the Facts</w:t>
      </w:r>
    </w:p>
    <w:p w14:paraId="5048351A" w14:textId="77777777" w:rsidR="00B709AD" w:rsidRDefault="00B709AD" w:rsidP="00B709AD">
      <w:pPr>
        <w:pStyle w:val="ListBullet"/>
      </w:pPr>
      <w:r>
        <w:t xml:space="preserve">Final </w:t>
      </w:r>
      <w:r>
        <w:t xml:space="preserve">step in the design </w:t>
      </w:r>
      <w:r>
        <w:t xml:space="preserve">= </w:t>
      </w:r>
      <w:r>
        <w:t>make a careful determination of which</w:t>
      </w:r>
      <w:r>
        <w:t xml:space="preserve"> </w:t>
      </w:r>
      <w:r>
        <w:t>facts will appear in the fact table</w:t>
      </w:r>
    </w:p>
    <w:p w14:paraId="56B5F8A4" w14:textId="77777777" w:rsidR="00B709AD" w:rsidRDefault="00B709AD" w:rsidP="00B709AD">
      <w:pPr>
        <w:pStyle w:val="ListBullet"/>
      </w:pPr>
      <w:r>
        <w:t xml:space="preserve">Again, the </w:t>
      </w:r>
      <w:r w:rsidRPr="00B709AD">
        <w:rPr>
          <w:b/>
          <w:bCs/>
        </w:rPr>
        <w:t>grain declaration helps anchor your</w:t>
      </w:r>
      <w:r w:rsidRPr="00B709AD">
        <w:rPr>
          <w:b/>
          <w:bCs/>
        </w:rPr>
        <w:t xml:space="preserve"> </w:t>
      </w:r>
      <w:r w:rsidRPr="00B709AD">
        <w:rPr>
          <w:b/>
          <w:bCs/>
        </w:rPr>
        <w:t>thinking</w:t>
      </w:r>
    </w:p>
    <w:p w14:paraId="4B90061E" w14:textId="77777777" w:rsidR="00B709AD" w:rsidRPr="00B709AD" w:rsidRDefault="00B709AD" w:rsidP="00B709AD">
      <w:pPr>
        <w:pStyle w:val="ListBullet"/>
      </w:pPr>
      <w:r>
        <w:t xml:space="preserve">Simply put, </w:t>
      </w:r>
      <w:r w:rsidRPr="00B709AD">
        <w:rPr>
          <w:b/>
          <w:bCs/>
          <w:color w:val="FF0000"/>
        </w:rPr>
        <w:t>the facts must be true to the grain</w:t>
      </w:r>
    </w:p>
    <w:p w14:paraId="79E16B21" w14:textId="25569A5A" w:rsidR="00B709AD" w:rsidRDefault="00B709AD" w:rsidP="00B709AD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>
        <w:t>individual product</w:t>
      </w:r>
      <w:r>
        <w:t xml:space="preserve"> </w:t>
      </w:r>
      <w:r>
        <w:t>line item on the POS transaction in this case</w:t>
      </w:r>
    </w:p>
    <w:p w14:paraId="44BA24CA" w14:textId="0DA30CD3" w:rsidR="00B709AD" w:rsidRPr="00B709AD" w:rsidRDefault="00B709AD" w:rsidP="00B709AD">
      <w:pPr>
        <w:pStyle w:val="ListBullet"/>
        <w:rPr>
          <w:b/>
          <w:bCs/>
        </w:rPr>
      </w:pPr>
      <w:r w:rsidRPr="00B709AD">
        <w:rPr>
          <w:b/>
          <w:bCs/>
        </w:rPr>
        <w:t>When considering potential facts,</w:t>
      </w:r>
      <w:r w:rsidRPr="00B709AD">
        <w:rPr>
          <w:b/>
          <w:bCs/>
        </w:rPr>
        <w:t xml:space="preserve"> </w:t>
      </w:r>
      <w:r w:rsidRPr="00B709AD">
        <w:rPr>
          <w:b/>
          <w:bCs/>
        </w:rPr>
        <w:t>may again discover adjustments need to be made to either earlier grain</w:t>
      </w:r>
      <w:r w:rsidRPr="00B709AD">
        <w:rPr>
          <w:b/>
          <w:bCs/>
        </w:rPr>
        <w:t xml:space="preserve"> </w:t>
      </w:r>
      <w:r w:rsidRPr="00B709AD">
        <w:rPr>
          <w:b/>
          <w:bCs/>
        </w:rPr>
        <w:t>assumptions or choice of dimensions.</w:t>
      </w:r>
    </w:p>
    <w:p w14:paraId="263741C0" w14:textId="77777777" w:rsidR="00B709AD" w:rsidRDefault="00B709AD" w:rsidP="00B709AD">
      <w:pPr>
        <w:pStyle w:val="ListBullet"/>
      </w:pPr>
      <w:r>
        <w:t>The facts collected by the POS system include sales quantity, per unit regular, discount, net</w:t>
      </w:r>
      <w:r>
        <w:t xml:space="preserve"> </w:t>
      </w:r>
      <w:r>
        <w:t xml:space="preserve">paid prices, </w:t>
      </w:r>
      <w:r>
        <w:t xml:space="preserve">and </w:t>
      </w:r>
      <w:r>
        <w:t xml:space="preserve">extended discount </w:t>
      </w:r>
      <w:r>
        <w:t xml:space="preserve">+ </w:t>
      </w:r>
      <w:r>
        <w:t>sales dollar amounts</w:t>
      </w:r>
    </w:p>
    <w:p w14:paraId="39AF2232" w14:textId="71A37B13" w:rsidR="00B709AD" w:rsidRDefault="00B709AD" w:rsidP="00B709AD">
      <w:pPr>
        <w:pStyle w:val="ListBullet"/>
        <w:tabs>
          <w:tab w:val="clear" w:pos="360"/>
          <w:tab w:val="num" w:pos="720"/>
        </w:tabs>
        <w:ind w:left="720"/>
      </w:pPr>
      <w:r>
        <w:t xml:space="preserve">Extended </w:t>
      </w:r>
      <w:r>
        <w:t>sales</w:t>
      </w:r>
      <w:r>
        <w:t xml:space="preserve"> </w:t>
      </w:r>
      <w:r>
        <w:t>dollar amount equals sales quantity multiplied by net unit price</w:t>
      </w:r>
    </w:p>
    <w:p w14:paraId="0F6BE90D" w14:textId="09F0B02E" w:rsidR="00B709AD" w:rsidRDefault="00B709AD" w:rsidP="00B709AD">
      <w:pPr>
        <w:pStyle w:val="ListBullet"/>
        <w:tabs>
          <w:tab w:val="clear" w:pos="360"/>
          <w:tab w:val="num" w:pos="720"/>
        </w:tabs>
        <w:ind w:left="720"/>
      </w:pPr>
      <w:r>
        <w:t>Likewise,</w:t>
      </w:r>
      <w:r>
        <w:t xml:space="preserve"> </w:t>
      </w:r>
      <w:r>
        <w:t>extended discount dollar amount is sales quantity multiplied by unit</w:t>
      </w:r>
      <w:r>
        <w:t xml:space="preserve"> </w:t>
      </w:r>
      <w:r>
        <w:t>discount amount</w:t>
      </w:r>
    </w:p>
    <w:p w14:paraId="6C01E336" w14:textId="77777777" w:rsidR="00D51FFB" w:rsidRDefault="00B709AD" w:rsidP="00B709AD">
      <w:pPr>
        <w:pStyle w:val="ListBullet"/>
      </w:pPr>
      <w:r>
        <w:t>Some sophisticated POS systems also provide a standard dollar</w:t>
      </w:r>
      <w:r w:rsidR="00D51FFB">
        <w:t xml:space="preserve"> </w:t>
      </w:r>
      <w:r>
        <w:t>cost for the product as delivered to the store by the vendor</w:t>
      </w:r>
    </w:p>
    <w:p w14:paraId="10CFE334" w14:textId="77777777" w:rsidR="00D51FFB" w:rsidRDefault="00B709AD" w:rsidP="00B709AD">
      <w:pPr>
        <w:pStyle w:val="ListBullet"/>
        <w:tabs>
          <w:tab w:val="clear" w:pos="360"/>
          <w:tab w:val="num" w:pos="720"/>
        </w:tabs>
        <w:ind w:left="720"/>
      </w:pPr>
      <w:r>
        <w:t>Presuming this cost</w:t>
      </w:r>
      <w:r w:rsidR="00D51FFB">
        <w:t xml:space="preserve"> </w:t>
      </w:r>
      <w:r>
        <w:t xml:space="preserve">fact is readily available </w:t>
      </w:r>
      <w:r w:rsidR="00D51FFB">
        <w:t xml:space="preserve">+ </w:t>
      </w:r>
      <w:r>
        <w:t>doesn’t require a heroic activity-based costing initiative,</w:t>
      </w:r>
      <w:r w:rsidR="00D51FFB">
        <w:t xml:space="preserve"> </w:t>
      </w:r>
      <w:r>
        <w:t>you can include the extended cost amount in the fact table</w:t>
      </w:r>
    </w:p>
    <w:p w14:paraId="7DC0E6CD" w14:textId="6C65348B" w:rsidR="005906BA" w:rsidRDefault="00B709AD" w:rsidP="00B709AD">
      <w:pPr>
        <w:pStyle w:val="ListBullet"/>
      </w:pPr>
      <w:r>
        <w:t>The fact table begins</w:t>
      </w:r>
      <w:r w:rsidR="00D51FFB">
        <w:t xml:space="preserve"> </w:t>
      </w:r>
      <w:r>
        <w:t xml:space="preserve">to take shape </w:t>
      </w:r>
      <w:r w:rsidR="00D51FFB">
        <w:t>below</w:t>
      </w:r>
    </w:p>
    <w:p w14:paraId="019DA406" w14:textId="77487950" w:rsidR="00D51FFB" w:rsidRDefault="00D51FFB" w:rsidP="00D51FF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7ABDACF" wp14:editId="59F9DEC0">
            <wp:extent cx="4060825" cy="20483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739" cy="20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F3B" w14:textId="77777777" w:rsidR="00EE24CD" w:rsidRDefault="00CA6A90" w:rsidP="00CA6A90">
      <w:pPr>
        <w:pStyle w:val="ListBullet"/>
      </w:pPr>
      <w:r>
        <w:t xml:space="preserve">4 </w:t>
      </w:r>
      <w:r>
        <w:t xml:space="preserve">of the </w:t>
      </w:r>
      <w:r>
        <w:t>facts (</w:t>
      </w:r>
      <w:r>
        <w:t xml:space="preserve">sales quantity </w:t>
      </w:r>
      <w:r>
        <w:t xml:space="preserve">+ </w:t>
      </w:r>
      <w:r>
        <w:t xml:space="preserve">the extended discount, sales, </w:t>
      </w:r>
      <w:r>
        <w:t xml:space="preserve">+ </w:t>
      </w:r>
      <w:r>
        <w:t>cost dollar</w:t>
      </w:r>
      <w:r>
        <w:t xml:space="preserve"> </w:t>
      </w:r>
      <w:r>
        <w:t>amounts</w:t>
      </w:r>
      <w:r>
        <w:t xml:space="preserve">) </w:t>
      </w:r>
      <w:r>
        <w:t>are beautifully additive across all the dimensions</w:t>
      </w:r>
    </w:p>
    <w:p w14:paraId="3262F470" w14:textId="541863BB" w:rsidR="00CA6A90" w:rsidRDefault="00EE24CD" w:rsidP="00CA6A90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CA6A90">
        <w:t>slice and dice</w:t>
      </w:r>
      <w:r>
        <w:t xml:space="preserve"> </w:t>
      </w:r>
      <w:r w:rsidR="00CA6A90">
        <w:t>the fact table by the dimension attributes with impunity, and every sum of these</w:t>
      </w:r>
      <w:r>
        <w:t xml:space="preserve"> 4 </w:t>
      </w:r>
      <w:r w:rsidR="00CA6A90">
        <w:t>facts is valid and correct</w:t>
      </w:r>
    </w:p>
    <w:p w14:paraId="5B852389" w14:textId="77777777" w:rsidR="005E37C2" w:rsidRDefault="005E37C2" w:rsidP="005E37C2">
      <w:pPr>
        <w:pStyle w:val="Heading5"/>
      </w:pPr>
      <w:r>
        <w:t>Derived Facts</w:t>
      </w:r>
    </w:p>
    <w:p w14:paraId="4ED784B2" w14:textId="77777777" w:rsidR="005E37C2" w:rsidRDefault="005E37C2" w:rsidP="005E37C2">
      <w:pPr>
        <w:pStyle w:val="ListBullet"/>
      </w:pPr>
      <w:r>
        <w:t xml:space="preserve">You can </w:t>
      </w:r>
      <w:r w:rsidRPr="005E37C2">
        <w:rPr>
          <w:b/>
          <w:bCs/>
        </w:rPr>
        <w:t>compute gross profit by subtracting extended cost dollar amount</w:t>
      </w:r>
      <w:r w:rsidRPr="005E37C2">
        <w:rPr>
          <w:b/>
          <w:bCs/>
        </w:rPr>
        <w:t xml:space="preserve"> </w:t>
      </w:r>
      <w:r w:rsidRPr="005E37C2">
        <w:rPr>
          <w:b/>
          <w:bCs/>
        </w:rPr>
        <w:t>from extended sales dollar amount, or revenue</w:t>
      </w:r>
    </w:p>
    <w:p w14:paraId="43FC6577" w14:textId="77777777" w:rsidR="004324E7" w:rsidRDefault="005E37C2" w:rsidP="005E37C2">
      <w:pPr>
        <w:pStyle w:val="ListBullet"/>
      </w:pPr>
      <w:r w:rsidRPr="004324E7">
        <w:rPr>
          <w:b/>
          <w:bCs/>
        </w:rPr>
        <w:t>Although computed</w:t>
      </w:r>
      <w:r>
        <w:t>, gross profit</w:t>
      </w:r>
      <w:r>
        <w:t xml:space="preserve"> </w:t>
      </w:r>
      <w:r>
        <w:t xml:space="preserve">is also </w:t>
      </w:r>
      <w:r w:rsidRPr="004324E7">
        <w:rPr>
          <w:b/>
          <w:bCs/>
        </w:rPr>
        <w:t>perfectly additive across all the dimensions</w:t>
      </w:r>
    </w:p>
    <w:p w14:paraId="4E933D8A" w14:textId="1617E1B8" w:rsidR="005E37C2" w:rsidRDefault="004324E7" w:rsidP="005E37C2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5E37C2">
        <w:t>calculate gross</w:t>
      </w:r>
      <w:r>
        <w:t xml:space="preserve"> </w:t>
      </w:r>
      <w:r w:rsidR="005E37C2">
        <w:t xml:space="preserve">profit of any </w:t>
      </w:r>
      <w:r w:rsidR="00DC5356">
        <w:t>combo</w:t>
      </w:r>
      <w:r w:rsidR="005E37C2">
        <w:t xml:space="preserve"> of products sold in any set of stores on any set of days</w:t>
      </w:r>
    </w:p>
    <w:p w14:paraId="21D87160" w14:textId="5EC2F727" w:rsidR="00815B65" w:rsidRDefault="005E37C2" w:rsidP="005E37C2">
      <w:pPr>
        <w:pStyle w:val="ListBullet"/>
      </w:pPr>
      <w:r w:rsidRPr="00815B65">
        <w:rPr>
          <w:b/>
          <w:bCs/>
        </w:rPr>
        <w:lastRenderedPageBreak/>
        <w:t xml:space="preserve">Dimensional modelers sometimes question whether a calculated </w:t>
      </w:r>
      <w:r w:rsidRPr="00844DCC">
        <w:rPr>
          <w:b/>
          <w:bCs/>
          <w:color w:val="FF0000"/>
          <w:u w:val="single"/>
        </w:rPr>
        <w:t>derived fact</w:t>
      </w:r>
      <w:r w:rsidR="006544EA">
        <w:rPr>
          <w:b/>
          <w:bCs/>
        </w:rPr>
        <w:t xml:space="preserve"> (calculated from other facts)</w:t>
      </w:r>
      <w:r w:rsidRPr="006544EA">
        <w:rPr>
          <w:b/>
          <w:bCs/>
        </w:rPr>
        <w:t xml:space="preserve"> </w:t>
      </w:r>
      <w:r w:rsidRPr="00815B65">
        <w:rPr>
          <w:b/>
          <w:bCs/>
        </w:rPr>
        <w:t>should</w:t>
      </w:r>
      <w:r w:rsidR="00815B65" w:rsidRPr="00815B65">
        <w:rPr>
          <w:b/>
          <w:bCs/>
        </w:rPr>
        <w:t xml:space="preserve"> </w:t>
      </w:r>
      <w:r w:rsidRPr="00815B65">
        <w:rPr>
          <w:b/>
          <w:bCs/>
        </w:rPr>
        <w:t>be stored in the database</w:t>
      </w:r>
    </w:p>
    <w:p w14:paraId="46837FE2" w14:textId="77777777" w:rsidR="00815B65" w:rsidRDefault="00815B65" w:rsidP="00815B65">
      <w:pPr>
        <w:pStyle w:val="ListBullet"/>
        <w:tabs>
          <w:tab w:val="clear" w:pos="360"/>
          <w:tab w:val="num" w:pos="720"/>
        </w:tabs>
        <w:ind w:left="720"/>
      </w:pPr>
      <w:r>
        <w:t xml:space="preserve">Generally </w:t>
      </w:r>
      <w:r w:rsidR="005E37C2">
        <w:t>recommend</w:t>
      </w:r>
      <w:r>
        <w:t>ed</w:t>
      </w:r>
      <w:r w:rsidR="005E37C2">
        <w:t xml:space="preserve"> </w:t>
      </w:r>
      <w:r>
        <w:t xml:space="preserve">to </w:t>
      </w:r>
      <w:r w:rsidR="005E37C2">
        <w:t>be stored physically</w:t>
      </w:r>
    </w:p>
    <w:p w14:paraId="61DB92E8" w14:textId="77777777" w:rsidR="00815B65" w:rsidRPr="00815B65" w:rsidRDefault="005E37C2" w:rsidP="005E37C2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815B65">
        <w:t xml:space="preserve"> </w:t>
      </w:r>
      <w:r>
        <w:t xml:space="preserve">case study, </w:t>
      </w:r>
      <w:r w:rsidR="00815B65">
        <w:t xml:space="preserve">a </w:t>
      </w:r>
      <w:r>
        <w:t xml:space="preserve">gross profit calculation is straightforward, but </w:t>
      </w:r>
      <w:r w:rsidRPr="00815B65">
        <w:rPr>
          <w:i/>
          <w:iCs/>
        </w:rPr>
        <w:t>storing it</w:t>
      </w:r>
      <w:r>
        <w:t xml:space="preserve"> means it’s</w:t>
      </w:r>
      <w:r w:rsidR="00815B65">
        <w:t xml:space="preserve"> </w:t>
      </w:r>
      <w:r w:rsidRPr="00815B65">
        <w:rPr>
          <w:b/>
          <w:bCs/>
        </w:rPr>
        <w:t>computed consistently in the ETL process, eliminating the possibility of user calculation</w:t>
      </w:r>
      <w:r w:rsidR="00815B65" w:rsidRPr="00815B65">
        <w:rPr>
          <w:b/>
          <w:bCs/>
        </w:rPr>
        <w:t xml:space="preserve"> </w:t>
      </w:r>
      <w:r w:rsidRPr="00815B65">
        <w:rPr>
          <w:b/>
          <w:bCs/>
        </w:rPr>
        <w:t>errors</w:t>
      </w:r>
    </w:p>
    <w:p w14:paraId="649A18C5" w14:textId="289CBEBC" w:rsidR="00844DCC" w:rsidRPr="00844DCC" w:rsidRDefault="00844DCC" w:rsidP="00844DCC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844DCC">
        <w:rPr>
          <w:i/>
          <w:iCs/>
        </w:rPr>
        <w:t xml:space="preserve">Cost </w:t>
      </w:r>
      <w:r w:rsidR="005E37C2" w:rsidRPr="00844DCC">
        <w:rPr>
          <w:i/>
          <w:iCs/>
        </w:rPr>
        <w:t>of a user incorrectly representing gross profit overwhelms</w:t>
      </w:r>
      <w:r w:rsidRPr="00844DCC">
        <w:rPr>
          <w:i/>
          <w:iCs/>
        </w:rPr>
        <w:t xml:space="preserve"> </w:t>
      </w:r>
      <w:r w:rsidR="005E37C2" w:rsidRPr="00844DCC">
        <w:rPr>
          <w:i/>
          <w:iCs/>
        </w:rPr>
        <w:t>the minor incremental storage cost</w:t>
      </w:r>
    </w:p>
    <w:p w14:paraId="5CA451EC" w14:textId="77777777" w:rsidR="00844DCC" w:rsidRDefault="005E37C2" w:rsidP="005E37C2">
      <w:pPr>
        <w:pStyle w:val="ListBullet"/>
        <w:tabs>
          <w:tab w:val="clear" w:pos="360"/>
          <w:tab w:val="num" w:pos="720"/>
        </w:tabs>
        <w:ind w:left="720"/>
      </w:pPr>
      <w:r w:rsidRPr="00844DCC">
        <w:rPr>
          <w:b/>
          <w:bCs/>
        </w:rPr>
        <w:t xml:space="preserve">Storing it also ensures all users </w:t>
      </w:r>
      <w:r w:rsidR="00844DCC" w:rsidRPr="00844DCC">
        <w:rPr>
          <w:b/>
          <w:bCs/>
        </w:rPr>
        <w:t xml:space="preserve">+ </w:t>
      </w:r>
      <w:r w:rsidRPr="00844DCC">
        <w:rPr>
          <w:b/>
          <w:bCs/>
        </w:rPr>
        <w:t>BI reporting</w:t>
      </w:r>
      <w:r w:rsidR="00844DCC" w:rsidRPr="00844DCC">
        <w:rPr>
          <w:b/>
          <w:bCs/>
        </w:rPr>
        <w:t xml:space="preserve"> </w:t>
      </w:r>
      <w:r w:rsidRPr="00844DCC">
        <w:rPr>
          <w:b/>
          <w:bCs/>
        </w:rPr>
        <w:t>applications refer to gross profit consistently</w:t>
      </w:r>
    </w:p>
    <w:p w14:paraId="54CE9D20" w14:textId="77777777" w:rsidR="002B4E9D" w:rsidRDefault="005E37C2" w:rsidP="005E37C2">
      <w:pPr>
        <w:pStyle w:val="ListBullet"/>
      </w:pPr>
      <w:r>
        <w:t>Because gross profit can be calculated</w:t>
      </w:r>
      <w:r w:rsidR="00844DCC">
        <w:t xml:space="preserve"> </w:t>
      </w:r>
      <w:r>
        <w:t xml:space="preserve">from adjacent data </w:t>
      </w:r>
      <w:r w:rsidR="002B4E9D">
        <w:t xml:space="preserve">w/in </w:t>
      </w:r>
      <w:r>
        <w:t>a single fact table row, some argue you should</w:t>
      </w:r>
      <w:r w:rsidR="002B4E9D">
        <w:t xml:space="preserve"> </w:t>
      </w:r>
      <w:r>
        <w:t xml:space="preserve">perform the calculation in a </w:t>
      </w:r>
      <w:r w:rsidRPr="002B4E9D">
        <w:rPr>
          <w:b/>
          <w:bCs/>
        </w:rPr>
        <w:t>view</w:t>
      </w:r>
      <w:r>
        <w:t xml:space="preserve"> that is indistinguishable from the table</w:t>
      </w:r>
    </w:p>
    <w:p w14:paraId="55D353FE" w14:textId="77777777" w:rsidR="002B4E9D" w:rsidRDefault="005E37C2" w:rsidP="005E37C2">
      <w:pPr>
        <w:pStyle w:val="ListBullet"/>
        <w:tabs>
          <w:tab w:val="clear" w:pos="360"/>
          <w:tab w:val="num" w:pos="720"/>
        </w:tabs>
        <w:ind w:left="720"/>
      </w:pPr>
      <w:r>
        <w:t>This is</w:t>
      </w:r>
      <w:r w:rsidR="002B4E9D">
        <w:t xml:space="preserve"> </w:t>
      </w:r>
      <w:r>
        <w:t>reasonable if all users access the data via the view and no users with</w:t>
      </w:r>
      <w:r w:rsidR="002B4E9D">
        <w:t xml:space="preserve"> </w:t>
      </w:r>
      <w:r>
        <w:t>ad hoc query tools can sneak around the view to get at the physical table</w:t>
      </w:r>
    </w:p>
    <w:p w14:paraId="174CB55F" w14:textId="77777777" w:rsidR="002B4E9D" w:rsidRDefault="005E37C2" w:rsidP="005E37C2">
      <w:pPr>
        <w:pStyle w:val="ListBullet"/>
        <w:tabs>
          <w:tab w:val="clear" w:pos="360"/>
          <w:tab w:val="num" w:pos="720"/>
        </w:tabs>
        <w:ind w:left="720"/>
      </w:pPr>
      <w:r w:rsidRPr="002B4E9D">
        <w:rPr>
          <w:b/>
          <w:bCs/>
          <w:color w:val="FF0000"/>
        </w:rPr>
        <w:t>Views</w:t>
      </w:r>
      <w:r w:rsidR="002B4E9D" w:rsidRPr="002B4E9D">
        <w:rPr>
          <w:b/>
          <w:bCs/>
          <w:color w:val="FF0000"/>
        </w:rPr>
        <w:t xml:space="preserve"> </w:t>
      </w:r>
      <w:r w:rsidRPr="002B4E9D">
        <w:rPr>
          <w:b/>
          <w:bCs/>
          <w:color w:val="FF0000"/>
        </w:rPr>
        <w:t>are a reasonable way to minimize user error while saving on storage, but the DBA</w:t>
      </w:r>
      <w:r w:rsidR="002B4E9D" w:rsidRPr="002B4E9D">
        <w:rPr>
          <w:b/>
          <w:bCs/>
          <w:color w:val="FF0000"/>
        </w:rPr>
        <w:t xml:space="preserve"> </w:t>
      </w:r>
      <w:r w:rsidRPr="002B4E9D">
        <w:rPr>
          <w:b/>
          <w:bCs/>
          <w:color w:val="FF0000"/>
        </w:rPr>
        <w:t>must allow no exceptions to accessing the data through the view</w:t>
      </w:r>
    </w:p>
    <w:p w14:paraId="4B846235" w14:textId="77777777" w:rsidR="00087279" w:rsidRDefault="005E37C2" w:rsidP="005E37C2">
      <w:pPr>
        <w:pStyle w:val="ListBullet"/>
      </w:pPr>
      <w:r>
        <w:t>Likewise, some</w:t>
      </w:r>
      <w:r w:rsidR="00087279">
        <w:t xml:space="preserve"> </w:t>
      </w:r>
      <w:r>
        <w:t>organizations want to perform calculation</w:t>
      </w:r>
      <w:r w:rsidR="00087279">
        <w:t>s</w:t>
      </w:r>
      <w:r>
        <w:t xml:space="preserve"> in the BI tool</w:t>
      </w:r>
    </w:p>
    <w:p w14:paraId="33AD028F" w14:textId="3409C18E" w:rsidR="005E37C2" w:rsidRPr="00087279" w:rsidRDefault="005E37C2" w:rsidP="005E37C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87279">
        <w:rPr>
          <w:b/>
          <w:bCs/>
        </w:rPr>
        <w:t>Again, this works if all</w:t>
      </w:r>
      <w:r w:rsidR="00087279" w:rsidRPr="00087279">
        <w:rPr>
          <w:b/>
          <w:bCs/>
        </w:rPr>
        <w:t xml:space="preserve"> </w:t>
      </w:r>
      <w:r w:rsidRPr="00087279">
        <w:rPr>
          <w:b/>
          <w:bCs/>
        </w:rPr>
        <w:t>users access the data using a common tool, which is seldom the case in experience</w:t>
      </w:r>
    </w:p>
    <w:p w14:paraId="172D0AB0" w14:textId="77777777" w:rsidR="00087279" w:rsidRPr="00087279" w:rsidRDefault="005E37C2" w:rsidP="005E37C2">
      <w:pPr>
        <w:pStyle w:val="ListBullet"/>
        <w:rPr>
          <w:b/>
          <w:bCs/>
        </w:rPr>
      </w:pPr>
      <w:r>
        <w:t xml:space="preserve">However, </w:t>
      </w:r>
      <w:r w:rsidRPr="00087279">
        <w:rPr>
          <w:b/>
          <w:bCs/>
        </w:rPr>
        <w:t xml:space="preserve">sometimes non-additive metrics on a report such as </w:t>
      </w:r>
      <w:r w:rsidR="00087279" w:rsidRPr="00087279">
        <w:rPr>
          <w:b/>
          <w:bCs/>
        </w:rPr>
        <w:t xml:space="preserve">%’s </w:t>
      </w:r>
      <w:r w:rsidRPr="00087279">
        <w:rPr>
          <w:b/>
          <w:bCs/>
        </w:rPr>
        <w:t xml:space="preserve">or ratios </w:t>
      </w:r>
      <w:r w:rsidRPr="00087279">
        <w:rPr>
          <w:b/>
          <w:bCs/>
          <w:i/>
          <w:iCs/>
        </w:rPr>
        <w:t>must</w:t>
      </w:r>
      <w:r w:rsidRPr="00087279">
        <w:rPr>
          <w:b/>
          <w:bCs/>
        </w:rPr>
        <w:t xml:space="preserve"> be computed in the BI application because the calculation cannot</w:t>
      </w:r>
      <w:r w:rsidR="00087279" w:rsidRPr="00087279">
        <w:rPr>
          <w:b/>
          <w:bCs/>
        </w:rPr>
        <w:t xml:space="preserve"> </w:t>
      </w:r>
      <w:r w:rsidRPr="00087279">
        <w:rPr>
          <w:b/>
          <w:bCs/>
        </w:rPr>
        <w:t>be precalculated and stored in a fact table</w:t>
      </w:r>
    </w:p>
    <w:p w14:paraId="46B6EA2E" w14:textId="35FFC6CC" w:rsidR="005E37C2" w:rsidRDefault="005E37C2" w:rsidP="000872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87279">
        <w:rPr>
          <w:b/>
          <w:bCs/>
        </w:rPr>
        <w:t>OLAP cubes excel in these situations</w:t>
      </w:r>
    </w:p>
    <w:p w14:paraId="21940710" w14:textId="77777777" w:rsidR="00AF5B98" w:rsidRDefault="00AF5B98" w:rsidP="00AF5B98">
      <w:pPr>
        <w:pStyle w:val="Heading5"/>
      </w:pPr>
      <w:r>
        <w:t>Non-Additive Facts</w:t>
      </w:r>
    </w:p>
    <w:p w14:paraId="0A3115E8" w14:textId="77777777" w:rsidR="00AF5B98" w:rsidRDefault="00AF5B98" w:rsidP="00AF5B98">
      <w:pPr>
        <w:pStyle w:val="ListBullet"/>
      </w:pPr>
      <w:r w:rsidRPr="00AF5B98">
        <w:rPr>
          <w:b/>
          <w:bCs/>
        </w:rPr>
        <w:t>Gross margin can be calculated by dividing gross profit by extended sales</w:t>
      </w:r>
      <w:r w:rsidRPr="00AF5B98">
        <w:rPr>
          <w:b/>
          <w:bCs/>
        </w:rPr>
        <w:t xml:space="preserve"> </w:t>
      </w:r>
      <w:r w:rsidRPr="00AF5B98">
        <w:rPr>
          <w:b/>
          <w:bCs/>
        </w:rPr>
        <w:t>dollar revenue</w:t>
      </w:r>
    </w:p>
    <w:p w14:paraId="286238A9" w14:textId="77777777" w:rsidR="00AF5B98" w:rsidRDefault="00AF5B98" w:rsidP="00AF5B98">
      <w:pPr>
        <w:pStyle w:val="ListBullet"/>
      </w:pPr>
      <w:r>
        <w:t xml:space="preserve">Gross margin is a </w:t>
      </w:r>
      <w:r w:rsidRPr="00AF5B98">
        <w:rPr>
          <w:rFonts w:ascii="BerkeleyStd-Italic" w:hAnsi="BerkeleyStd-Italic" w:cs="BerkeleyStd-Italic"/>
          <w:b/>
          <w:bCs/>
          <w:color w:val="FF0000"/>
          <w:u w:val="single"/>
        </w:rPr>
        <w:t>non-additive fact</w:t>
      </w:r>
      <w:r w:rsidRPr="00AF5B9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because it </w:t>
      </w:r>
      <w:r w:rsidRPr="00AF5B98">
        <w:rPr>
          <w:b/>
          <w:bCs/>
          <w:color w:val="FF0000"/>
        </w:rPr>
        <w:t>can’t be summarized</w:t>
      </w:r>
      <w:r w:rsidRPr="00AF5B98">
        <w:rPr>
          <w:b/>
          <w:bCs/>
          <w:color w:val="FF0000"/>
        </w:rPr>
        <w:t xml:space="preserve"> </w:t>
      </w:r>
      <w:r w:rsidRPr="00AF5B98">
        <w:rPr>
          <w:b/>
          <w:bCs/>
          <w:color w:val="FF0000"/>
        </w:rPr>
        <w:t>along any dimension</w:t>
      </w:r>
    </w:p>
    <w:p w14:paraId="1514C7EE" w14:textId="22AD8D08" w:rsidR="00AF5B98" w:rsidRPr="00AF5B98" w:rsidRDefault="00AF5B98" w:rsidP="00AF5B9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Can </w:t>
      </w:r>
      <w:r>
        <w:t>calculate the gross margin of any set of products,</w:t>
      </w:r>
      <w:r>
        <w:t xml:space="preserve"> </w:t>
      </w:r>
      <w:r>
        <w:t xml:space="preserve">stores, or days by remembering to sum the revenues and costs respectively </w:t>
      </w:r>
      <w:r w:rsidRPr="00AF5B98">
        <w:rPr>
          <w:i/>
          <w:iCs/>
        </w:rPr>
        <w:t>before</w:t>
      </w:r>
      <w:r w:rsidRPr="00AF5B98">
        <w:rPr>
          <w:i/>
          <w:iCs/>
        </w:rPr>
        <w:t xml:space="preserve"> </w:t>
      </w:r>
      <w:r w:rsidRPr="00AF5B98">
        <w:rPr>
          <w:i/>
          <w:iCs/>
        </w:rPr>
        <w:t>dividing</w:t>
      </w:r>
    </w:p>
    <w:p w14:paraId="241D8CC4" w14:textId="77777777" w:rsidR="00E63C1C" w:rsidRDefault="00AF5B98" w:rsidP="00AF5B98">
      <w:pPr>
        <w:pStyle w:val="ListBullet"/>
      </w:pPr>
      <w:r w:rsidRPr="00E63C1C">
        <w:rPr>
          <w:rFonts w:ascii="BerkeleyStd-Black" w:hAnsi="BerkeleyStd-Black" w:cs="BerkeleyStd-Black"/>
          <w:b/>
          <w:bCs/>
          <w:u w:val="single"/>
        </w:rPr>
        <w:t>NOTE</w:t>
      </w:r>
      <w:r w:rsidR="00E63C1C">
        <w:rPr>
          <w:rFonts w:ascii="BerkeleyStd-Black" w:hAnsi="BerkeleyStd-Black" w:cs="BerkeleyStd-Black"/>
        </w:rPr>
        <w:t xml:space="preserve">: </w:t>
      </w:r>
      <w:r w:rsidR="00E63C1C" w:rsidRPr="00E63C1C">
        <w:rPr>
          <w:rFonts w:ascii="BerkeleyStd-Black" w:hAnsi="BerkeleyStd-Black" w:cs="BerkeleyStd-Black"/>
          <w:b/>
          <w:bCs/>
          <w:color w:val="FF0000"/>
        </w:rPr>
        <w:t xml:space="preserve">%’s </w:t>
      </w:r>
      <w:r w:rsidRPr="00E63C1C">
        <w:rPr>
          <w:b/>
          <w:bCs/>
          <w:color w:val="FF0000"/>
        </w:rPr>
        <w:t>and ratios</w:t>
      </w:r>
      <w:r w:rsidRPr="00E63C1C">
        <w:rPr>
          <w:b/>
          <w:bCs/>
        </w:rPr>
        <w:t xml:space="preserve">, such as gross margin, are </w:t>
      </w:r>
      <w:r w:rsidRPr="00E63C1C">
        <w:rPr>
          <w:b/>
          <w:bCs/>
          <w:color w:val="FF0000"/>
        </w:rPr>
        <w:t>non-additive</w:t>
      </w:r>
    </w:p>
    <w:p w14:paraId="670CDB34" w14:textId="77777777" w:rsidR="00E63C1C" w:rsidRDefault="00AF5B98" w:rsidP="00AF5B9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63C1C">
        <w:t xml:space="preserve"> </w:t>
      </w:r>
      <w:r w:rsidRPr="00E63C1C">
        <w:rPr>
          <w:b/>
          <w:bCs/>
          <w:color w:val="FF0000"/>
        </w:rPr>
        <w:t>numerator and denominator should be stored in the fact table</w:t>
      </w:r>
    </w:p>
    <w:p w14:paraId="2006B5AC" w14:textId="5056C6DA" w:rsidR="00AF5B98" w:rsidRPr="00E63C1C" w:rsidRDefault="00AF5B98" w:rsidP="00AF5B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E63C1C">
        <w:rPr>
          <w:b/>
          <w:bCs/>
        </w:rPr>
        <w:t>ratio can then</w:t>
      </w:r>
      <w:r w:rsidR="00E63C1C" w:rsidRPr="00E63C1C">
        <w:rPr>
          <w:b/>
          <w:bCs/>
        </w:rPr>
        <w:t xml:space="preserve"> </w:t>
      </w:r>
      <w:r w:rsidRPr="00E63C1C">
        <w:rPr>
          <w:b/>
          <w:bCs/>
        </w:rPr>
        <w:t xml:space="preserve">be calculated in a BI tool for any slice of the fact table by remembering to </w:t>
      </w:r>
      <w:r w:rsidRPr="00E63C1C">
        <w:rPr>
          <w:b/>
          <w:bCs/>
          <w:color w:val="FF0000"/>
        </w:rPr>
        <w:t>calculate</w:t>
      </w:r>
      <w:r w:rsidR="00E63C1C" w:rsidRPr="00E63C1C">
        <w:rPr>
          <w:b/>
          <w:bCs/>
          <w:color w:val="FF0000"/>
        </w:rPr>
        <w:t xml:space="preserve"> </w:t>
      </w:r>
      <w:r w:rsidRPr="00E63C1C">
        <w:rPr>
          <w:b/>
          <w:bCs/>
          <w:color w:val="FF0000"/>
        </w:rPr>
        <w:t>the ratio of the sums</w:t>
      </w:r>
      <w:r w:rsidRPr="00E63C1C">
        <w:rPr>
          <w:b/>
          <w:bCs/>
        </w:rPr>
        <w:t xml:space="preserve">, </w:t>
      </w:r>
      <w:r w:rsidR="00E63C1C" w:rsidRPr="00E63C1C">
        <w:rPr>
          <w:b/>
          <w:bCs/>
        </w:rPr>
        <w:t xml:space="preserve">NOT </w:t>
      </w:r>
      <w:r w:rsidRPr="00E63C1C">
        <w:rPr>
          <w:b/>
          <w:bCs/>
        </w:rPr>
        <w:t>the sum of the ratios</w:t>
      </w:r>
    </w:p>
    <w:p w14:paraId="0B5C0EF7" w14:textId="77777777" w:rsidR="00E63C1C" w:rsidRDefault="00AF5B98" w:rsidP="00E63C1C">
      <w:pPr>
        <w:pStyle w:val="ListBullet"/>
        <w:tabs>
          <w:tab w:val="clear" w:pos="360"/>
          <w:tab w:val="num" w:pos="720"/>
        </w:tabs>
        <w:ind w:left="720"/>
      </w:pPr>
      <w:r w:rsidRPr="00E63C1C">
        <w:rPr>
          <w:b/>
          <w:bCs/>
        </w:rPr>
        <w:t>Unit price is another non-additive fact</w:t>
      </w:r>
    </w:p>
    <w:p w14:paraId="2F3E24F4" w14:textId="77777777" w:rsidR="00E63C1C" w:rsidRDefault="00AF5B98" w:rsidP="00AF5B98">
      <w:pPr>
        <w:pStyle w:val="ListBullet"/>
        <w:tabs>
          <w:tab w:val="clear" w:pos="360"/>
          <w:tab w:val="num" w:pos="1080"/>
        </w:tabs>
        <w:ind w:left="1080"/>
      </w:pPr>
      <w:r>
        <w:t>Unlike the extended amounts in the fact</w:t>
      </w:r>
      <w:r w:rsidR="00E63C1C">
        <w:t xml:space="preserve"> </w:t>
      </w:r>
      <w:r>
        <w:t>table, summing unit price across any of the dimensions results in a meaningless,</w:t>
      </w:r>
      <w:r w:rsidR="00E63C1C">
        <w:t xml:space="preserve"> </w:t>
      </w:r>
      <w:r>
        <w:t>nonsensical number</w:t>
      </w:r>
    </w:p>
    <w:p w14:paraId="58E1C735" w14:textId="77777777" w:rsidR="00E63C1C" w:rsidRDefault="00E63C1C" w:rsidP="00AF5B98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AF5B98">
        <w:t xml:space="preserve">You sold </w:t>
      </w:r>
      <w:r>
        <w:t xml:space="preserve">1 </w:t>
      </w:r>
      <w:r w:rsidR="00AF5B98">
        <w:t>widget at a unit</w:t>
      </w:r>
      <w:r>
        <w:t xml:space="preserve"> </w:t>
      </w:r>
      <w:r w:rsidR="00AF5B98">
        <w:t xml:space="preserve">price of $1.00 and </w:t>
      </w:r>
      <w:r>
        <w:t xml:space="preserve">4 </w:t>
      </w:r>
      <w:r w:rsidR="00AF5B98">
        <w:t>widgets at a unit price of 50</w:t>
      </w:r>
      <w:r>
        <w:t xml:space="preserve">c </w:t>
      </w:r>
      <w:r w:rsidR="00AF5B98">
        <w:t>each</w:t>
      </w:r>
    </w:p>
    <w:p w14:paraId="04DF2D0F" w14:textId="77777777" w:rsidR="00E63C1C" w:rsidRDefault="00E63C1C" w:rsidP="00AF5B98">
      <w:pPr>
        <w:pStyle w:val="ListBullet"/>
        <w:tabs>
          <w:tab w:val="clear" w:pos="360"/>
          <w:tab w:val="num" w:pos="1440"/>
        </w:tabs>
        <w:ind w:left="1440"/>
      </w:pPr>
      <w:r w:rsidRPr="00E63C1C">
        <w:rPr>
          <w:i/>
          <w:iCs/>
        </w:rPr>
        <w:t>Could</w:t>
      </w:r>
      <w:r>
        <w:t xml:space="preserve"> </w:t>
      </w:r>
      <w:r w:rsidR="00AF5B98">
        <w:t>sum</w:t>
      </w:r>
      <w:r>
        <w:t xml:space="preserve"> </w:t>
      </w:r>
      <w:r w:rsidR="00AF5B98">
        <w:t xml:space="preserve">the sales quantity to determine that </w:t>
      </w:r>
      <w:r>
        <w:t xml:space="preserve">5 </w:t>
      </w:r>
      <w:r w:rsidR="00AF5B98">
        <w:t>widgets were sold</w:t>
      </w:r>
    </w:p>
    <w:p w14:paraId="463661CD" w14:textId="77777777" w:rsidR="00E63C1C" w:rsidRDefault="00AF5B98" w:rsidP="00AF5B98">
      <w:pPr>
        <w:pStyle w:val="ListBullet"/>
        <w:tabs>
          <w:tab w:val="clear" w:pos="360"/>
          <w:tab w:val="num" w:pos="1440"/>
        </w:tabs>
        <w:ind w:left="1440"/>
      </w:pPr>
      <w:r>
        <w:t>Likewise, could</w:t>
      </w:r>
      <w:r w:rsidR="00E63C1C">
        <w:t xml:space="preserve"> </w:t>
      </w:r>
      <w:r>
        <w:t>sum the sales dollar amounts ($1.00 and $2.00) to arrive at a total sales amount</w:t>
      </w:r>
      <w:r w:rsidR="00E63C1C">
        <w:t xml:space="preserve"> </w:t>
      </w:r>
      <w:r>
        <w:t>of $3.00</w:t>
      </w:r>
    </w:p>
    <w:p w14:paraId="113B72D5" w14:textId="77777777" w:rsidR="00E63C1C" w:rsidRDefault="00AF5B98" w:rsidP="00AF5B98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</w:t>
      </w:r>
      <w:r w:rsidRPr="00E63C1C">
        <w:rPr>
          <w:b/>
          <w:bCs/>
          <w:i/>
          <w:iCs/>
        </w:rPr>
        <w:t>can’t</w:t>
      </w:r>
      <w:r w:rsidRPr="00E63C1C">
        <w:rPr>
          <w:b/>
          <w:bCs/>
        </w:rPr>
        <w:t xml:space="preserve"> sum the unit prices ($1.00 and 50</w:t>
      </w:r>
      <w:r w:rsidR="00E63C1C" w:rsidRPr="00E63C1C">
        <w:rPr>
          <w:b/>
          <w:bCs/>
        </w:rPr>
        <w:t>c</w:t>
      </w:r>
      <w:r w:rsidRPr="00E63C1C">
        <w:rPr>
          <w:b/>
          <w:bCs/>
        </w:rPr>
        <w:t>) and declare</w:t>
      </w:r>
      <w:r w:rsidR="00E63C1C" w:rsidRPr="00E63C1C">
        <w:rPr>
          <w:b/>
          <w:bCs/>
        </w:rPr>
        <w:t xml:space="preserve"> </w:t>
      </w:r>
      <w:r w:rsidRPr="00E63C1C">
        <w:rPr>
          <w:b/>
          <w:bCs/>
        </w:rPr>
        <w:t>that the total unit price is $1.50</w:t>
      </w:r>
    </w:p>
    <w:p w14:paraId="18BDF7EB" w14:textId="77777777" w:rsidR="00E63C1C" w:rsidRDefault="00AF5B98" w:rsidP="00AF5B98">
      <w:pPr>
        <w:pStyle w:val="ListBullet"/>
        <w:tabs>
          <w:tab w:val="clear" w:pos="360"/>
          <w:tab w:val="num" w:pos="1440"/>
        </w:tabs>
        <w:ind w:left="1440"/>
      </w:pPr>
      <w:r>
        <w:t xml:space="preserve">Similarly, </w:t>
      </w:r>
      <w:r w:rsidRPr="00E63C1C">
        <w:rPr>
          <w:b/>
          <w:bCs/>
        </w:rPr>
        <w:t>shouldn’t announce that the average</w:t>
      </w:r>
      <w:r w:rsidR="00E63C1C" w:rsidRPr="00E63C1C">
        <w:rPr>
          <w:b/>
          <w:bCs/>
        </w:rPr>
        <w:t xml:space="preserve"> </w:t>
      </w:r>
      <w:r w:rsidRPr="00E63C1C">
        <w:rPr>
          <w:b/>
          <w:bCs/>
        </w:rPr>
        <w:t>unit price is 75</w:t>
      </w:r>
      <w:r w:rsidR="00E63C1C">
        <w:rPr>
          <w:b/>
          <w:bCs/>
        </w:rPr>
        <w:t>c</w:t>
      </w:r>
    </w:p>
    <w:p w14:paraId="6C5AF565" w14:textId="77777777" w:rsidR="00755010" w:rsidRDefault="00755010" w:rsidP="00AF5B98">
      <w:pPr>
        <w:pStyle w:val="ListBullet"/>
        <w:tabs>
          <w:tab w:val="clear" w:pos="360"/>
          <w:tab w:val="num" w:pos="1440"/>
        </w:tabs>
        <w:ind w:left="1440"/>
      </w:pPr>
      <w:r>
        <w:t xml:space="preserve">Properly </w:t>
      </w:r>
      <w:r w:rsidR="00AF5B98">
        <w:t>weighted average unit price should be calculated</w:t>
      </w:r>
      <w:r>
        <w:t xml:space="preserve"> </w:t>
      </w:r>
      <w:r w:rsidR="00AF5B98">
        <w:t>by taking the total sales amount ($3.00) and dividing by the total quantity</w:t>
      </w:r>
      <w:r>
        <w:t xml:space="preserve"> </w:t>
      </w:r>
      <w:r w:rsidR="00AF5B98">
        <w:t>(</w:t>
      </w:r>
      <w:r>
        <w:t xml:space="preserve">5 </w:t>
      </w:r>
      <w:r w:rsidR="00AF5B98">
        <w:t>widgets) to arrive at a 60</w:t>
      </w:r>
      <w:r>
        <w:t xml:space="preserve">c </w:t>
      </w:r>
      <w:r w:rsidR="00AF5B98">
        <w:t>average unit price</w:t>
      </w:r>
    </w:p>
    <w:p w14:paraId="1EDD8EB9" w14:textId="77777777" w:rsidR="00755010" w:rsidRDefault="00AF5B98" w:rsidP="00AF5B98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You’d never arrive at this</w:t>
      </w:r>
      <w:r w:rsidR="00755010">
        <w:t xml:space="preserve"> </w:t>
      </w:r>
      <w:r>
        <w:t>conclusion by looking at the unit price for each transaction line in isolation</w:t>
      </w:r>
    </w:p>
    <w:p w14:paraId="18EF26D5" w14:textId="77777777" w:rsidR="00BE6B16" w:rsidRDefault="00AF5B98" w:rsidP="00AF5B98">
      <w:pPr>
        <w:pStyle w:val="ListBullet"/>
        <w:tabs>
          <w:tab w:val="clear" w:pos="360"/>
          <w:tab w:val="num" w:pos="1440"/>
        </w:tabs>
        <w:ind w:left="1440"/>
      </w:pPr>
      <w:r>
        <w:t>To</w:t>
      </w:r>
      <w:r w:rsidR="00BE6B16">
        <w:t xml:space="preserve"> </w:t>
      </w:r>
      <w:r>
        <w:t>analyze the average price, you must add up the sales dollars and sales quantities</w:t>
      </w:r>
      <w:r w:rsidR="00BE6B16">
        <w:t xml:space="preserve"> </w:t>
      </w:r>
      <w:r w:rsidRPr="00BE6B16">
        <w:rPr>
          <w:i/>
          <w:iCs/>
        </w:rPr>
        <w:t>before</w:t>
      </w:r>
      <w:r>
        <w:t xml:space="preserve"> dividing the total dollars by the total quantity sold</w:t>
      </w:r>
    </w:p>
    <w:p w14:paraId="4F53921E" w14:textId="77777777" w:rsidR="00BE6B16" w:rsidRDefault="00AF5B98" w:rsidP="00AF5B98">
      <w:pPr>
        <w:pStyle w:val="ListBullet"/>
        <w:tabs>
          <w:tab w:val="clear" w:pos="360"/>
          <w:tab w:val="num" w:pos="1440"/>
        </w:tabs>
        <w:ind w:left="1440"/>
      </w:pPr>
      <w:r>
        <w:t>Fortunately, many BI</w:t>
      </w:r>
      <w:r w:rsidR="00BE6B16">
        <w:t xml:space="preserve"> </w:t>
      </w:r>
      <w:r>
        <w:t>tools perform this function correctly</w:t>
      </w:r>
    </w:p>
    <w:p w14:paraId="20FC13B9" w14:textId="77777777" w:rsidR="00EC2384" w:rsidRDefault="00AF5B98" w:rsidP="00AF5B98">
      <w:pPr>
        <w:pStyle w:val="ListBullet"/>
      </w:pPr>
      <w:r w:rsidRPr="00EC2384">
        <w:rPr>
          <w:b/>
          <w:bCs/>
        </w:rPr>
        <w:t>Some question whether non-additive facts</w:t>
      </w:r>
      <w:r w:rsidR="00EC2384" w:rsidRPr="00EC2384">
        <w:rPr>
          <w:b/>
          <w:bCs/>
        </w:rPr>
        <w:t xml:space="preserve"> </w:t>
      </w:r>
      <w:r w:rsidRPr="00EC2384">
        <w:rPr>
          <w:b/>
          <w:bCs/>
        </w:rPr>
        <w:t>should be physically stored in a fact table</w:t>
      </w:r>
    </w:p>
    <w:p w14:paraId="28D58C65" w14:textId="77777777" w:rsidR="00EC2384" w:rsidRDefault="00AF5B98" w:rsidP="00AF5B98">
      <w:pPr>
        <w:pStyle w:val="ListBullet"/>
        <w:tabs>
          <w:tab w:val="clear" w:pos="360"/>
          <w:tab w:val="num" w:pos="720"/>
        </w:tabs>
        <w:ind w:left="720"/>
      </w:pPr>
      <w:r>
        <w:t>This is a legitimate question given</w:t>
      </w:r>
      <w:r w:rsidR="00EC2384">
        <w:t xml:space="preserve"> </w:t>
      </w:r>
      <w:r>
        <w:t xml:space="preserve">their </w:t>
      </w:r>
      <w:r w:rsidRPr="00EC2384">
        <w:rPr>
          <w:b/>
          <w:bCs/>
        </w:rPr>
        <w:t>limited analytic value</w:t>
      </w:r>
      <w:r>
        <w:t>, aside from printing individual values on a report or</w:t>
      </w:r>
      <w:r w:rsidR="00EC2384">
        <w:t xml:space="preserve"> </w:t>
      </w:r>
      <w:r>
        <w:t>applying a filter directly on the fact, which are both atypical</w:t>
      </w:r>
    </w:p>
    <w:p w14:paraId="42BC98B3" w14:textId="77777777" w:rsidR="00EC2384" w:rsidRDefault="00AF5B98" w:rsidP="00AF5B98">
      <w:pPr>
        <w:pStyle w:val="ListBullet"/>
        <w:tabs>
          <w:tab w:val="clear" w:pos="360"/>
          <w:tab w:val="num" w:pos="720"/>
        </w:tabs>
        <w:ind w:left="720"/>
      </w:pPr>
      <w:r>
        <w:t>In some situations,</w:t>
      </w:r>
      <w:r w:rsidR="00EC2384">
        <w:t xml:space="preserve"> </w:t>
      </w:r>
      <w:r>
        <w:t>a fundamentally non-additive fact such as a temperature is supplied by the source</w:t>
      </w:r>
      <w:r w:rsidR="00EC2384">
        <w:t xml:space="preserve"> </w:t>
      </w:r>
      <w:r>
        <w:t>system</w:t>
      </w:r>
    </w:p>
    <w:p w14:paraId="307A572D" w14:textId="68E5BE94" w:rsidR="00087279" w:rsidRDefault="00AF5B98" w:rsidP="00AF5B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</w:t>
      </w:r>
      <w:r w:rsidRPr="00EC2384">
        <w:rPr>
          <w:b/>
          <w:bCs/>
        </w:rPr>
        <w:t>non-additive facts may be averaged carefully over many records, if</w:t>
      </w:r>
      <w:r w:rsidR="00EC2384" w:rsidRPr="00EC2384">
        <w:rPr>
          <w:b/>
          <w:bCs/>
        </w:rPr>
        <w:t xml:space="preserve"> </w:t>
      </w:r>
      <w:r w:rsidRPr="00EC2384">
        <w:rPr>
          <w:b/>
          <w:bCs/>
        </w:rPr>
        <w:t>the business analysts agree that this makes sense</w:t>
      </w:r>
    </w:p>
    <w:p w14:paraId="47346896" w14:textId="77777777" w:rsidR="00665365" w:rsidRDefault="00665365" w:rsidP="00665365">
      <w:pPr>
        <w:pStyle w:val="Heading5"/>
      </w:pPr>
      <w:r>
        <w:t>Transaction Fact Tables</w:t>
      </w:r>
    </w:p>
    <w:p w14:paraId="492EC1A5" w14:textId="77777777" w:rsidR="00665365" w:rsidRDefault="00665365" w:rsidP="00665365">
      <w:pPr>
        <w:pStyle w:val="ListBullet"/>
      </w:pPr>
      <w:r w:rsidRPr="00665365">
        <w:rPr>
          <w:b/>
          <w:bCs/>
          <w:color w:val="FF0000"/>
        </w:rPr>
        <w:t>Transactional business processes are the most common</w:t>
      </w:r>
    </w:p>
    <w:p w14:paraId="67406FF2" w14:textId="49F6CD59" w:rsidR="00665365" w:rsidRDefault="00665365" w:rsidP="00665365">
      <w:pPr>
        <w:pStyle w:val="ListBullet"/>
      </w:pPr>
      <w:r w:rsidRPr="00665365">
        <w:rPr>
          <w:b/>
          <w:bCs/>
          <w:u w:val="single"/>
        </w:rPr>
        <w:t xml:space="preserve">Fact </w:t>
      </w:r>
      <w:r w:rsidRPr="00665365">
        <w:rPr>
          <w:b/>
          <w:bCs/>
          <w:u w:val="single"/>
        </w:rPr>
        <w:t>tables representing</w:t>
      </w:r>
      <w:r w:rsidRPr="00665365">
        <w:rPr>
          <w:b/>
          <w:bCs/>
          <w:u w:val="single"/>
        </w:rPr>
        <w:t xml:space="preserve"> </w:t>
      </w:r>
      <w:r w:rsidRPr="00665365">
        <w:rPr>
          <w:b/>
          <w:bCs/>
          <w:u w:val="single"/>
        </w:rPr>
        <w:t>these processes share several characteristics</w:t>
      </w:r>
      <w:r>
        <w:t>:</w:t>
      </w:r>
    </w:p>
    <w:p w14:paraId="63A39F59" w14:textId="75E6A580" w:rsidR="00665365" w:rsidRDefault="00665365" w:rsidP="00665365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C5715">
        <w:rPr>
          <w:b/>
          <w:bCs/>
          <w:color w:val="FF0000"/>
        </w:rPr>
        <w:t>grain</w:t>
      </w:r>
      <w:r w:rsidRPr="008C5715">
        <w:rPr>
          <w:color w:val="FF0000"/>
        </w:rPr>
        <w:t xml:space="preserve"> </w:t>
      </w:r>
      <w:r>
        <w:t xml:space="preserve">of atomic transaction fact tables </w:t>
      </w:r>
      <w:r w:rsidRPr="008C5715">
        <w:rPr>
          <w:b/>
          <w:bCs/>
          <w:color w:val="FF0000"/>
        </w:rPr>
        <w:t xml:space="preserve">can be succinctly expressed </w:t>
      </w:r>
      <w:r w:rsidRPr="00C020DD">
        <w:rPr>
          <w:b/>
          <w:bCs/>
        </w:rPr>
        <w:t>in the</w:t>
      </w:r>
      <w:r w:rsidRPr="00C020DD">
        <w:rPr>
          <w:b/>
          <w:bCs/>
        </w:rPr>
        <w:t xml:space="preserve"> </w:t>
      </w:r>
      <w:r w:rsidRPr="00C020DD">
        <w:rPr>
          <w:b/>
          <w:bCs/>
        </w:rPr>
        <w:t>context of the transaction</w:t>
      </w:r>
      <w:r>
        <w:t xml:space="preserve">, such as </w:t>
      </w:r>
      <w:r>
        <w:t>1</w:t>
      </w:r>
      <w:r>
        <w:t xml:space="preserve"> row per transaction or </w:t>
      </w:r>
      <w:r>
        <w:t xml:space="preserve">1 </w:t>
      </w:r>
      <w:r>
        <w:t>row per</w:t>
      </w:r>
      <w:r>
        <w:t xml:space="preserve"> </w:t>
      </w:r>
      <w:r>
        <w:t>transaction line.</w:t>
      </w:r>
    </w:p>
    <w:p w14:paraId="62504E13" w14:textId="77777777" w:rsidR="00C020DD" w:rsidRDefault="00665365" w:rsidP="00665365">
      <w:pPr>
        <w:pStyle w:val="ListBullet"/>
        <w:tabs>
          <w:tab w:val="clear" w:pos="360"/>
          <w:tab w:val="num" w:pos="720"/>
        </w:tabs>
        <w:ind w:left="720"/>
      </w:pPr>
      <w:r>
        <w:t xml:space="preserve">Because these fact tables record a transactional event, they are </w:t>
      </w:r>
      <w:r w:rsidRPr="00C020DD">
        <w:rPr>
          <w:b/>
          <w:bCs/>
        </w:rPr>
        <w:t xml:space="preserve">often </w:t>
      </w:r>
      <w:r w:rsidRPr="008C5715">
        <w:rPr>
          <w:b/>
          <w:bCs/>
          <w:color w:val="FF0000"/>
        </w:rPr>
        <w:t>sparsely</w:t>
      </w:r>
      <w:r w:rsidR="00C020DD" w:rsidRPr="008C5715">
        <w:rPr>
          <w:b/>
          <w:bCs/>
          <w:color w:val="FF0000"/>
        </w:rPr>
        <w:t xml:space="preserve"> </w:t>
      </w:r>
      <w:r w:rsidRPr="008C5715">
        <w:rPr>
          <w:b/>
          <w:bCs/>
          <w:color w:val="FF0000"/>
        </w:rPr>
        <w:t>populated</w:t>
      </w:r>
    </w:p>
    <w:p w14:paraId="75171F12" w14:textId="06A64424" w:rsidR="00665365" w:rsidRDefault="00665365" w:rsidP="00665365">
      <w:pPr>
        <w:pStyle w:val="ListBullet"/>
        <w:tabs>
          <w:tab w:val="clear" w:pos="360"/>
          <w:tab w:val="num" w:pos="1080"/>
        </w:tabs>
        <w:ind w:left="1080"/>
      </w:pPr>
      <w:r>
        <w:t>In our case study, we certainly wouldn’t sell every product in</w:t>
      </w:r>
      <w:r w:rsidR="00C020DD">
        <w:t xml:space="preserve"> </w:t>
      </w:r>
      <w:r>
        <w:t>every shopping cart</w:t>
      </w:r>
    </w:p>
    <w:p w14:paraId="06854B2B" w14:textId="55E6F2EA" w:rsidR="003221EE" w:rsidRDefault="00665365" w:rsidP="00665365">
      <w:pPr>
        <w:pStyle w:val="ListBullet"/>
        <w:tabs>
          <w:tab w:val="clear" w:pos="360"/>
          <w:tab w:val="num" w:pos="720"/>
        </w:tabs>
        <w:ind w:left="720"/>
      </w:pPr>
      <w:r>
        <w:t xml:space="preserve">Even though transaction fact tables are unpredictably </w:t>
      </w:r>
      <w:r w:rsidR="008C5715">
        <w:t>+</w:t>
      </w:r>
      <w:r>
        <w:t xml:space="preserve"> sparsely populated,</w:t>
      </w:r>
      <w:r w:rsidR="003221EE">
        <w:t xml:space="preserve"> </w:t>
      </w:r>
      <w:r>
        <w:t xml:space="preserve">they </w:t>
      </w:r>
      <w:r w:rsidRPr="008C5715">
        <w:rPr>
          <w:b/>
          <w:bCs/>
          <w:color w:val="FF0000"/>
        </w:rPr>
        <w:t>can be enormous</w:t>
      </w:r>
    </w:p>
    <w:p w14:paraId="26559381" w14:textId="59915806" w:rsidR="00665365" w:rsidRDefault="00665365" w:rsidP="00665365">
      <w:pPr>
        <w:pStyle w:val="ListBullet"/>
        <w:tabs>
          <w:tab w:val="clear" w:pos="360"/>
          <w:tab w:val="num" w:pos="1080"/>
        </w:tabs>
        <w:ind w:left="1080"/>
      </w:pPr>
      <w:r>
        <w:t xml:space="preserve">Most billion and trillion row tables in a </w:t>
      </w:r>
      <w:r w:rsidR="003221EE">
        <w:t xml:space="preserve">DW </w:t>
      </w:r>
      <w:r>
        <w:t>are transaction fact tables</w:t>
      </w:r>
    </w:p>
    <w:p w14:paraId="3C087316" w14:textId="29FC2B71" w:rsidR="00665365" w:rsidRDefault="00665365" w:rsidP="008C5715">
      <w:pPr>
        <w:pStyle w:val="ListBullet"/>
        <w:tabs>
          <w:tab w:val="clear" w:pos="360"/>
          <w:tab w:val="num" w:pos="720"/>
        </w:tabs>
        <w:ind w:left="720"/>
      </w:pPr>
      <w:r>
        <w:t xml:space="preserve">Transaction fact tables </w:t>
      </w:r>
      <w:r w:rsidRPr="008C5715">
        <w:rPr>
          <w:b/>
          <w:bCs/>
          <w:color w:val="FF0000"/>
        </w:rPr>
        <w:t xml:space="preserve">tend </w:t>
      </w:r>
      <w:r w:rsidRPr="008C5715">
        <w:rPr>
          <w:b/>
          <w:bCs/>
        </w:rPr>
        <w:t xml:space="preserve">to be </w:t>
      </w:r>
      <w:r w:rsidRPr="008C5715">
        <w:rPr>
          <w:b/>
          <w:bCs/>
          <w:color w:val="FF0000"/>
        </w:rPr>
        <w:t>highly dimensional</w:t>
      </w:r>
    </w:p>
    <w:p w14:paraId="16F00A71" w14:textId="4C7B29D6" w:rsidR="00665365" w:rsidRPr="000C7371" w:rsidRDefault="000C7371" w:rsidP="0066536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C7371">
        <w:rPr>
          <w:b/>
          <w:bCs/>
          <w:color w:val="FF0000"/>
        </w:rPr>
        <w:t xml:space="preserve">Metrics </w:t>
      </w:r>
      <w:r w:rsidR="00665365" w:rsidRPr="000C7371">
        <w:rPr>
          <w:b/>
          <w:bCs/>
          <w:color w:val="FF0000"/>
        </w:rPr>
        <w:t>resulting from transactional events are typically additive</w:t>
      </w:r>
      <w:r w:rsidR="00665365" w:rsidRPr="000C7371">
        <w:rPr>
          <w:color w:val="FF0000"/>
        </w:rPr>
        <w:t xml:space="preserve"> </w:t>
      </w:r>
      <w:r w:rsidR="00665365" w:rsidRPr="000C7371">
        <w:rPr>
          <w:b/>
          <w:bCs/>
        </w:rPr>
        <w:t>as long</w:t>
      </w:r>
      <w:r w:rsidRPr="000C7371">
        <w:rPr>
          <w:b/>
          <w:bCs/>
        </w:rPr>
        <w:t xml:space="preserve"> </w:t>
      </w:r>
      <w:r w:rsidR="00665365" w:rsidRPr="000C7371">
        <w:rPr>
          <w:b/>
          <w:bCs/>
        </w:rPr>
        <w:t>as they have been extended by the quantity amount, rather than capturing</w:t>
      </w:r>
      <w:r>
        <w:rPr>
          <w:b/>
          <w:bCs/>
        </w:rPr>
        <w:t xml:space="preserve"> </w:t>
      </w:r>
      <w:r w:rsidR="00665365" w:rsidRPr="000C7371">
        <w:rPr>
          <w:b/>
          <w:bCs/>
        </w:rPr>
        <w:t>per unit metrics.</w:t>
      </w:r>
    </w:p>
    <w:p w14:paraId="2983D72B" w14:textId="77777777" w:rsidR="00035C23" w:rsidRDefault="00665365" w:rsidP="00665365">
      <w:pPr>
        <w:pStyle w:val="ListBullet"/>
      </w:pPr>
      <w:r>
        <w:t xml:space="preserve">At this early stage of the design, it is </w:t>
      </w:r>
      <w:r w:rsidRPr="00035C23">
        <w:rPr>
          <w:b/>
          <w:bCs/>
        </w:rPr>
        <w:t>often helpful to estimate the number of rows</w:t>
      </w:r>
      <w:r w:rsidR="00035C23" w:rsidRPr="00035C23">
        <w:rPr>
          <w:b/>
          <w:bCs/>
        </w:rPr>
        <w:t xml:space="preserve"> </w:t>
      </w:r>
      <w:r w:rsidRPr="00035C23">
        <w:rPr>
          <w:b/>
          <w:bCs/>
        </w:rPr>
        <w:t>in your largest table, the fact table</w:t>
      </w:r>
    </w:p>
    <w:p w14:paraId="71747E03" w14:textId="77777777" w:rsidR="00035C23" w:rsidRDefault="00665365" w:rsidP="00665365">
      <w:pPr>
        <w:pStyle w:val="ListBullet"/>
        <w:tabs>
          <w:tab w:val="clear" w:pos="360"/>
          <w:tab w:val="num" w:pos="720"/>
        </w:tabs>
        <w:ind w:left="720"/>
      </w:pPr>
      <w:r>
        <w:t>In this case study, it simply may be a matter of</w:t>
      </w:r>
      <w:r w:rsidR="00035C23">
        <w:t xml:space="preserve"> </w:t>
      </w:r>
      <w:r>
        <w:t xml:space="preserve">talking </w:t>
      </w:r>
      <w:r w:rsidR="00035C23">
        <w:t xml:space="preserve">w/ </w:t>
      </w:r>
      <w:r>
        <w:t>a source system expert to understand how many POS transaction line</w:t>
      </w:r>
      <w:r w:rsidR="00035C23">
        <w:t xml:space="preserve"> </w:t>
      </w:r>
      <w:r>
        <w:t>items are generated on a periodic basis</w:t>
      </w:r>
    </w:p>
    <w:p w14:paraId="69ADC622" w14:textId="77777777" w:rsidR="00035C23" w:rsidRDefault="00665365" w:rsidP="00035C23">
      <w:pPr>
        <w:pStyle w:val="ListBullet"/>
        <w:tabs>
          <w:tab w:val="clear" w:pos="360"/>
          <w:tab w:val="num" w:pos="1080"/>
        </w:tabs>
        <w:ind w:left="1080"/>
      </w:pPr>
      <w:r>
        <w:t>Retail traffic fluctuates significantly from</w:t>
      </w:r>
      <w:r w:rsidR="00035C23">
        <w:t xml:space="preserve"> </w:t>
      </w:r>
      <w:r>
        <w:t>day to day, so you need to understand the transaction activity over a reasonable</w:t>
      </w:r>
      <w:r w:rsidR="00035C23">
        <w:t xml:space="preserve"> </w:t>
      </w:r>
      <w:r>
        <w:t>period of time</w:t>
      </w:r>
    </w:p>
    <w:p w14:paraId="125C1374" w14:textId="77777777" w:rsidR="00035C23" w:rsidRDefault="00665365" w:rsidP="00665365">
      <w:pPr>
        <w:pStyle w:val="ListBullet"/>
        <w:tabs>
          <w:tab w:val="clear" w:pos="360"/>
          <w:tab w:val="num" w:pos="720"/>
        </w:tabs>
        <w:ind w:left="720"/>
      </w:pPr>
      <w:r>
        <w:t>Alternatively, you could estimate the number of rows added to the</w:t>
      </w:r>
      <w:r w:rsidR="00035C23">
        <w:t xml:space="preserve"> </w:t>
      </w:r>
      <w:r>
        <w:t>fact table annually by dividing the chain’s annual gross revenue by the average item</w:t>
      </w:r>
      <w:r w:rsidR="00035C23">
        <w:t xml:space="preserve"> </w:t>
      </w:r>
      <w:r>
        <w:t>selling price</w:t>
      </w:r>
    </w:p>
    <w:p w14:paraId="3288D828" w14:textId="127CE71D" w:rsidR="00035C23" w:rsidRDefault="00665365" w:rsidP="00665365">
      <w:pPr>
        <w:pStyle w:val="ListBullet"/>
        <w:tabs>
          <w:tab w:val="clear" w:pos="360"/>
          <w:tab w:val="num" w:pos="1080"/>
        </w:tabs>
        <w:ind w:left="1080"/>
      </w:pPr>
      <w:r>
        <w:t>Assuming gross revenues are $4</w:t>
      </w:r>
      <w:r w:rsidR="00035C23">
        <w:t>B/</w:t>
      </w:r>
      <w:r>
        <w:t xml:space="preserve">year </w:t>
      </w:r>
      <w:r w:rsidR="00035C23">
        <w:t xml:space="preserve">+ </w:t>
      </w:r>
      <w:r>
        <w:t>that average</w:t>
      </w:r>
      <w:r w:rsidR="00035C23">
        <w:t xml:space="preserve"> </w:t>
      </w:r>
      <w:r>
        <w:t>price of an item on a customer ticket is $2.00, you can calculate that there are</w:t>
      </w:r>
      <w:r w:rsidR="00035C23">
        <w:t xml:space="preserve"> </w:t>
      </w:r>
      <w:r>
        <w:t>approximately 2</w:t>
      </w:r>
      <w:r w:rsidR="00035C23">
        <w:t xml:space="preserve">B </w:t>
      </w:r>
      <w:r>
        <w:t>transaction line items</w:t>
      </w:r>
      <w:r w:rsidR="00E227B9">
        <w:t>/</w:t>
      </w:r>
      <w:r>
        <w:t>year</w:t>
      </w:r>
    </w:p>
    <w:p w14:paraId="75F084C6" w14:textId="45D5AA55" w:rsidR="00665365" w:rsidRDefault="00665365" w:rsidP="00665365">
      <w:pPr>
        <w:pStyle w:val="ListBullet"/>
        <w:tabs>
          <w:tab w:val="clear" w:pos="360"/>
          <w:tab w:val="num" w:pos="1080"/>
        </w:tabs>
        <w:ind w:left="1080"/>
      </w:pPr>
      <w:r>
        <w:t>This is a typical engineer’s</w:t>
      </w:r>
      <w:r w:rsidR="00035C23">
        <w:t xml:space="preserve"> </w:t>
      </w:r>
      <w:r>
        <w:t>estimate that gets you surprisingly close to sizing a design directly from your armchair</w:t>
      </w:r>
    </w:p>
    <w:p w14:paraId="50CD1206" w14:textId="409E3220" w:rsidR="00665365" w:rsidRPr="005072BB" w:rsidRDefault="00665365" w:rsidP="0066536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35C23">
        <w:rPr>
          <w:b/>
          <w:bCs/>
          <w:color w:val="FF0000"/>
        </w:rPr>
        <w:t>As designers, you always should be triangulating to determine whether your</w:t>
      </w:r>
      <w:r w:rsidR="00035C23" w:rsidRPr="00035C23">
        <w:rPr>
          <w:b/>
          <w:bCs/>
          <w:color w:val="FF0000"/>
        </w:rPr>
        <w:t xml:space="preserve"> </w:t>
      </w:r>
      <w:r w:rsidRPr="00035C23">
        <w:rPr>
          <w:b/>
          <w:bCs/>
          <w:color w:val="FF0000"/>
        </w:rPr>
        <w:t>calculations are reasonable</w:t>
      </w:r>
    </w:p>
    <w:p w14:paraId="0FF5BBFC" w14:textId="61397B86" w:rsidR="005072BB" w:rsidRDefault="005072BB" w:rsidP="005072BB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544C0BB" w14:textId="77777777" w:rsidR="005072BB" w:rsidRPr="00035C23" w:rsidRDefault="005072BB" w:rsidP="005072B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0604CAB" w14:textId="1D392FFB" w:rsidR="00311196" w:rsidRDefault="00311196" w:rsidP="00311196">
      <w:pPr>
        <w:pStyle w:val="Heading3"/>
        <w:jc w:val="center"/>
      </w:pPr>
      <w:r>
        <w:lastRenderedPageBreak/>
        <w:t>Dimension Table Details</w:t>
      </w:r>
    </w:p>
    <w:p w14:paraId="6B56828B" w14:textId="3ACC0D65" w:rsidR="00311196" w:rsidRDefault="00311196" w:rsidP="00311196">
      <w:pPr>
        <w:pStyle w:val="Heading4"/>
        <w:jc w:val="center"/>
      </w:pPr>
      <w:r>
        <w:t>Date Dimension</w:t>
      </w:r>
    </w:p>
    <w:p w14:paraId="0AB4C625" w14:textId="5F6E597B" w:rsidR="008A4380" w:rsidRDefault="008A4380" w:rsidP="008A4380">
      <w:pPr>
        <w:pStyle w:val="ListBullet"/>
      </w:pPr>
      <w:r>
        <w:t>This i</w:t>
      </w:r>
      <w:r>
        <w:t xml:space="preserve">s a </w:t>
      </w:r>
      <w:r w:rsidRPr="008A4380">
        <w:rPr>
          <w:b/>
          <w:bCs/>
          <w:color w:val="FF0000"/>
        </w:rPr>
        <w:t xml:space="preserve">special dimension </w:t>
      </w:r>
      <w:r w:rsidR="00786FDC">
        <w:rPr>
          <w:b/>
          <w:bCs/>
          <w:color w:val="FF0000"/>
        </w:rPr>
        <w:t>b/c</w:t>
      </w:r>
      <w:r w:rsidRPr="008A4380">
        <w:rPr>
          <w:b/>
          <w:bCs/>
          <w:color w:val="FF0000"/>
        </w:rPr>
        <w:t xml:space="preserve"> it is the </w:t>
      </w:r>
      <w:r w:rsidR="00786FDC">
        <w:rPr>
          <w:b/>
          <w:bCs/>
          <w:color w:val="FF0000"/>
        </w:rPr>
        <w:t>1</w:t>
      </w:r>
      <w:r w:rsidRPr="008A4380">
        <w:rPr>
          <w:b/>
          <w:bCs/>
          <w:color w:val="FF0000"/>
        </w:rPr>
        <w:t xml:space="preserve"> dimension nearly</w:t>
      </w:r>
      <w:r w:rsidRPr="008A4380">
        <w:rPr>
          <w:b/>
          <w:bCs/>
          <w:color w:val="FF0000"/>
        </w:rPr>
        <w:t xml:space="preserve"> </w:t>
      </w:r>
      <w:r w:rsidRPr="008A4380">
        <w:rPr>
          <w:b/>
          <w:bCs/>
          <w:color w:val="FF0000"/>
        </w:rPr>
        <w:t xml:space="preserve">guaranteed to be in </w:t>
      </w:r>
      <w:r w:rsidRPr="00786FDC">
        <w:rPr>
          <w:b/>
          <w:bCs/>
          <w:i/>
          <w:iCs/>
          <w:color w:val="FF0000"/>
        </w:rPr>
        <w:t>every</w:t>
      </w:r>
      <w:r w:rsidRPr="008A4380">
        <w:rPr>
          <w:b/>
          <w:bCs/>
          <w:color w:val="FF0000"/>
        </w:rPr>
        <w:t xml:space="preserve"> dimensional model since virtually every business process</w:t>
      </w:r>
      <w:r>
        <w:rPr>
          <w:b/>
          <w:bCs/>
          <w:color w:val="FF0000"/>
        </w:rPr>
        <w:t xml:space="preserve"> </w:t>
      </w:r>
      <w:r w:rsidRPr="008A4380">
        <w:rPr>
          <w:b/>
          <w:bCs/>
          <w:color w:val="FF0000"/>
        </w:rPr>
        <w:t>captures a time series of performance metrics</w:t>
      </w:r>
    </w:p>
    <w:p w14:paraId="67794DAB" w14:textId="71A84366" w:rsidR="008A4380" w:rsidRPr="005258F2" w:rsidRDefault="008A4380" w:rsidP="005258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fact, </w:t>
      </w:r>
      <w:r w:rsidRPr="005258F2">
        <w:rPr>
          <w:b/>
          <w:bCs/>
        </w:rPr>
        <w:t xml:space="preserve">date is usually the </w:t>
      </w:r>
      <w:r w:rsidR="00E67749" w:rsidRPr="005258F2">
        <w:rPr>
          <w:b/>
          <w:bCs/>
        </w:rPr>
        <w:t>1</w:t>
      </w:r>
      <w:r w:rsidR="00E67749" w:rsidRPr="005258F2">
        <w:rPr>
          <w:b/>
          <w:bCs/>
          <w:vertAlign w:val="superscript"/>
        </w:rPr>
        <w:t>st</w:t>
      </w:r>
      <w:r w:rsidRPr="005258F2">
        <w:rPr>
          <w:b/>
          <w:bCs/>
        </w:rPr>
        <w:t xml:space="preserve"> dimension</w:t>
      </w:r>
      <w:r w:rsidR="00E67749" w:rsidRPr="005258F2">
        <w:rPr>
          <w:b/>
          <w:bCs/>
        </w:rPr>
        <w:t xml:space="preserve"> </w:t>
      </w:r>
      <w:r w:rsidRPr="005258F2">
        <w:rPr>
          <w:b/>
          <w:bCs/>
        </w:rPr>
        <w:t>in the underlying partitioning scheme of the database so that the successive</w:t>
      </w:r>
      <w:r w:rsidR="00E67749" w:rsidRPr="005258F2">
        <w:rPr>
          <w:b/>
          <w:bCs/>
        </w:rPr>
        <w:t xml:space="preserve"> </w:t>
      </w:r>
      <w:r w:rsidRPr="005258F2">
        <w:rPr>
          <w:b/>
          <w:bCs/>
        </w:rPr>
        <w:t>time interval data loads are placed into virgin territory on the disk</w:t>
      </w:r>
    </w:p>
    <w:p w14:paraId="3ED27DA5" w14:textId="176C24F7" w:rsidR="005258F2" w:rsidRPr="005258F2" w:rsidRDefault="008A4380" w:rsidP="008A4380">
      <w:pPr>
        <w:pStyle w:val="ListBullet"/>
        <w:rPr>
          <w:b/>
          <w:bCs/>
        </w:rPr>
      </w:pPr>
      <w:r w:rsidRPr="005258F2">
        <w:rPr>
          <w:b/>
          <w:bCs/>
        </w:rPr>
        <w:t xml:space="preserve">Unlike most other dimensions, you can build </w:t>
      </w:r>
      <w:r w:rsidR="005258F2">
        <w:rPr>
          <w:b/>
          <w:bCs/>
        </w:rPr>
        <w:t xml:space="preserve">a </w:t>
      </w:r>
      <w:r w:rsidRPr="005258F2">
        <w:rPr>
          <w:b/>
          <w:bCs/>
        </w:rPr>
        <w:t>date dimension table in</w:t>
      </w:r>
      <w:r w:rsidR="005258F2" w:rsidRPr="005258F2">
        <w:rPr>
          <w:b/>
          <w:bCs/>
        </w:rPr>
        <w:t xml:space="preserve"> </w:t>
      </w:r>
      <w:r w:rsidRPr="005258F2">
        <w:rPr>
          <w:b/>
          <w:bCs/>
        </w:rPr>
        <w:t>advance</w:t>
      </w:r>
    </w:p>
    <w:p w14:paraId="2353910B" w14:textId="53E1C933" w:rsidR="008A4380" w:rsidRDefault="00822ABB" w:rsidP="008A4380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8A4380">
        <w:t>put 10 or 20 years of rows representing individual days in the table,</w:t>
      </w:r>
      <w:r>
        <w:t xml:space="preserve"> </w:t>
      </w:r>
      <w:r w:rsidR="008A4380">
        <w:t>so you can cover the history you have stored, as well as several years in the future.</w:t>
      </w:r>
    </w:p>
    <w:p w14:paraId="31434512" w14:textId="5BB14E4C" w:rsidR="00822ABB" w:rsidRDefault="008A4380" w:rsidP="008A4380">
      <w:pPr>
        <w:pStyle w:val="ListBullet"/>
        <w:tabs>
          <w:tab w:val="clear" w:pos="360"/>
          <w:tab w:val="num" w:pos="720"/>
        </w:tabs>
        <w:ind w:left="720"/>
      </w:pPr>
      <w:r>
        <w:t xml:space="preserve">Even 20 years’ worth of days is only </w:t>
      </w:r>
      <w:r w:rsidR="00822ABB">
        <w:t>~</w:t>
      </w:r>
      <w:r>
        <w:t>7,300 rows, which is a relatively</w:t>
      </w:r>
      <w:r w:rsidR="00822ABB">
        <w:t xml:space="preserve"> </w:t>
      </w:r>
      <w:r>
        <w:t>small dimension table</w:t>
      </w:r>
    </w:p>
    <w:p w14:paraId="412ABA7A" w14:textId="30DBEB02" w:rsidR="008A4380" w:rsidRDefault="008A4380" w:rsidP="008A4380">
      <w:pPr>
        <w:pStyle w:val="ListBullet"/>
      </w:pPr>
      <w:r>
        <w:t>For a daily date dimension table in a retail environment, we</w:t>
      </w:r>
      <w:r w:rsidR="00822ABB">
        <w:t xml:space="preserve"> </w:t>
      </w:r>
      <w:r>
        <w:t xml:space="preserve">recommend the partial list of columns shown </w:t>
      </w:r>
      <w:r w:rsidR="00822ABB">
        <w:t>below:</w:t>
      </w:r>
    </w:p>
    <w:p w14:paraId="7FD36A10" w14:textId="7757A64B" w:rsidR="00822ABB" w:rsidRDefault="00822ABB" w:rsidP="00822AB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0B9EF14" wp14:editId="27049F15">
            <wp:extent cx="1901728" cy="3958248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910" cy="39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58F1" w14:textId="77777777" w:rsidR="008D2227" w:rsidRDefault="008D2227" w:rsidP="008D2227">
      <w:pPr>
        <w:pStyle w:val="ListBullet"/>
      </w:pPr>
      <w:r w:rsidRPr="008D2227">
        <w:rPr>
          <w:b/>
          <w:bCs/>
        </w:rPr>
        <w:t>Each column in the date dimension table is defined by the particular day that the</w:t>
      </w:r>
      <w:r w:rsidRPr="008D2227">
        <w:rPr>
          <w:b/>
          <w:bCs/>
        </w:rPr>
        <w:t xml:space="preserve"> </w:t>
      </w:r>
      <w:r w:rsidRPr="008D2227">
        <w:rPr>
          <w:b/>
          <w:bCs/>
        </w:rPr>
        <w:t>row represents</w:t>
      </w:r>
    </w:p>
    <w:p w14:paraId="7D77CC85" w14:textId="77777777" w:rsidR="008D2227" w:rsidRDefault="008D2227" w:rsidP="008D2227">
      <w:pPr>
        <w:pStyle w:val="ListBullet"/>
        <w:tabs>
          <w:tab w:val="clear" w:pos="360"/>
          <w:tab w:val="num" w:pos="720"/>
        </w:tabs>
        <w:ind w:left="720"/>
      </w:pPr>
      <w:r>
        <w:t>The day-of-week column contains the day’s name, such as Monday</w:t>
      </w:r>
      <w:r>
        <w:t xml:space="preserve">, + </w:t>
      </w:r>
      <w:r>
        <w:t>would be used to create reports comparing Monday business with</w:t>
      </w:r>
      <w:r>
        <w:t xml:space="preserve"> </w:t>
      </w:r>
      <w:r>
        <w:t>Sunday business</w:t>
      </w:r>
    </w:p>
    <w:p w14:paraId="00B2A214" w14:textId="4EA24B81" w:rsidR="00C074C6" w:rsidRDefault="008D2227" w:rsidP="008D2227">
      <w:pPr>
        <w:pStyle w:val="ListBullet"/>
        <w:tabs>
          <w:tab w:val="clear" w:pos="360"/>
          <w:tab w:val="num" w:pos="720"/>
        </w:tabs>
        <w:ind w:left="720"/>
      </w:pPr>
      <w:r>
        <w:t xml:space="preserve">The day number in </w:t>
      </w:r>
      <w:r w:rsidR="008B7171">
        <w:t xml:space="preserve">a </w:t>
      </w:r>
      <w:r>
        <w:t>calendar month column starts with 1 at the</w:t>
      </w:r>
      <w:r>
        <w:t xml:space="preserve"> </w:t>
      </w:r>
      <w:r w:rsidR="008B7171">
        <w:t>start</w:t>
      </w:r>
      <w:r>
        <w:t xml:space="preserve"> of each month </w:t>
      </w:r>
      <w:r>
        <w:t xml:space="preserve">+ </w:t>
      </w:r>
      <w:r>
        <w:t>runs to 28, 29, 30, or 31 depending on the month</w:t>
      </w:r>
      <w:r>
        <w:t xml:space="preserve">, + </w:t>
      </w:r>
      <w:r>
        <w:t>is useful for comparing the same day each month</w:t>
      </w:r>
    </w:p>
    <w:p w14:paraId="0960A442" w14:textId="77777777" w:rsidR="008B7171" w:rsidRDefault="008D2227" w:rsidP="008B7171">
      <w:pPr>
        <w:pStyle w:val="ListBullet"/>
        <w:tabs>
          <w:tab w:val="clear" w:pos="360"/>
          <w:tab w:val="num" w:pos="1080"/>
        </w:tabs>
        <w:ind w:left="1080"/>
      </w:pPr>
      <w:r>
        <w:t>Similarly, you could</w:t>
      </w:r>
      <w:r w:rsidR="008B7171">
        <w:t xml:space="preserve"> </w:t>
      </w:r>
      <w:r>
        <w:t>have a month number in year (1, ..., 12)</w:t>
      </w:r>
    </w:p>
    <w:p w14:paraId="5836D02D" w14:textId="567CBA33" w:rsidR="008D2227" w:rsidRPr="008B7171" w:rsidRDefault="008D2227" w:rsidP="008D22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B7171">
        <w:rPr>
          <w:b/>
          <w:bCs/>
        </w:rPr>
        <w:t>All these integers support simple date</w:t>
      </w:r>
      <w:r w:rsidR="008B7171" w:rsidRPr="008B7171">
        <w:rPr>
          <w:b/>
          <w:bCs/>
        </w:rPr>
        <w:t xml:space="preserve"> </w:t>
      </w:r>
      <w:r w:rsidRPr="008B7171">
        <w:rPr>
          <w:b/>
          <w:bCs/>
        </w:rPr>
        <w:t>arithmetic across year and month boundaries</w:t>
      </w:r>
    </w:p>
    <w:p w14:paraId="60CF2275" w14:textId="77777777" w:rsidR="008B7171" w:rsidRPr="008B7171" w:rsidRDefault="008D2227" w:rsidP="008D2227">
      <w:pPr>
        <w:pStyle w:val="ListBullet"/>
      </w:pPr>
      <w:r w:rsidRPr="008B7171">
        <w:rPr>
          <w:b/>
          <w:bCs/>
          <w:color w:val="FF0000"/>
        </w:rPr>
        <w:t>For reporting, should include both long and abbreviated labels</w:t>
      </w:r>
    </w:p>
    <w:p w14:paraId="59B24DCD" w14:textId="77777777" w:rsidR="008B7171" w:rsidRDefault="008B7171" w:rsidP="008D2227">
      <w:pPr>
        <w:pStyle w:val="ListBullet"/>
        <w:tabs>
          <w:tab w:val="clear" w:pos="360"/>
          <w:tab w:val="num" w:pos="720"/>
        </w:tabs>
        <w:ind w:left="720"/>
      </w:pPr>
      <w:r>
        <w:t xml:space="preserve">Ex: You’d </w:t>
      </w:r>
      <w:r w:rsidR="008D2227">
        <w:t>want a month name attribute with values such as January</w:t>
      </w:r>
    </w:p>
    <w:p w14:paraId="0326C270" w14:textId="285FA936" w:rsidR="008D2227" w:rsidRDefault="008D2227" w:rsidP="008D2227">
      <w:pPr>
        <w:pStyle w:val="ListBullet"/>
        <w:tabs>
          <w:tab w:val="clear" w:pos="360"/>
          <w:tab w:val="num" w:pos="720"/>
        </w:tabs>
        <w:ind w:left="720"/>
      </w:pPr>
      <w:r>
        <w:t>In</w:t>
      </w:r>
      <w:r w:rsidR="008B7171">
        <w:t xml:space="preserve"> </w:t>
      </w:r>
      <w:r>
        <w:t>addition, a year-month (YYYY-MM) column is useful as a report column header</w:t>
      </w:r>
    </w:p>
    <w:p w14:paraId="5FACCDA5" w14:textId="77777777" w:rsidR="008B7171" w:rsidRDefault="008D2227" w:rsidP="008D222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You likely also want a quarter number (Q1, . . ., Q4), as well as a year-quarter,</w:t>
      </w:r>
      <w:r w:rsidR="008B7171">
        <w:t xml:space="preserve"> </w:t>
      </w:r>
      <w:r>
        <w:t>such as 2013-Q1</w:t>
      </w:r>
    </w:p>
    <w:p w14:paraId="68E9A91D" w14:textId="77777777" w:rsidR="008B7171" w:rsidRDefault="008D2227" w:rsidP="008D2227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 w:rsidR="008B7171">
        <w:t xml:space="preserve">’d </w:t>
      </w:r>
      <w:r>
        <w:t>include similar columns for the fiscal periods if</w:t>
      </w:r>
      <w:r w:rsidR="008B7171">
        <w:t xml:space="preserve"> </w:t>
      </w:r>
      <w:r>
        <w:t>they diff er from calendar periods</w:t>
      </w:r>
    </w:p>
    <w:p w14:paraId="789377E4" w14:textId="098C40C2" w:rsidR="00822ABB" w:rsidRDefault="008D2227" w:rsidP="008B7171">
      <w:pPr>
        <w:pStyle w:val="ListBullet"/>
      </w:pPr>
      <w:r>
        <w:t>Sample rows containing several date dimension</w:t>
      </w:r>
      <w:r w:rsidR="008B7171">
        <w:t xml:space="preserve"> </w:t>
      </w:r>
      <w:r>
        <w:t xml:space="preserve">columns are illustrated </w:t>
      </w:r>
      <w:r w:rsidR="008B7171">
        <w:t>below:</w:t>
      </w:r>
    </w:p>
    <w:p w14:paraId="649D0547" w14:textId="55AC2369" w:rsidR="008B7171" w:rsidRDefault="008B7171" w:rsidP="008B717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414ECB0" wp14:editId="32E8096A">
            <wp:extent cx="5959111" cy="17193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053" cy="17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410F" w14:textId="77777777" w:rsidR="008B7171" w:rsidRPr="008B7171" w:rsidRDefault="008B7171" w:rsidP="008B7171">
      <w:pPr>
        <w:pStyle w:val="ListBullet"/>
        <w:rPr>
          <w:b/>
          <w:bCs/>
        </w:rPr>
      </w:pPr>
      <w:r>
        <w:t xml:space="preserve">Some designers pause at this point to ask </w:t>
      </w:r>
      <w:r w:rsidRPr="008B7171">
        <w:rPr>
          <w:b/>
          <w:bCs/>
          <w:color w:val="FF0000"/>
        </w:rPr>
        <w:t>why an explicit date dimension table is</w:t>
      </w:r>
      <w:r w:rsidRPr="008B7171">
        <w:rPr>
          <w:b/>
          <w:bCs/>
          <w:color w:val="FF0000"/>
        </w:rPr>
        <w:t xml:space="preserve"> </w:t>
      </w:r>
      <w:r w:rsidRPr="008B7171">
        <w:rPr>
          <w:b/>
          <w:bCs/>
          <w:color w:val="FF0000"/>
        </w:rPr>
        <w:t>needed</w:t>
      </w:r>
    </w:p>
    <w:p w14:paraId="1A9CF18E" w14:textId="77777777" w:rsidR="008B7171" w:rsidRDefault="008B7171" w:rsidP="008B7171">
      <w:pPr>
        <w:pStyle w:val="ListBullet"/>
        <w:tabs>
          <w:tab w:val="clear" w:pos="360"/>
          <w:tab w:val="num" w:pos="720"/>
        </w:tabs>
        <w:ind w:left="720"/>
      </w:pPr>
      <w:r>
        <w:t>They reason that if the date key in the fact table is a date type column, then</w:t>
      </w:r>
      <w:r>
        <w:t xml:space="preserve"> </w:t>
      </w:r>
      <w:r>
        <w:t>any SQL query can directly constrain on the fact table date key and use natural SQL</w:t>
      </w:r>
      <w:r>
        <w:t xml:space="preserve"> </w:t>
      </w:r>
      <w:r>
        <w:t>date semantics to filter on month or year while avoiding a supposedly expensive</w:t>
      </w:r>
      <w:r>
        <w:t xml:space="preserve"> JOIN</w:t>
      </w:r>
    </w:p>
    <w:p w14:paraId="3DE07D1D" w14:textId="7B8C76B1" w:rsidR="008B7171" w:rsidRDefault="008B7171" w:rsidP="008B7171">
      <w:pPr>
        <w:pStyle w:val="ListBullet"/>
        <w:tabs>
          <w:tab w:val="clear" w:pos="360"/>
          <w:tab w:val="num" w:pos="720"/>
        </w:tabs>
        <w:ind w:left="720"/>
      </w:pPr>
      <w:r>
        <w:t>This reasoning falls apart for several reason</w:t>
      </w:r>
      <w:r>
        <w:t>s</w:t>
      </w:r>
    </w:p>
    <w:p w14:paraId="1B1B737B" w14:textId="04524311" w:rsidR="008B7171" w:rsidRPr="008B7171" w:rsidRDefault="00B40D15" w:rsidP="008B717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40D15">
        <w:t>1)</w:t>
      </w:r>
      <w:r>
        <w:t xml:space="preserve"> </w:t>
      </w:r>
      <w:r w:rsidR="008B7171" w:rsidRPr="008B7171">
        <w:rPr>
          <w:b/>
          <w:bCs/>
          <w:color w:val="FF0000"/>
        </w:rPr>
        <w:t xml:space="preserve">If </w:t>
      </w:r>
      <w:r w:rsidR="008B7171" w:rsidRPr="008B7171">
        <w:rPr>
          <w:b/>
          <w:bCs/>
          <w:color w:val="FF0000"/>
        </w:rPr>
        <w:t xml:space="preserve">your </w:t>
      </w:r>
      <w:r w:rsidR="008B7171" w:rsidRPr="008B7171">
        <w:rPr>
          <w:b/>
          <w:bCs/>
          <w:color w:val="FF0000"/>
        </w:rPr>
        <w:t xml:space="preserve">RDBMS </w:t>
      </w:r>
      <w:r w:rsidR="008B7171" w:rsidRPr="008B7171">
        <w:rPr>
          <w:b/>
          <w:bCs/>
          <w:color w:val="FF0000"/>
        </w:rPr>
        <w:t xml:space="preserve">can’t handle an efficient </w:t>
      </w:r>
      <w:r w:rsidR="008B7171" w:rsidRPr="008B7171">
        <w:rPr>
          <w:b/>
          <w:bCs/>
          <w:color w:val="FF0000"/>
        </w:rPr>
        <w:t xml:space="preserve">JOIN </w:t>
      </w:r>
      <w:r w:rsidR="008B7171" w:rsidRPr="008B7171">
        <w:rPr>
          <w:b/>
          <w:bCs/>
          <w:color w:val="FF0000"/>
        </w:rPr>
        <w:t>to the date dimension table, you’re in deep trouble</w:t>
      </w:r>
    </w:p>
    <w:p w14:paraId="6E7AF4B6" w14:textId="1E368E65" w:rsidR="008B7171" w:rsidRDefault="008B7171" w:rsidP="008B7171">
      <w:pPr>
        <w:pStyle w:val="ListBullet"/>
        <w:tabs>
          <w:tab w:val="clear" w:pos="360"/>
          <w:tab w:val="num" w:pos="1440"/>
        </w:tabs>
        <w:ind w:left="1440"/>
      </w:pPr>
      <w:r>
        <w:t>Most database optimizers are quite efficient at resolving dimensional queries; it is</w:t>
      </w:r>
      <w:r>
        <w:t xml:space="preserve"> </w:t>
      </w:r>
      <w:r>
        <w:t xml:space="preserve">not necessary to avoid </w:t>
      </w:r>
      <w:r>
        <w:t xml:space="preserve">JOINs </w:t>
      </w:r>
      <w:r>
        <w:t>like the plague.</w:t>
      </w:r>
    </w:p>
    <w:p w14:paraId="0D985167" w14:textId="6BE249BA" w:rsidR="00B40D15" w:rsidRDefault="00B40D15" w:rsidP="008B7171">
      <w:pPr>
        <w:pStyle w:val="ListBullet"/>
        <w:tabs>
          <w:tab w:val="clear" w:pos="360"/>
          <w:tab w:val="num" w:pos="1080"/>
        </w:tabs>
        <w:ind w:left="1080"/>
      </w:pPr>
      <w:r w:rsidRPr="00B40D15">
        <w:t xml:space="preserve">2) </w:t>
      </w:r>
      <w:r w:rsidR="008B7171" w:rsidRPr="00B40D15">
        <w:rPr>
          <w:b/>
          <w:bCs/>
        </w:rPr>
        <w:t xml:space="preserve">Since the average business user is not versed in SQL date semantics, </w:t>
      </w:r>
      <w:r w:rsidRPr="00B40D15">
        <w:rPr>
          <w:b/>
          <w:bCs/>
        </w:rPr>
        <w:t xml:space="preserve">they’d </w:t>
      </w:r>
      <w:r w:rsidR="008B7171" w:rsidRPr="00B40D15">
        <w:rPr>
          <w:b/>
          <w:bCs/>
        </w:rPr>
        <w:t>be unable to request typical calendar groupings</w:t>
      </w:r>
    </w:p>
    <w:p w14:paraId="23411222" w14:textId="77777777" w:rsidR="009D1156" w:rsidRDefault="00B40D15" w:rsidP="008B7171">
      <w:pPr>
        <w:pStyle w:val="ListBullet"/>
        <w:tabs>
          <w:tab w:val="clear" w:pos="360"/>
          <w:tab w:val="num" w:pos="1080"/>
        </w:tabs>
        <w:ind w:left="1080"/>
      </w:pPr>
      <w:r>
        <w:t xml:space="preserve">3) </w:t>
      </w:r>
      <w:r w:rsidR="008B7171">
        <w:t>SQL date functions do not support</w:t>
      </w:r>
      <w:r>
        <w:t xml:space="preserve"> </w:t>
      </w:r>
      <w:r w:rsidR="008B7171">
        <w:t>filtering by attributes such as weekdays versus weekends, holidays, fiscal periods,</w:t>
      </w:r>
      <w:r w:rsidR="009D1156">
        <w:t xml:space="preserve"> </w:t>
      </w:r>
      <w:r w:rsidR="008B7171">
        <w:t>or seasons</w:t>
      </w:r>
    </w:p>
    <w:p w14:paraId="36DC303D" w14:textId="77777777" w:rsidR="009D1156" w:rsidRPr="009D1156" w:rsidRDefault="008B7171" w:rsidP="008B7171">
      <w:pPr>
        <w:pStyle w:val="ListBullet"/>
        <w:tabs>
          <w:tab w:val="clear" w:pos="360"/>
          <w:tab w:val="num" w:pos="720"/>
        </w:tabs>
        <w:ind w:left="720"/>
      </w:pPr>
      <w:r w:rsidRPr="009D1156">
        <w:rPr>
          <w:b/>
          <w:bCs/>
        </w:rPr>
        <w:t>Presuming the business needs to slice data by these nonstandard date</w:t>
      </w:r>
      <w:r w:rsidR="009D1156" w:rsidRPr="009D1156">
        <w:rPr>
          <w:b/>
          <w:bCs/>
        </w:rPr>
        <w:t xml:space="preserve"> </w:t>
      </w:r>
      <w:r w:rsidRPr="009D1156">
        <w:rPr>
          <w:b/>
          <w:bCs/>
        </w:rPr>
        <w:t>attributes, then an explicit date dimension table is essential</w:t>
      </w:r>
    </w:p>
    <w:p w14:paraId="785756E1" w14:textId="6390FAC1" w:rsidR="008B7171" w:rsidRPr="009D1156" w:rsidRDefault="008B7171" w:rsidP="008B7171">
      <w:pPr>
        <w:pStyle w:val="ListBullet"/>
        <w:rPr>
          <w:b/>
          <w:bCs/>
        </w:rPr>
      </w:pPr>
      <w:r w:rsidRPr="009D1156">
        <w:rPr>
          <w:b/>
          <w:bCs/>
        </w:rPr>
        <w:t>Calendar logic belongs</w:t>
      </w:r>
      <w:r w:rsidR="009D1156" w:rsidRPr="009D1156">
        <w:rPr>
          <w:b/>
          <w:bCs/>
        </w:rPr>
        <w:t xml:space="preserve"> </w:t>
      </w:r>
      <w:r w:rsidRPr="009D1156">
        <w:rPr>
          <w:b/>
          <w:bCs/>
        </w:rPr>
        <w:t>in a dimension table, not in the application code</w:t>
      </w:r>
    </w:p>
    <w:p w14:paraId="295376B1" w14:textId="77777777" w:rsidR="009D1156" w:rsidRDefault="008B7171" w:rsidP="008B7171">
      <w:pPr>
        <w:pStyle w:val="ListBullet"/>
      </w:pPr>
      <w:r w:rsidRPr="009D1156">
        <w:rPr>
          <w:rFonts w:ascii="BerkeleyStd-Black" w:hAnsi="BerkeleyStd-Black" w:cs="BerkeleyStd-Black"/>
          <w:b/>
          <w:bCs/>
          <w:u w:val="single"/>
        </w:rPr>
        <w:t>NOTE</w:t>
      </w:r>
      <w:r w:rsidR="009D1156">
        <w:t xml:space="preserve">: </w:t>
      </w:r>
      <w:r w:rsidRPr="009D1156">
        <w:rPr>
          <w:b/>
          <w:bCs/>
          <w:color w:val="FF0000"/>
        </w:rPr>
        <w:t>Dimensional models always need an explicit date dimension table</w:t>
      </w:r>
    </w:p>
    <w:p w14:paraId="13F51E55" w14:textId="77777777" w:rsidR="009D1156" w:rsidRDefault="008B7171" w:rsidP="008B7171">
      <w:pPr>
        <w:pStyle w:val="ListBullet"/>
        <w:tabs>
          <w:tab w:val="clear" w:pos="360"/>
          <w:tab w:val="num" w:pos="720"/>
        </w:tabs>
        <w:ind w:left="720"/>
      </w:pPr>
      <w:r>
        <w:t>There</w:t>
      </w:r>
      <w:r w:rsidR="009D1156">
        <w:t xml:space="preserve"> </w:t>
      </w:r>
      <w:r>
        <w:t>are many date attributes not supported by the SQL date function, including week</w:t>
      </w:r>
      <w:r w:rsidR="009D1156">
        <w:t xml:space="preserve"> </w:t>
      </w:r>
      <w:r>
        <w:t xml:space="preserve">numbers, fiscal periods, seasons, holidays, </w:t>
      </w:r>
      <w:r w:rsidR="009D1156">
        <w:t xml:space="preserve">+ </w:t>
      </w:r>
      <w:r>
        <w:t>weekends</w:t>
      </w:r>
    </w:p>
    <w:p w14:paraId="47D767CF" w14:textId="10EB68C5" w:rsidR="008B7171" w:rsidRPr="00B94F40" w:rsidRDefault="008B7171" w:rsidP="008B7171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F93F2B">
        <w:rPr>
          <w:b/>
          <w:bCs/>
        </w:rPr>
        <w:t>Rather than attempting</w:t>
      </w:r>
      <w:r w:rsidR="009D1156" w:rsidRPr="00F93F2B">
        <w:rPr>
          <w:b/>
          <w:bCs/>
        </w:rPr>
        <w:t xml:space="preserve"> </w:t>
      </w:r>
      <w:r w:rsidRPr="00F93F2B">
        <w:rPr>
          <w:b/>
          <w:bCs/>
        </w:rPr>
        <w:t>to determine these nonstandard calendar calculations in a query, look</w:t>
      </w:r>
      <w:r w:rsidR="009D1156" w:rsidRPr="00F93F2B">
        <w:rPr>
          <w:b/>
          <w:bCs/>
        </w:rPr>
        <w:t xml:space="preserve"> </w:t>
      </w:r>
      <w:r w:rsidRPr="00F93F2B">
        <w:rPr>
          <w:b/>
          <w:bCs/>
        </w:rPr>
        <w:t>them up in a date dimension table</w:t>
      </w:r>
    </w:p>
    <w:p w14:paraId="1A90C594" w14:textId="77777777" w:rsidR="00B94F40" w:rsidRDefault="00B94F40" w:rsidP="00B94F40">
      <w:pPr>
        <w:pStyle w:val="Heading5"/>
      </w:pPr>
      <w:r>
        <w:t>Flags and Indicators as Textual Attributes</w:t>
      </w:r>
    </w:p>
    <w:p w14:paraId="172EE658" w14:textId="77777777" w:rsidR="00B94F40" w:rsidRDefault="00B94F40" w:rsidP="00B94F40">
      <w:pPr>
        <w:pStyle w:val="ListBullet"/>
      </w:pPr>
      <w:r>
        <w:t xml:space="preserve">Like many operational flags </w:t>
      </w:r>
      <w:r>
        <w:t xml:space="preserve">+ </w:t>
      </w:r>
      <w:r>
        <w:t>indicators, the date dimension’s holiday indicator</w:t>
      </w:r>
      <w:r>
        <w:t xml:space="preserve"> </w:t>
      </w:r>
      <w:r>
        <w:t xml:space="preserve">is a simple indicator with </w:t>
      </w:r>
      <w:r>
        <w:t xml:space="preserve">2 </w:t>
      </w:r>
      <w:r>
        <w:t>potential values</w:t>
      </w:r>
    </w:p>
    <w:p w14:paraId="2C5A8A3C" w14:textId="2B67F492" w:rsidR="00B94F40" w:rsidRPr="00BB13F1" w:rsidRDefault="00B94F40" w:rsidP="00B94F40">
      <w:pPr>
        <w:pStyle w:val="ListBullet"/>
      </w:pPr>
      <w:r>
        <w:t>Because dimension table attributes</w:t>
      </w:r>
      <w:r>
        <w:t xml:space="preserve"> </w:t>
      </w:r>
      <w:r>
        <w:t xml:space="preserve">serve as report labels and values in pull-down query filter lists, </w:t>
      </w:r>
      <w:r w:rsidRPr="00B94F40">
        <w:rPr>
          <w:b/>
          <w:bCs/>
        </w:rPr>
        <w:t>this indicator should</w:t>
      </w:r>
      <w:r w:rsidRPr="00B94F40">
        <w:rPr>
          <w:b/>
          <w:bCs/>
        </w:rPr>
        <w:t xml:space="preserve"> </w:t>
      </w:r>
      <w:r w:rsidRPr="00B94F40">
        <w:rPr>
          <w:b/>
          <w:bCs/>
        </w:rPr>
        <w:t>be populated with meaningful values such as Holiday or Non-holiday instead of</w:t>
      </w:r>
      <w:r w:rsidRPr="00B94F40">
        <w:rPr>
          <w:b/>
          <w:bCs/>
        </w:rPr>
        <w:t xml:space="preserve"> </w:t>
      </w:r>
      <w:r w:rsidRPr="00B94F40">
        <w:rPr>
          <w:b/>
          <w:bCs/>
        </w:rPr>
        <w:t>the cryptic Y/N, 1/0, or True/False</w:t>
      </w:r>
    </w:p>
    <w:p w14:paraId="4E1E5B6E" w14:textId="7DA6755B" w:rsidR="00BB13F1" w:rsidRDefault="00BB13F1" w:rsidP="00BB13F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5F1218F" w14:textId="3EA174BE" w:rsidR="00BB13F1" w:rsidRDefault="00BB13F1" w:rsidP="00BB13F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308785C" w14:textId="06FE4B60" w:rsidR="00BB13F1" w:rsidRDefault="00BB13F1" w:rsidP="00BB13F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49E4F34" w14:textId="77777777" w:rsidR="00BB13F1" w:rsidRDefault="00BB13F1" w:rsidP="00BB13F1">
      <w:pPr>
        <w:pStyle w:val="ListBullet"/>
        <w:numPr>
          <w:ilvl w:val="0"/>
          <w:numId w:val="0"/>
        </w:numPr>
        <w:ind w:left="360" w:hanging="360"/>
      </w:pPr>
    </w:p>
    <w:p w14:paraId="2098BEE9" w14:textId="7C46AE54" w:rsidR="00B94F40" w:rsidRDefault="00B94F40" w:rsidP="00B94F40">
      <w:pPr>
        <w:pStyle w:val="ListBullet"/>
      </w:pPr>
      <w:r>
        <w:lastRenderedPageBreak/>
        <w:t xml:space="preserve">Imagine </w:t>
      </w:r>
      <w:r>
        <w:t>a report</w:t>
      </w:r>
      <w:r>
        <w:t xml:space="preserve"> </w:t>
      </w:r>
      <w:r>
        <w:t xml:space="preserve">comparing holiday </w:t>
      </w:r>
      <w:r>
        <w:t xml:space="preserve">vs. </w:t>
      </w:r>
      <w:r>
        <w:t>non-holiday sales for a product</w:t>
      </w:r>
      <w:r w:rsidR="00BB13F1">
        <w:t xml:space="preserve"> like below</w:t>
      </w:r>
    </w:p>
    <w:p w14:paraId="3E9ABF88" w14:textId="761D9E2F" w:rsidR="00BB13F1" w:rsidRDefault="00BB13F1" w:rsidP="00BB13F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94A74A5" wp14:editId="7D1DC68F">
            <wp:extent cx="4430893" cy="1597757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519" cy="15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E035" w14:textId="7A576477" w:rsidR="00B94F40" w:rsidRPr="00BB13F1" w:rsidRDefault="00B94F40" w:rsidP="00B94F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13F1">
        <w:rPr>
          <w:b/>
          <w:bCs/>
        </w:rPr>
        <w:t>More meaningful domain</w:t>
      </w:r>
      <w:r w:rsidRPr="00BB13F1">
        <w:rPr>
          <w:b/>
          <w:bCs/>
        </w:rPr>
        <w:t xml:space="preserve"> </w:t>
      </w:r>
      <w:r w:rsidRPr="00BB13F1">
        <w:rPr>
          <w:b/>
          <w:bCs/>
        </w:rPr>
        <w:t>values for this indicator translate into a more meaningful, self-explanatory report</w:t>
      </w:r>
    </w:p>
    <w:p w14:paraId="321F1161" w14:textId="59C12796" w:rsidR="00B94F40" w:rsidRPr="006254F1" w:rsidRDefault="00B94F40" w:rsidP="00B94F40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>
        <w:t xml:space="preserve">Rather than decoding flags into understandable labels in the BI application, </w:t>
      </w:r>
      <w:r w:rsidRPr="00AB3CB6">
        <w:rPr>
          <w:b/>
          <w:bCs/>
        </w:rPr>
        <w:t xml:space="preserve">store </w:t>
      </w:r>
      <w:r w:rsidRPr="00AB3CB6">
        <w:rPr>
          <w:b/>
          <w:bCs/>
        </w:rPr>
        <w:t>decoded values in the database so they’re consistently available to all</w:t>
      </w:r>
      <w:r w:rsidR="00485F4B" w:rsidRPr="00AB3CB6">
        <w:rPr>
          <w:b/>
          <w:bCs/>
        </w:rPr>
        <w:t xml:space="preserve"> </w:t>
      </w:r>
      <w:r w:rsidRPr="00AB3CB6">
        <w:rPr>
          <w:b/>
          <w:bCs/>
        </w:rPr>
        <w:t>users regardless of their BI reporting environment or tools</w:t>
      </w:r>
    </w:p>
    <w:p w14:paraId="6C7E187C" w14:textId="0CCFBC9A" w:rsidR="00885868" w:rsidRDefault="00885868" w:rsidP="00885868">
      <w:pPr>
        <w:pStyle w:val="ListBullet"/>
      </w:pPr>
      <w:r>
        <w:t>S</w:t>
      </w:r>
      <w:r>
        <w:t xml:space="preserve">imilar argument holds true for the weekday indicator </w:t>
      </w:r>
      <w:r>
        <w:t>with</w:t>
      </w:r>
      <w:r>
        <w:t xml:space="preserve"> a value</w:t>
      </w:r>
      <w:r>
        <w:t xml:space="preserve"> </w:t>
      </w:r>
      <w:r>
        <w:t>of Weekday or Weekend</w:t>
      </w:r>
    </w:p>
    <w:p w14:paraId="1AA652A9" w14:textId="77777777" w:rsidR="00885868" w:rsidRDefault="00885868" w:rsidP="00885868">
      <w:pPr>
        <w:pStyle w:val="ListBullet"/>
        <w:tabs>
          <w:tab w:val="clear" w:pos="360"/>
          <w:tab w:val="num" w:pos="720"/>
        </w:tabs>
        <w:ind w:left="720"/>
      </w:pPr>
      <w:r>
        <w:t>Saturdays and Sundays obviously would be assigned the</w:t>
      </w:r>
      <w:r>
        <w:t xml:space="preserve"> </w:t>
      </w:r>
      <w:r>
        <w:t>weekend value</w:t>
      </w:r>
    </w:p>
    <w:p w14:paraId="62188C97" w14:textId="23F44C25" w:rsidR="006254F1" w:rsidRDefault="00885868" w:rsidP="00885868">
      <w:pPr>
        <w:pStyle w:val="ListBullet"/>
        <w:tabs>
          <w:tab w:val="clear" w:pos="360"/>
          <w:tab w:val="num" w:pos="720"/>
        </w:tabs>
        <w:ind w:left="720"/>
      </w:pPr>
      <w:r>
        <w:t>Of course, multiple date table attributes can be jointly constrained,</w:t>
      </w:r>
      <w:r>
        <w:t xml:space="preserve"> </w:t>
      </w:r>
      <w:r>
        <w:t>so you can easily compare weekday holidays with weekend holidays</w:t>
      </w:r>
    </w:p>
    <w:p w14:paraId="24AE1F52" w14:textId="77777777" w:rsidR="008E34E2" w:rsidRDefault="008E34E2" w:rsidP="008E34E2">
      <w:pPr>
        <w:pStyle w:val="Heading5"/>
      </w:pPr>
      <w:r>
        <w:t>Current and Relative Date Attributes</w:t>
      </w:r>
    </w:p>
    <w:p w14:paraId="2599FB7A" w14:textId="77777777" w:rsidR="008E34E2" w:rsidRDefault="008E34E2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E34E2">
        <w:rPr>
          <w:rFonts w:ascii="BerkeleyStd-Medium" w:hAnsi="BerkeleyStd-Medium" w:cs="BerkeleyStd-Medium"/>
          <w:b/>
          <w:bCs/>
          <w:sz w:val="21"/>
          <w:szCs w:val="21"/>
        </w:rPr>
        <w:t>Most date dimension attributes are not subject to updates</w:t>
      </w:r>
      <w:r w:rsidRPr="008E34E2">
        <w:rPr>
          <w:rFonts w:ascii="BerkeleyStd-Medium" w:hAnsi="BerkeleyStd-Medium" w:cs="BerkeleyStd-Medium"/>
          <w:sz w:val="21"/>
          <w:szCs w:val="21"/>
        </w:rPr>
        <w:t xml:space="preserve"> (</w:t>
      </w:r>
      <w:r w:rsidRPr="008E34E2">
        <w:rPr>
          <w:rFonts w:ascii="BerkeleyStd-Medium" w:hAnsi="BerkeleyStd-Medium" w:cs="BerkeleyStd-Medium"/>
          <w:sz w:val="21"/>
          <w:szCs w:val="21"/>
        </w:rPr>
        <w:t xml:space="preserve">June 1, </w:t>
      </w:r>
      <w:proofErr w:type="gramStart"/>
      <w:r w:rsidRPr="008E34E2">
        <w:rPr>
          <w:rFonts w:ascii="BerkeleyStd-Medium" w:hAnsi="BerkeleyStd-Medium" w:cs="BerkeleyStd-Medium"/>
          <w:sz w:val="21"/>
          <w:szCs w:val="21"/>
        </w:rPr>
        <w:t>2013</w:t>
      </w:r>
      <w:proofErr w:type="gramEnd"/>
      <w:r w:rsidRPr="008E34E2">
        <w:rPr>
          <w:rFonts w:ascii="BerkeleyStd-Medium" w:hAnsi="BerkeleyStd-Medium" w:cs="BerkeleyStd-Medium"/>
          <w:sz w:val="21"/>
          <w:szCs w:val="21"/>
        </w:rPr>
        <w:t xml:space="preserve"> will always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E34E2">
        <w:rPr>
          <w:rFonts w:ascii="BerkeleyStd-Medium" w:hAnsi="BerkeleyStd-Medium" w:cs="BerkeleyStd-Medium"/>
          <w:sz w:val="21"/>
          <w:szCs w:val="21"/>
        </w:rPr>
        <w:t>roll up to June, Calendar Q2, and 2013</w:t>
      </w:r>
      <w:r>
        <w:rPr>
          <w:rFonts w:ascii="BerkeleyStd-Medium" w:hAnsi="BerkeleyStd-Medium" w:cs="BerkeleyStd-Medium"/>
          <w:sz w:val="21"/>
          <w:szCs w:val="21"/>
        </w:rPr>
        <w:t>)</w:t>
      </w:r>
    </w:p>
    <w:p w14:paraId="5CDADE82" w14:textId="77777777" w:rsidR="008E34E2" w:rsidRDefault="008E34E2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E34E2">
        <w:rPr>
          <w:rFonts w:ascii="BerkeleyStd-Medium" w:hAnsi="BerkeleyStd-Medium" w:cs="BerkeleyStd-Medium"/>
          <w:sz w:val="21"/>
          <w:szCs w:val="21"/>
        </w:rPr>
        <w:t xml:space="preserve">However, </w:t>
      </w:r>
      <w:r w:rsidRPr="008E34E2">
        <w:rPr>
          <w:rFonts w:ascii="BerkeleyStd-Medium" w:hAnsi="BerkeleyStd-Medium" w:cs="BerkeleyStd-Medium"/>
          <w:b/>
          <w:bCs/>
          <w:sz w:val="21"/>
          <w:szCs w:val="21"/>
        </w:rPr>
        <w:t xml:space="preserve">there </w:t>
      </w:r>
      <w:r w:rsidRPr="008E34E2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are</w:t>
      </w:r>
      <w:r w:rsidRPr="008E34E2">
        <w:rPr>
          <w:rFonts w:ascii="BerkeleyStd-Medium" w:hAnsi="BerkeleyStd-Medium" w:cs="BerkeleyStd-Medium"/>
          <w:b/>
          <w:bCs/>
          <w:sz w:val="21"/>
          <w:szCs w:val="21"/>
        </w:rPr>
        <w:t xml:space="preserve"> attributes you can add</w:t>
      </w:r>
      <w:r w:rsidRPr="008E34E2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E34E2">
        <w:rPr>
          <w:rFonts w:ascii="BerkeleyStd-Medium" w:hAnsi="BerkeleyStd-Medium" w:cs="BerkeleyStd-Medium"/>
          <w:b/>
          <w:bCs/>
          <w:sz w:val="21"/>
          <w:szCs w:val="21"/>
        </w:rPr>
        <w:t>to the basic date dimension that will change over time,</w:t>
      </w:r>
      <w:r w:rsidRPr="008E34E2">
        <w:rPr>
          <w:rFonts w:ascii="BerkeleyStd-Medium" w:hAnsi="BerkeleyStd-Medium" w:cs="BerkeleyStd-Medium"/>
          <w:sz w:val="21"/>
          <w:szCs w:val="21"/>
        </w:rPr>
        <w:t xml:space="preserve"> including </w:t>
      </w:r>
      <w:proofErr w:type="spellStart"/>
      <w:r w:rsidRPr="008E34E2">
        <w:rPr>
          <w:rFonts w:ascii="BerkeleyStd-Medium" w:hAnsi="BerkeleyStd-Medium" w:cs="BerkeleyStd-Medium"/>
          <w:sz w:val="21"/>
          <w:szCs w:val="21"/>
        </w:rPr>
        <w:t>IsCurrentDay</w:t>
      </w:r>
      <w:proofErr w:type="spellEnd"/>
      <w:r w:rsidRPr="008E34E2">
        <w:rPr>
          <w:rFonts w:ascii="BerkeleyStd-Medium" w:hAnsi="BerkeleyStd-Medium" w:cs="BerkeleyStd-Medium"/>
          <w:sz w:val="21"/>
          <w:szCs w:val="21"/>
        </w:rPr>
        <w:t>,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proofErr w:type="spellStart"/>
      <w:r w:rsidRPr="008E34E2">
        <w:rPr>
          <w:rFonts w:ascii="BerkeleyStd-Medium" w:hAnsi="BerkeleyStd-Medium" w:cs="BerkeleyStd-Medium"/>
          <w:sz w:val="21"/>
          <w:szCs w:val="21"/>
        </w:rPr>
        <w:t>IsCurrentMonth</w:t>
      </w:r>
      <w:proofErr w:type="spellEnd"/>
      <w:r w:rsidRPr="008E34E2">
        <w:rPr>
          <w:rFonts w:ascii="BerkeleyStd-Medium" w:hAnsi="BerkeleyStd-Medium" w:cs="BerkeleyStd-Medium"/>
          <w:sz w:val="21"/>
          <w:szCs w:val="21"/>
        </w:rPr>
        <w:t>, IsPrior60Days, and so on</w:t>
      </w:r>
    </w:p>
    <w:p w14:paraId="4F52B925" w14:textId="77777777" w:rsidR="002B5408" w:rsidRDefault="008E34E2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proofErr w:type="spellStart"/>
      <w:r w:rsidRPr="002B5408">
        <w:rPr>
          <w:rFonts w:ascii="BerkeleyStd-Medium" w:hAnsi="BerkeleyStd-Medium" w:cs="BerkeleyStd-Medium"/>
          <w:sz w:val="21"/>
          <w:szCs w:val="21"/>
        </w:rPr>
        <w:t>IsCurrentDay</w:t>
      </w:r>
      <w:proofErr w:type="spellEnd"/>
      <w:r w:rsidRPr="002B5408">
        <w:rPr>
          <w:rFonts w:ascii="BerkeleyStd-Medium" w:hAnsi="BerkeleyStd-Medium" w:cs="BerkeleyStd-Medium"/>
          <w:sz w:val="21"/>
          <w:szCs w:val="21"/>
        </w:rPr>
        <w:t xml:space="preserve"> obviously must be updated</w:t>
      </w:r>
      <w:r w:rsidR="002B540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B5408">
        <w:rPr>
          <w:rFonts w:ascii="BerkeleyStd-Medium" w:hAnsi="BerkeleyStd-Medium" w:cs="BerkeleyStd-Medium"/>
          <w:sz w:val="21"/>
          <w:szCs w:val="21"/>
        </w:rPr>
        <w:t>each day</w:t>
      </w:r>
      <w:r w:rsidR="002B5408">
        <w:rPr>
          <w:rFonts w:ascii="BerkeleyStd-Medium" w:hAnsi="BerkeleyStd-Medium" w:cs="BerkeleyStd-Medium"/>
          <w:sz w:val="21"/>
          <w:szCs w:val="21"/>
        </w:rPr>
        <w:t xml:space="preserve"> + </w:t>
      </w:r>
      <w:r w:rsidRPr="002B5408">
        <w:rPr>
          <w:rFonts w:ascii="BerkeleyStd-Medium" w:hAnsi="BerkeleyStd-Medium" w:cs="BerkeleyStd-Medium"/>
          <w:sz w:val="21"/>
          <w:szCs w:val="21"/>
        </w:rPr>
        <w:t>is useful for generating reports that always run for today</w:t>
      </w:r>
    </w:p>
    <w:p w14:paraId="6A80FE25" w14:textId="77777777" w:rsidR="002B5408" w:rsidRDefault="008E34E2" w:rsidP="002B5408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2B5408">
        <w:rPr>
          <w:rFonts w:ascii="BerkeleyStd-Medium" w:hAnsi="BerkeleyStd-Medium" w:cs="BerkeleyStd-Medium"/>
          <w:sz w:val="21"/>
          <w:szCs w:val="21"/>
        </w:rPr>
        <w:t>A</w:t>
      </w:r>
      <w:r w:rsidR="002B540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B5408">
        <w:rPr>
          <w:rFonts w:ascii="BerkeleyStd-Medium" w:hAnsi="BerkeleyStd-Medium" w:cs="BerkeleyStd-Medium"/>
          <w:sz w:val="21"/>
          <w:szCs w:val="21"/>
        </w:rPr>
        <w:t xml:space="preserve">nuance to consider is the day that </w:t>
      </w:r>
      <w:proofErr w:type="spellStart"/>
      <w:r w:rsidRPr="002B5408">
        <w:rPr>
          <w:rFonts w:ascii="BerkeleyStd-Medium" w:hAnsi="BerkeleyStd-Medium" w:cs="BerkeleyStd-Medium"/>
          <w:sz w:val="21"/>
          <w:szCs w:val="21"/>
        </w:rPr>
        <w:t>IsCurrentDay</w:t>
      </w:r>
      <w:proofErr w:type="spellEnd"/>
      <w:r w:rsidRPr="002B5408">
        <w:rPr>
          <w:rFonts w:ascii="BerkeleyStd-Medium" w:hAnsi="BerkeleyStd-Medium" w:cs="BerkeleyStd-Medium"/>
          <w:sz w:val="21"/>
          <w:szCs w:val="21"/>
        </w:rPr>
        <w:t xml:space="preserve"> refers to</w:t>
      </w:r>
    </w:p>
    <w:p w14:paraId="694515FF" w14:textId="77777777" w:rsidR="002B5408" w:rsidRDefault="008E34E2" w:rsidP="002B5408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  <w:sz w:val="21"/>
          <w:szCs w:val="21"/>
        </w:rPr>
      </w:pPr>
      <w:r w:rsidRPr="002B5408">
        <w:rPr>
          <w:rFonts w:ascii="BerkeleyStd-Medium" w:hAnsi="BerkeleyStd-Medium" w:cs="BerkeleyStd-Medium"/>
          <w:sz w:val="21"/>
          <w:szCs w:val="21"/>
        </w:rPr>
        <w:t xml:space="preserve">Most </w:t>
      </w:r>
      <w:r w:rsidR="002B5408" w:rsidRPr="002B5408">
        <w:rPr>
          <w:rFonts w:ascii="BerkeleyStd-Medium" w:hAnsi="BerkeleyStd-Medium" w:cs="BerkeleyStd-Medium"/>
          <w:sz w:val="21"/>
          <w:szCs w:val="21"/>
        </w:rPr>
        <w:t xml:space="preserve">DWs </w:t>
      </w:r>
      <w:r w:rsidRPr="002B5408">
        <w:rPr>
          <w:rFonts w:ascii="BerkeleyStd-Medium" w:hAnsi="BerkeleyStd-Medium" w:cs="BerkeleyStd-Medium"/>
          <w:sz w:val="21"/>
          <w:szCs w:val="21"/>
        </w:rPr>
        <w:t xml:space="preserve">load data daily, so </w:t>
      </w:r>
      <w:proofErr w:type="spellStart"/>
      <w:r w:rsidRPr="002B5408">
        <w:rPr>
          <w:rFonts w:ascii="BerkeleyStd-Medium" w:hAnsi="BerkeleyStd-Medium" w:cs="BerkeleyStd-Medium"/>
          <w:sz w:val="21"/>
          <w:szCs w:val="21"/>
        </w:rPr>
        <w:t>IsCurrentDay</w:t>
      </w:r>
      <w:proofErr w:type="spellEnd"/>
      <w:r w:rsidRPr="002B5408">
        <w:rPr>
          <w:rFonts w:ascii="BerkeleyStd-Medium" w:hAnsi="BerkeleyStd-Medium" w:cs="BerkeleyStd-Medium"/>
          <w:sz w:val="21"/>
          <w:szCs w:val="21"/>
        </w:rPr>
        <w:t xml:space="preserve"> would refer to yesterday (or more accurately, the</w:t>
      </w:r>
      <w:r w:rsidR="002B540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B5408">
        <w:rPr>
          <w:rFonts w:ascii="BerkeleyStd-Medium" w:hAnsi="BerkeleyStd-Medium" w:cs="BerkeleyStd-Medium"/>
          <w:sz w:val="21"/>
          <w:szCs w:val="21"/>
        </w:rPr>
        <w:t>most recent day loaded)</w:t>
      </w:r>
    </w:p>
    <w:p w14:paraId="5780BF74" w14:textId="57580EF7" w:rsidR="008E34E2" w:rsidRPr="001E5350" w:rsidRDefault="001E5350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Might </w:t>
      </w:r>
      <w:r w:rsidR="008E34E2" w:rsidRPr="001E5350">
        <w:rPr>
          <w:rFonts w:ascii="BerkeleyStd-Medium" w:hAnsi="BerkeleyStd-Medium" w:cs="BerkeleyStd-Medium"/>
          <w:b/>
          <w:bCs/>
          <w:sz w:val="21"/>
          <w:szCs w:val="21"/>
        </w:rPr>
        <w:t>also add attributes to the date dimension that</w:t>
      </w: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="008E34E2" w:rsidRPr="001E5350">
        <w:rPr>
          <w:rFonts w:ascii="BerkeleyStd-Medium" w:hAnsi="BerkeleyStd-Medium" w:cs="BerkeleyStd-Medium"/>
          <w:b/>
          <w:bCs/>
          <w:sz w:val="21"/>
          <w:szCs w:val="21"/>
        </w:rPr>
        <w:t>are unique to your corporate calendar</w:t>
      </w:r>
      <w:r w:rsidR="008E34E2" w:rsidRPr="001E5350">
        <w:rPr>
          <w:rFonts w:ascii="BerkeleyStd-Medium" w:hAnsi="BerkeleyStd-Medium" w:cs="BerkeleyStd-Medium"/>
          <w:sz w:val="21"/>
          <w:szCs w:val="21"/>
        </w:rPr>
        <w:t xml:space="preserve">, such as </w:t>
      </w:r>
      <w:proofErr w:type="spellStart"/>
      <w:r w:rsidR="008E34E2" w:rsidRPr="001E5350">
        <w:rPr>
          <w:rFonts w:ascii="BerkeleyStd-Medium" w:hAnsi="BerkeleyStd-Medium" w:cs="BerkeleyStd-Medium"/>
          <w:sz w:val="21"/>
          <w:szCs w:val="21"/>
        </w:rPr>
        <w:t>IsFiscalMonthEnd</w:t>
      </w:r>
      <w:proofErr w:type="spellEnd"/>
    </w:p>
    <w:p w14:paraId="695356D5" w14:textId="77777777" w:rsidR="001E5350" w:rsidRDefault="008E34E2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Some date dimensions include updated 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lag attributes</w:t>
      </w:r>
    </w:p>
    <w:p w14:paraId="42A7F74B" w14:textId="77777777" w:rsidR="001E5350" w:rsidRDefault="008E34E2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sz w:val="21"/>
          <w:szCs w:val="21"/>
        </w:rPr>
        <w:t>The lag day column would</w:t>
      </w:r>
      <w:r w:rsidR="001E535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sz w:val="21"/>
          <w:szCs w:val="21"/>
        </w:rPr>
        <w:t xml:space="preserve">take the value 0 for today, –1 for yesterday, +1 for tomorrow, and so on </w:t>
      </w:r>
    </w:p>
    <w:p w14:paraId="7DAA243E" w14:textId="77777777" w:rsidR="001E5350" w:rsidRPr="001E5350" w:rsidRDefault="001E5350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Could </w:t>
      </w:r>
      <w:r w:rsidR="008E34E2" w:rsidRPr="001E5350">
        <w:rPr>
          <w:rFonts w:ascii="BerkeleyStd-Medium" w:hAnsi="BerkeleyStd-Medium" w:cs="BerkeleyStd-Medium"/>
          <w:b/>
          <w:bCs/>
          <w:sz w:val="21"/>
          <w:szCs w:val="21"/>
        </w:rPr>
        <w:t>easily be a computed column rather than physically stored</w:t>
      </w:r>
    </w:p>
    <w:p w14:paraId="19FC96E1" w14:textId="77777777" w:rsidR="001E5350" w:rsidRDefault="001E5350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sz w:val="21"/>
          <w:szCs w:val="21"/>
        </w:rPr>
        <w:t xml:space="preserve">Might </w:t>
      </w:r>
      <w:r w:rsidR="008E34E2" w:rsidRPr="001E5350">
        <w:rPr>
          <w:rFonts w:ascii="BerkeleyStd-Medium" w:hAnsi="BerkeleyStd-Medium" w:cs="BerkeleyStd-Medium"/>
          <w:sz w:val="21"/>
          <w:szCs w:val="21"/>
        </w:rPr>
        <w:t>be useful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8E34E2" w:rsidRPr="001E5350">
        <w:rPr>
          <w:rFonts w:ascii="BerkeleyStd-Medium" w:hAnsi="BerkeleyStd-Medium" w:cs="BerkeleyStd-Medium"/>
          <w:sz w:val="21"/>
          <w:szCs w:val="21"/>
        </w:rPr>
        <w:t>to set up similar structures for month, quarter, and year</w:t>
      </w:r>
    </w:p>
    <w:p w14:paraId="4360D09C" w14:textId="209C522E" w:rsidR="008E34E2" w:rsidRPr="001E5350" w:rsidRDefault="008E34E2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>Many BI tools include functionality</w:t>
      </w:r>
      <w:r w:rsidR="001E5350"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>to do prior period calculations, so these lag columns may be unnecessary</w:t>
      </w:r>
    </w:p>
    <w:p w14:paraId="742FC5B6" w14:textId="77777777" w:rsidR="008E34E2" w:rsidRDefault="008E34E2" w:rsidP="001E5350">
      <w:pPr>
        <w:pStyle w:val="Heading5"/>
      </w:pPr>
      <w:r>
        <w:t>Time-of-Day as a Dimension or Fact</w:t>
      </w:r>
    </w:p>
    <w:p w14:paraId="5209F7B3" w14:textId="1359E612" w:rsidR="001E5350" w:rsidRPr="001E5350" w:rsidRDefault="008E34E2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sz w:val="21"/>
          <w:szCs w:val="21"/>
        </w:rPr>
        <w:t xml:space="preserve">Although date and time are comingled in an operational date/time stamp, 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time-of</w:t>
      </w:r>
      <w:r w:rsidR="001E5350"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-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day</w:t>
      </w:r>
      <w:r w:rsidR="001E5350"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is typically separated from the date dimension to avoid a row count explosion</w:t>
      </w:r>
      <w:r w:rsidR="001E5350"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in the date dimension</w:t>
      </w:r>
    </w:p>
    <w:p w14:paraId="4AED774E" w14:textId="77777777" w:rsidR="001E5350" w:rsidRDefault="008E34E2" w:rsidP="001E5350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sz w:val="21"/>
          <w:szCs w:val="21"/>
        </w:rPr>
        <w:t>As noted earlier, a date dimension with 20 years of history</w:t>
      </w:r>
      <w:r w:rsidR="001E535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sz w:val="21"/>
          <w:szCs w:val="21"/>
        </w:rPr>
        <w:t xml:space="preserve">contains </w:t>
      </w:r>
      <w:r w:rsidR="001E5350">
        <w:rPr>
          <w:rFonts w:ascii="BerkeleyStd-Medium" w:hAnsi="BerkeleyStd-Medium" w:cs="BerkeleyStd-Medium"/>
          <w:sz w:val="21"/>
          <w:szCs w:val="21"/>
        </w:rPr>
        <w:t>~</w:t>
      </w:r>
      <w:r w:rsidRPr="001E5350">
        <w:rPr>
          <w:rFonts w:ascii="BerkeleyStd-Medium" w:hAnsi="BerkeleyStd-Medium" w:cs="BerkeleyStd-Medium"/>
          <w:sz w:val="21"/>
          <w:szCs w:val="21"/>
        </w:rPr>
        <w:t>7,300 rows</w:t>
      </w:r>
    </w:p>
    <w:p w14:paraId="4E361180" w14:textId="77777777" w:rsidR="001E5350" w:rsidRDefault="008E34E2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sz w:val="21"/>
          <w:szCs w:val="21"/>
        </w:rPr>
        <w:t>If you changed the grain of this dimension to</w:t>
      </w:r>
      <w:r w:rsidR="001E5350" w:rsidRPr="001E5350">
        <w:rPr>
          <w:rFonts w:ascii="BerkeleyStd-Medium" w:hAnsi="BerkeleyStd-Medium" w:cs="BerkeleyStd-Medium"/>
          <w:sz w:val="21"/>
          <w:szCs w:val="21"/>
        </w:rPr>
        <w:t xml:space="preserve"> 1 </w:t>
      </w:r>
      <w:r w:rsidRPr="001E5350">
        <w:rPr>
          <w:rFonts w:ascii="BerkeleyStd-Medium" w:hAnsi="BerkeleyStd-Medium" w:cs="BerkeleyStd-Medium"/>
          <w:sz w:val="21"/>
          <w:szCs w:val="21"/>
        </w:rPr>
        <w:t xml:space="preserve">row per minute in a day, you’d end up </w:t>
      </w:r>
      <w:r w:rsidR="001E5350" w:rsidRPr="001E5350">
        <w:rPr>
          <w:rFonts w:ascii="BerkeleyStd-Medium" w:hAnsi="BerkeleyStd-Medium" w:cs="BerkeleyStd-Medium"/>
          <w:sz w:val="21"/>
          <w:szCs w:val="21"/>
        </w:rPr>
        <w:t xml:space="preserve">w/ &gt; </w:t>
      </w:r>
      <w:r w:rsidRPr="001E5350">
        <w:rPr>
          <w:rFonts w:ascii="BerkeleyStd-Medium" w:hAnsi="BerkeleyStd-Medium" w:cs="BerkeleyStd-Medium"/>
          <w:sz w:val="21"/>
          <w:szCs w:val="21"/>
        </w:rPr>
        <w:t>10 million rows to accommodate</w:t>
      </w:r>
      <w:r w:rsidR="001E535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sz w:val="21"/>
          <w:szCs w:val="21"/>
        </w:rPr>
        <w:t>the 1,440 minutes per day</w:t>
      </w:r>
    </w:p>
    <w:p w14:paraId="25E49793" w14:textId="77777777" w:rsidR="001E5350" w:rsidRDefault="008E34E2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sz w:val="21"/>
          <w:szCs w:val="21"/>
        </w:rPr>
        <w:t xml:space="preserve">If you tracked time to the second, you’d have </w:t>
      </w:r>
      <w:r w:rsidR="001E5350">
        <w:rPr>
          <w:rFonts w:ascii="BerkeleyStd-Medium" w:hAnsi="BerkeleyStd-Medium" w:cs="BerkeleyStd-Medium"/>
          <w:sz w:val="21"/>
          <w:szCs w:val="21"/>
        </w:rPr>
        <w:t xml:space="preserve">&gt; </w:t>
      </w:r>
      <w:r w:rsidRPr="001E5350">
        <w:rPr>
          <w:rFonts w:ascii="BerkeleyStd-Medium" w:hAnsi="BerkeleyStd-Medium" w:cs="BerkeleyStd-Medium"/>
          <w:sz w:val="21"/>
          <w:szCs w:val="21"/>
        </w:rPr>
        <w:t xml:space="preserve">31 million rows per year! </w:t>
      </w:r>
    </w:p>
    <w:p w14:paraId="3A8BBFE0" w14:textId="6817BE85" w:rsidR="008E34E2" w:rsidRPr="001E5350" w:rsidRDefault="008E34E2" w:rsidP="008E34E2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1E5350">
        <w:rPr>
          <w:b/>
          <w:bCs/>
          <w:color w:val="FF0000"/>
        </w:rPr>
        <w:lastRenderedPageBreak/>
        <w:t>Because the date dimension is likely the most frequently</w:t>
      </w:r>
      <w:r w:rsidR="001E5350" w:rsidRPr="001E5350">
        <w:rPr>
          <w:b/>
          <w:bCs/>
          <w:color w:val="FF0000"/>
        </w:rPr>
        <w:t xml:space="preserve"> 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constrained dimension in a schema, it should be kept as small and manageable as</w:t>
      </w:r>
      <w:r w:rsidR="001E5350"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possible</w:t>
      </w:r>
    </w:p>
    <w:p w14:paraId="1376E588" w14:textId="6BBE0A7D" w:rsidR="008E34E2" w:rsidRPr="001E5350" w:rsidRDefault="008E34E2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>If you want to filter or roll up time periods based on summarized day part groupings,</w:t>
      </w:r>
      <w:r w:rsidR="001E5350"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sz w:val="21"/>
          <w:szCs w:val="21"/>
        </w:rPr>
        <w:t>such as activity during 15-minute intervals, hours, shifts, lunch hour, or prime</w:t>
      </w:r>
      <w:r w:rsidR="001E5350" w:rsidRPr="001E535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sz w:val="21"/>
          <w:szCs w:val="21"/>
        </w:rPr>
        <w:t xml:space="preserve">time, </w:t>
      </w: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time-of-day would be treated as a full-fledged dimension table with </w:t>
      </w:r>
      <w:r w:rsidR="001E5350"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1 </w:t>
      </w: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>row per</w:t>
      </w:r>
      <w:r w:rsidR="001E5350" w:rsidRPr="001E535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b/>
          <w:bCs/>
          <w:sz w:val="21"/>
          <w:szCs w:val="21"/>
        </w:rPr>
        <w:t>discrete time period,</w:t>
      </w:r>
      <w:r w:rsidRPr="001E5350">
        <w:rPr>
          <w:rFonts w:ascii="BerkeleyStd-Medium" w:hAnsi="BerkeleyStd-Medium" w:cs="BerkeleyStd-Medium"/>
          <w:sz w:val="21"/>
          <w:szCs w:val="21"/>
        </w:rPr>
        <w:t xml:space="preserve"> such as </w:t>
      </w:r>
      <w:r w:rsidR="001E5350" w:rsidRPr="001E5350">
        <w:rPr>
          <w:rFonts w:ascii="BerkeleyStd-Medium" w:hAnsi="BerkeleyStd-Medium" w:cs="BerkeleyStd-Medium"/>
          <w:sz w:val="21"/>
          <w:szCs w:val="21"/>
        </w:rPr>
        <w:t xml:space="preserve">1 </w:t>
      </w:r>
      <w:r w:rsidRPr="001E5350">
        <w:rPr>
          <w:rFonts w:ascii="BerkeleyStd-Medium" w:hAnsi="BerkeleyStd-Medium" w:cs="BerkeleyStd-Medium"/>
          <w:sz w:val="21"/>
          <w:szCs w:val="21"/>
        </w:rPr>
        <w:t>row per minute within a 24-hour period resulting</w:t>
      </w:r>
      <w:r w:rsidR="001E535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E5350">
        <w:rPr>
          <w:rFonts w:ascii="BerkeleyStd-Medium" w:hAnsi="BerkeleyStd-Medium" w:cs="BerkeleyStd-Medium"/>
          <w:sz w:val="21"/>
          <w:szCs w:val="21"/>
        </w:rPr>
        <w:t>in a dimension with 1,440 rows.</w:t>
      </w:r>
    </w:p>
    <w:p w14:paraId="5A564E0E" w14:textId="77777777" w:rsidR="001C3C38" w:rsidRDefault="008E34E2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C3C38">
        <w:rPr>
          <w:rFonts w:ascii="BerkeleyStd-Medium" w:hAnsi="BerkeleyStd-Medium" w:cs="BerkeleyStd-Medium"/>
          <w:sz w:val="21"/>
          <w:szCs w:val="21"/>
        </w:rPr>
        <w:t xml:space="preserve">If there’s </w:t>
      </w:r>
      <w:r w:rsidRPr="001C3C38">
        <w:rPr>
          <w:rFonts w:ascii="BerkeleyStd-Medium" w:hAnsi="BerkeleyStd-Medium" w:cs="BerkeleyStd-Medium"/>
          <w:b/>
          <w:bCs/>
          <w:sz w:val="21"/>
          <w:szCs w:val="21"/>
        </w:rPr>
        <w:t>no need to roll up or filter on time-of-day groupings, time-of-day should</w:t>
      </w:r>
      <w:r w:rsidR="001C3C38" w:rsidRPr="001C3C3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C3C38">
        <w:rPr>
          <w:rFonts w:ascii="BerkeleyStd-Medium" w:hAnsi="BerkeleyStd-Medium" w:cs="BerkeleyStd-Medium"/>
          <w:b/>
          <w:bCs/>
          <w:sz w:val="21"/>
          <w:szCs w:val="21"/>
        </w:rPr>
        <w:t>be handled as a simple date/time fact in the fact table</w:t>
      </w:r>
    </w:p>
    <w:p w14:paraId="38CEC7BA" w14:textId="77777777" w:rsidR="001C3C38" w:rsidRDefault="001C3C38" w:rsidP="008E34E2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C3C38">
        <w:rPr>
          <w:rFonts w:ascii="BerkeleyStd-Medium" w:hAnsi="BerkeleyStd-Medium" w:cs="BerkeleyStd-Medium"/>
          <w:sz w:val="21"/>
          <w:szCs w:val="21"/>
        </w:rPr>
        <w:t>B</w:t>
      </w:r>
      <w:r w:rsidR="008E34E2" w:rsidRPr="001C3C38">
        <w:rPr>
          <w:rFonts w:ascii="BerkeleyStd-Medium" w:hAnsi="BerkeleyStd-Medium" w:cs="BerkeleyStd-Medium"/>
          <w:sz w:val="21"/>
          <w:szCs w:val="21"/>
        </w:rPr>
        <w:t xml:space="preserve">y the way, </w:t>
      </w:r>
      <w:r w:rsidR="008E34E2" w:rsidRPr="001C3C38">
        <w:rPr>
          <w:rFonts w:ascii="BerkeleyStd-Medium" w:hAnsi="BerkeleyStd-Medium" w:cs="BerkeleyStd-Medium"/>
          <w:b/>
          <w:bCs/>
          <w:sz w:val="21"/>
          <w:szCs w:val="21"/>
        </w:rPr>
        <w:t>business users</w:t>
      </w:r>
      <w:r w:rsidRPr="001C3C3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="008E34E2" w:rsidRPr="001C3C38">
        <w:rPr>
          <w:rFonts w:ascii="BerkeleyStd-Medium" w:hAnsi="BerkeleyStd-Medium" w:cs="BerkeleyStd-Medium"/>
          <w:b/>
          <w:bCs/>
          <w:sz w:val="21"/>
          <w:szCs w:val="21"/>
        </w:rPr>
        <w:t>are often more interested in time lags</w:t>
      </w:r>
      <w:r w:rsidR="008E34E2" w:rsidRPr="001C3C38">
        <w:rPr>
          <w:rFonts w:ascii="BerkeleyStd-Medium" w:hAnsi="BerkeleyStd-Medium" w:cs="BerkeleyStd-Medium"/>
          <w:sz w:val="21"/>
          <w:szCs w:val="21"/>
        </w:rPr>
        <w:t xml:space="preserve">, such as the transaction’s duration, </w:t>
      </w:r>
      <w:r w:rsidR="008E34E2" w:rsidRPr="001C3C38">
        <w:rPr>
          <w:rFonts w:ascii="BerkeleyStd-Medium" w:hAnsi="BerkeleyStd-Medium" w:cs="BerkeleyStd-Medium"/>
          <w:b/>
          <w:bCs/>
          <w:sz w:val="21"/>
          <w:szCs w:val="21"/>
        </w:rPr>
        <w:t>rather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8E34E2" w:rsidRPr="001C3C38">
        <w:rPr>
          <w:rFonts w:ascii="BerkeleyStd-Medium" w:hAnsi="BerkeleyStd-Medium" w:cs="BerkeleyStd-Medium"/>
          <w:b/>
          <w:bCs/>
          <w:sz w:val="21"/>
          <w:szCs w:val="21"/>
        </w:rPr>
        <w:t>than discreet start and stop times</w:t>
      </w:r>
    </w:p>
    <w:p w14:paraId="04D2C9D9" w14:textId="77777777" w:rsidR="001C3C38" w:rsidRDefault="008E34E2" w:rsidP="008E34E2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1C3C38">
        <w:rPr>
          <w:rFonts w:ascii="BerkeleyStd-Medium" w:hAnsi="BerkeleyStd-Medium" w:cs="BerkeleyStd-Medium"/>
          <w:sz w:val="21"/>
          <w:szCs w:val="21"/>
        </w:rPr>
        <w:t>Time lags can easily be computed by taking the</w:t>
      </w:r>
      <w:r w:rsidR="001C3C3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C3C38">
        <w:rPr>
          <w:rFonts w:ascii="BerkeleyStd-Medium" w:hAnsi="BerkeleyStd-Medium" w:cs="BerkeleyStd-Medium"/>
          <w:sz w:val="21"/>
          <w:szCs w:val="21"/>
        </w:rPr>
        <w:t>difference between date/time stamps</w:t>
      </w:r>
    </w:p>
    <w:p w14:paraId="6E19DB70" w14:textId="44B92060" w:rsidR="008E34E2" w:rsidRPr="00AB3CB6" w:rsidRDefault="008E34E2" w:rsidP="008E34E2">
      <w:pPr>
        <w:pStyle w:val="ListBullet"/>
        <w:tabs>
          <w:tab w:val="clear" w:pos="360"/>
          <w:tab w:val="num" w:pos="720"/>
        </w:tabs>
        <w:ind w:left="720"/>
      </w:pPr>
      <w:r w:rsidRPr="001C3C38">
        <w:rPr>
          <w:rFonts w:ascii="BerkeleyStd-Medium" w:hAnsi="BerkeleyStd-Medium" w:cs="BerkeleyStd-Medium"/>
          <w:sz w:val="21"/>
          <w:szCs w:val="21"/>
        </w:rPr>
        <w:t>These date/time stamps also allow an application</w:t>
      </w:r>
      <w:r w:rsidR="001C3C38" w:rsidRPr="001C3C3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C3C38">
        <w:rPr>
          <w:rFonts w:ascii="BerkeleyStd-Medium" w:hAnsi="BerkeleyStd-Medium" w:cs="BerkeleyStd-Medium"/>
          <w:sz w:val="21"/>
          <w:szCs w:val="21"/>
        </w:rPr>
        <w:t xml:space="preserve">to determine the time gap between </w:t>
      </w:r>
      <w:r w:rsidR="001C3C38" w:rsidRPr="001C3C38">
        <w:rPr>
          <w:rFonts w:ascii="BerkeleyStd-Medium" w:hAnsi="BerkeleyStd-Medium" w:cs="BerkeleyStd-Medium"/>
          <w:sz w:val="21"/>
          <w:szCs w:val="21"/>
        </w:rPr>
        <w:t xml:space="preserve">2 </w:t>
      </w:r>
      <w:r w:rsidRPr="001C3C38">
        <w:rPr>
          <w:rFonts w:ascii="BerkeleyStd-Medium" w:hAnsi="BerkeleyStd-Medium" w:cs="BerkeleyStd-Medium"/>
          <w:sz w:val="21"/>
          <w:szCs w:val="21"/>
        </w:rPr>
        <w:t>transactions of interest, even if these</w:t>
      </w:r>
      <w:r w:rsidR="001C3C3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C3C38">
        <w:rPr>
          <w:rFonts w:ascii="BerkeleyStd-Medium" w:hAnsi="BerkeleyStd-Medium" w:cs="BerkeleyStd-Medium"/>
          <w:sz w:val="21"/>
          <w:szCs w:val="21"/>
        </w:rPr>
        <w:t>transactions exist in different days, months, or years.</w:t>
      </w:r>
    </w:p>
    <w:p w14:paraId="249A0532" w14:textId="76E3D2BE" w:rsidR="00311196" w:rsidRDefault="00311196" w:rsidP="00311196">
      <w:pPr>
        <w:pStyle w:val="Heading4"/>
        <w:jc w:val="center"/>
      </w:pPr>
      <w:r>
        <w:t xml:space="preserve">Product </w:t>
      </w:r>
      <w:r>
        <w:t>Dimension</w:t>
      </w:r>
    </w:p>
    <w:p w14:paraId="53A42976" w14:textId="77777777" w:rsidR="00485C67" w:rsidRDefault="00485C67" w:rsidP="00485C67">
      <w:pPr>
        <w:pStyle w:val="ListBullet"/>
      </w:pPr>
      <w:r>
        <w:t>The product dimension describes every SKU in the grocery store</w:t>
      </w:r>
    </w:p>
    <w:p w14:paraId="7EE134BF" w14:textId="77777777" w:rsidR="00485C67" w:rsidRDefault="00485C67" w:rsidP="00485C67">
      <w:pPr>
        <w:pStyle w:val="ListBullet"/>
      </w:pPr>
      <w:r>
        <w:t>Although a typical</w:t>
      </w:r>
      <w:r>
        <w:t xml:space="preserve"> </w:t>
      </w:r>
      <w:r>
        <w:t xml:space="preserve">store may stock 60,000 SKUs, when </w:t>
      </w:r>
      <w:proofErr w:type="spellStart"/>
      <w:r>
        <w:t>you</w:t>
      </w:r>
      <w:proofErr w:type="spellEnd"/>
      <w:r>
        <w:t xml:space="preserve"> account for different merchandising</w:t>
      </w:r>
      <w:r>
        <w:t xml:space="preserve"> </w:t>
      </w:r>
      <w:r>
        <w:t xml:space="preserve">schemes </w:t>
      </w:r>
      <w:r>
        <w:t xml:space="preserve">+ </w:t>
      </w:r>
      <w:r>
        <w:t>historical products that are no longer available, the product dimension</w:t>
      </w:r>
      <w:r>
        <w:t xml:space="preserve"> </w:t>
      </w:r>
      <w:r>
        <w:t>may have 300,000 or more rows</w:t>
      </w:r>
    </w:p>
    <w:p w14:paraId="24B2D0F4" w14:textId="77777777" w:rsidR="00485C67" w:rsidRDefault="00485C67" w:rsidP="00485C67">
      <w:pPr>
        <w:pStyle w:val="ListBullet"/>
      </w:pPr>
      <w:r w:rsidRPr="00485C67">
        <w:rPr>
          <w:b/>
          <w:bCs/>
        </w:rPr>
        <w:t>The product dimension is almost always sourced</w:t>
      </w:r>
      <w:r w:rsidRPr="00485C67">
        <w:rPr>
          <w:b/>
          <w:bCs/>
        </w:rPr>
        <w:t xml:space="preserve"> </w:t>
      </w:r>
      <w:r w:rsidRPr="00485C67">
        <w:rPr>
          <w:b/>
          <w:bCs/>
        </w:rPr>
        <w:t>from the operational product master file</w:t>
      </w:r>
    </w:p>
    <w:p w14:paraId="52D316EE" w14:textId="07238873" w:rsidR="00485C67" w:rsidRDefault="00485C67" w:rsidP="00485C67">
      <w:pPr>
        <w:pStyle w:val="ListBullet"/>
      </w:pPr>
      <w:r>
        <w:t>Most retailers administer their product</w:t>
      </w:r>
      <w:r>
        <w:t xml:space="preserve"> </w:t>
      </w:r>
      <w:r>
        <w:t xml:space="preserve">master file at </w:t>
      </w:r>
      <w:r>
        <w:t xml:space="preserve">HQ </w:t>
      </w:r>
      <w:r>
        <w:t>and download a subset to each store’s POS system at</w:t>
      </w:r>
      <w:r>
        <w:t xml:space="preserve"> </w:t>
      </w:r>
      <w:r>
        <w:t>frequent intervals</w:t>
      </w:r>
    </w:p>
    <w:p w14:paraId="1D18B5BE" w14:textId="5AFEE540" w:rsidR="008E34E2" w:rsidRDefault="00485C67" w:rsidP="00485C67">
      <w:pPr>
        <w:pStyle w:val="ListBullet"/>
      </w:pPr>
      <w:r>
        <w:t>It is</w:t>
      </w:r>
      <w:r>
        <w:t xml:space="preserve"> HQ</w:t>
      </w:r>
      <w:r>
        <w:t>’</w:t>
      </w:r>
      <w:r>
        <w:t>s</w:t>
      </w:r>
      <w:r>
        <w:t xml:space="preserve"> responsibility to define the appropriate product</w:t>
      </w:r>
      <w:r>
        <w:t xml:space="preserve"> </w:t>
      </w:r>
      <w:r>
        <w:t>master record (</w:t>
      </w:r>
      <w:r>
        <w:t xml:space="preserve">+ </w:t>
      </w:r>
      <w:r>
        <w:t>unique SKU number) for each new product</w:t>
      </w:r>
    </w:p>
    <w:p w14:paraId="12E38855" w14:textId="77777777" w:rsidR="00485C67" w:rsidRDefault="00485C67" w:rsidP="00485C67">
      <w:pPr>
        <w:pStyle w:val="Heading5"/>
        <w:jc w:val="center"/>
      </w:pPr>
      <w:r>
        <w:t>Flatten Many-to-One Hierarchies</w:t>
      </w:r>
    </w:p>
    <w:p w14:paraId="7AFBA36B" w14:textId="77777777" w:rsidR="00485C67" w:rsidRDefault="00485C67" w:rsidP="00485C67">
      <w:pPr>
        <w:pStyle w:val="ListBullet"/>
      </w:pPr>
      <w:r>
        <w:t>The product dimension represents the many descriptive attributes of each SKU</w:t>
      </w:r>
    </w:p>
    <w:p w14:paraId="7ECC3220" w14:textId="77777777" w:rsidR="00A74FAE" w:rsidRDefault="00485C67" w:rsidP="00485C67">
      <w:pPr>
        <w:pStyle w:val="ListBullet"/>
      </w:pPr>
      <w:r>
        <w:t>The</w:t>
      </w:r>
      <w:r>
        <w:t xml:space="preserve"> </w:t>
      </w:r>
      <w:r w:rsidRPr="00A74FAE">
        <w:rPr>
          <w:b/>
          <w:bCs/>
        </w:rPr>
        <w:t>merchandise hierarchy</w:t>
      </w:r>
      <w:r>
        <w:t xml:space="preserve"> is an important </w:t>
      </w:r>
      <w:r w:rsidRPr="00A74FAE">
        <w:rPr>
          <w:b/>
          <w:bCs/>
        </w:rPr>
        <w:t>group of attributes</w:t>
      </w:r>
    </w:p>
    <w:p w14:paraId="67533D08" w14:textId="434D4668" w:rsidR="00485C67" w:rsidRDefault="00485C67" w:rsidP="00485C67">
      <w:pPr>
        <w:pStyle w:val="ListBullet"/>
      </w:pPr>
      <w:r>
        <w:t>Typically, individual</w:t>
      </w:r>
      <w:r w:rsidR="00A74FAE">
        <w:t xml:space="preserve"> </w:t>
      </w:r>
      <w:r>
        <w:t xml:space="preserve">SKUs roll up to brands, brands roll up to categories, </w:t>
      </w:r>
      <w:r w:rsidR="00A74FAE">
        <w:t xml:space="preserve">+ </w:t>
      </w:r>
      <w:r>
        <w:t>categories roll up to departments</w:t>
      </w:r>
    </w:p>
    <w:p w14:paraId="343016F6" w14:textId="77777777" w:rsidR="00A74FAE" w:rsidRDefault="00485C67" w:rsidP="00485C67">
      <w:pPr>
        <w:pStyle w:val="ListBullet"/>
      </w:pPr>
      <w:r w:rsidRPr="00A74FAE">
        <w:rPr>
          <w:b/>
          <w:bCs/>
        </w:rPr>
        <w:t>Each of these is a many-to-one relationship</w:t>
      </w:r>
    </w:p>
    <w:p w14:paraId="7FADBB30" w14:textId="4BC8000C" w:rsidR="00485C67" w:rsidRDefault="00485C67" w:rsidP="00485C67">
      <w:pPr>
        <w:pStyle w:val="ListBullet"/>
      </w:pPr>
      <w:r>
        <w:t xml:space="preserve">This merchandise hierarchy </w:t>
      </w:r>
      <w:r w:rsidR="00A74FAE">
        <w:t xml:space="preserve">+ </w:t>
      </w:r>
      <w:r>
        <w:t>additional attributes are shown for a subset of products</w:t>
      </w:r>
      <w:r>
        <w:t xml:space="preserve"> below</w:t>
      </w:r>
    </w:p>
    <w:p w14:paraId="52B6B290" w14:textId="4841A272" w:rsidR="00A74FAE" w:rsidRDefault="00A74FAE" w:rsidP="00A74FA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61A6DE4" wp14:editId="534CE6DE">
            <wp:extent cx="5357446" cy="17119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751" cy="1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40DD" w14:textId="77777777" w:rsidR="004335F6" w:rsidRDefault="00712FF7" w:rsidP="00712FF7">
      <w:pPr>
        <w:pStyle w:val="ListBullet"/>
      </w:pPr>
      <w:r w:rsidRPr="00712FF7">
        <w:rPr>
          <w:b/>
          <w:bCs/>
        </w:rPr>
        <w:t>For each SKU, all levels of the merchandise hierarchy are well defined</w:t>
      </w:r>
    </w:p>
    <w:p w14:paraId="133E1EFF" w14:textId="0A3115FA" w:rsidR="004335F6" w:rsidRDefault="00712FF7" w:rsidP="00712FF7">
      <w:pPr>
        <w:pStyle w:val="ListBullet"/>
      </w:pPr>
      <w:r>
        <w:t>Some</w:t>
      </w:r>
      <w:r w:rsidR="004335F6">
        <w:t xml:space="preserve"> </w:t>
      </w:r>
      <w:r>
        <w:t>attributes, such as SKU description, are unique</w:t>
      </w:r>
      <w:r w:rsidR="004335F6">
        <w:t xml:space="preserve"> (</w:t>
      </w:r>
      <w:r>
        <w:t>In this case, there</w:t>
      </w:r>
      <w:r w:rsidR="004335F6">
        <w:t>’</w:t>
      </w:r>
      <w:r>
        <w:t>re 300,000</w:t>
      </w:r>
      <w:r w:rsidR="004335F6">
        <w:t xml:space="preserve"> </w:t>
      </w:r>
      <w:r>
        <w:t>different values</w:t>
      </w:r>
      <w:r w:rsidR="004335F6">
        <w:t>)</w:t>
      </w:r>
    </w:p>
    <w:p w14:paraId="0C5FD231" w14:textId="77777777" w:rsidR="00026B65" w:rsidRDefault="00712FF7" w:rsidP="00712FF7">
      <w:pPr>
        <w:pStyle w:val="ListBullet"/>
      </w:pPr>
      <w:r>
        <w:t>At the other extreme, there are only</w:t>
      </w:r>
      <w:r w:rsidR="00026B65">
        <w:t xml:space="preserve"> </w:t>
      </w:r>
      <w:r>
        <w:t>perhaps 50 distinct values of the department attribute</w:t>
      </w:r>
    </w:p>
    <w:p w14:paraId="7B12982E" w14:textId="77777777" w:rsidR="00026B65" w:rsidRPr="00026B65" w:rsidRDefault="00712FF7" w:rsidP="00712FF7">
      <w:pPr>
        <w:pStyle w:val="ListBullet"/>
      </w:pPr>
      <w:r>
        <w:t>Thus, on average, there are</w:t>
      </w:r>
      <w:r w:rsidR="00026B65">
        <w:t xml:space="preserve"> </w:t>
      </w:r>
      <w:r w:rsidRPr="00026B65">
        <w:rPr>
          <w:b/>
          <w:bCs/>
        </w:rPr>
        <w:t>6,000 repetitions of each unique value in the department attribute</w:t>
      </w:r>
    </w:p>
    <w:p w14:paraId="5D532522" w14:textId="43572776" w:rsidR="00026B65" w:rsidRDefault="00026B65" w:rsidP="00712FF7">
      <w:pPr>
        <w:pStyle w:val="ListBullet"/>
      </w:pPr>
      <w:r w:rsidRPr="00026B65">
        <w:rPr>
          <w:b/>
          <w:bCs/>
          <w:color w:val="FF0000"/>
        </w:rPr>
        <w:lastRenderedPageBreak/>
        <w:t xml:space="preserve">This </w:t>
      </w:r>
      <w:r w:rsidR="00712FF7" w:rsidRPr="00026B65">
        <w:rPr>
          <w:b/>
          <w:bCs/>
          <w:color w:val="FF0000"/>
        </w:rPr>
        <w:t>is perfectly</w:t>
      </w:r>
      <w:r w:rsidRPr="00026B65">
        <w:rPr>
          <w:b/>
          <w:bCs/>
          <w:color w:val="FF0000"/>
        </w:rPr>
        <w:t xml:space="preserve"> </w:t>
      </w:r>
      <w:r w:rsidR="00712FF7" w:rsidRPr="00026B65">
        <w:rPr>
          <w:b/>
          <w:bCs/>
          <w:color w:val="FF0000"/>
        </w:rPr>
        <w:t>acceptable</w:t>
      </w:r>
      <w:r w:rsidR="00712FF7">
        <w:t xml:space="preserve">! </w:t>
      </w:r>
      <w:r w:rsidR="00712FF7" w:rsidRPr="00026B65">
        <w:rPr>
          <w:b/>
          <w:bCs/>
        </w:rPr>
        <w:t>You do not need to separate these repeated values into a second normalized</w:t>
      </w:r>
      <w:r>
        <w:rPr>
          <w:b/>
          <w:bCs/>
        </w:rPr>
        <w:t xml:space="preserve"> </w:t>
      </w:r>
      <w:r w:rsidR="00712FF7" w:rsidRPr="00026B65">
        <w:rPr>
          <w:b/>
          <w:bCs/>
        </w:rPr>
        <w:t>table to save space</w:t>
      </w:r>
    </w:p>
    <w:p w14:paraId="1901DA6A" w14:textId="716D8356" w:rsidR="00A74FAE" w:rsidRPr="00026B65" w:rsidRDefault="00712FF7" w:rsidP="00712FF7">
      <w:pPr>
        <w:pStyle w:val="ListBullet"/>
      </w:pPr>
      <w:r>
        <w:t xml:space="preserve">Remember </w:t>
      </w:r>
      <w:r w:rsidRPr="00026B65">
        <w:rPr>
          <w:b/>
          <w:bCs/>
          <w:color w:val="FF0000"/>
        </w:rPr>
        <w:t>dimension table space requirements pale in</w:t>
      </w:r>
      <w:r w:rsidR="00026B65" w:rsidRPr="00026B65">
        <w:rPr>
          <w:b/>
          <w:bCs/>
          <w:color w:val="FF0000"/>
        </w:rPr>
        <w:t xml:space="preserve"> </w:t>
      </w:r>
      <w:r w:rsidRPr="00026B65">
        <w:rPr>
          <w:b/>
          <w:bCs/>
          <w:color w:val="FF0000"/>
        </w:rPr>
        <w:t>comparison with fact table space considerations</w:t>
      </w:r>
    </w:p>
    <w:p w14:paraId="422236E6" w14:textId="77777777" w:rsidR="00187A18" w:rsidRDefault="00187A18" w:rsidP="00187A18">
      <w:pPr>
        <w:pStyle w:val="ListBullet"/>
      </w:pPr>
      <w:r w:rsidRPr="00187A18">
        <w:rPr>
          <w:rFonts w:ascii="BerkeleyStd-Black" w:hAnsi="BerkeleyStd-Black" w:cs="BerkeleyStd-Black"/>
          <w:b/>
          <w:bCs/>
          <w:u w:val="single"/>
        </w:rPr>
        <w:t>NOTE</w:t>
      </w:r>
      <w:r w:rsidRPr="00187A18">
        <w:rPr>
          <w:rFonts w:ascii="BerkeleyStd-Black" w:hAnsi="BerkeleyStd-Black" w:cs="BerkeleyStd-Black"/>
          <w:b/>
          <w:bCs/>
          <w:u w:val="single"/>
        </w:rPr>
        <w:t>:</w:t>
      </w:r>
      <w:r w:rsidRPr="00187A18">
        <w:rPr>
          <w:rFonts w:ascii="BerkeleyStd-Black" w:hAnsi="BerkeleyStd-Black" w:cs="BerkeleyStd-Black"/>
        </w:rPr>
        <w:t xml:space="preserve"> </w:t>
      </w:r>
      <w:r w:rsidRPr="00187A18">
        <w:rPr>
          <w:b/>
          <w:bCs/>
          <w:color w:val="FF0000"/>
        </w:rPr>
        <w:t xml:space="preserve">Keeping the repeated low cardinality values in the </w:t>
      </w:r>
      <w:r w:rsidRPr="00187A18">
        <w:rPr>
          <w:b/>
          <w:bCs/>
          <w:i/>
          <w:iCs/>
          <w:color w:val="FF0000"/>
        </w:rPr>
        <w:t>primary</w:t>
      </w:r>
      <w:r w:rsidRPr="00187A18">
        <w:rPr>
          <w:b/>
          <w:bCs/>
          <w:color w:val="FF0000"/>
        </w:rPr>
        <w:t xml:space="preserve"> dimension</w:t>
      </w:r>
      <w:r w:rsidRPr="00187A18">
        <w:rPr>
          <w:b/>
          <w:bCs/>
          <w:color w:val="FF0000"/>
        </w:rPr>
        <w:t xml:space="preserve"> </w:t>
      </w:r>
      <w:r w:rsidRPr="00187A18">
        <w:rPr>
          <w:b/>
          <w:bCs/>
          <w:color w:val="FF0000"/>
        </w:rPr>
        <w:t>table is a fundamental dimensional modeling technique</w:t>
      </w:r>
    </w:p>
    <w:p w14:paraId="5195F32C" w14:textId="68F755BF" w:rsidR="00187A18" w:rsidRPr="00187A18" w:rsidRDefault="00187A18" w:rsidP="00187A1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7A18">
        <w:rPr>
          <w:b/>
          <w:bCs/>
        </w:rPr>
        <w:t>Normalizing these values</w:t>
      </w:r>
      <w:r w:rsidRPr="00187A18">
        <w:rPr>
          <w:b/>
          <w:bCs/>
        </w:rPr>
        <w:t xml:space="preserve"> </w:t>
      </w:r>
      <w:r w:rsidRPr="00187A18">
        <w:rPr>
          <w:b/>
          <w:bCs/>
        </w:rPr>
        <w:t>into separate tables defeats the primary goals of simplicity</w:t>
      </w:r>
      <w:r w:rsidR="00124BC3">
        <w:rPr>
          <w:b/>
          <w:bCs/>
        </w:rPr>
        <w:t xml:space="preserve"> +</w:t>
      </w:r>
      <w:r w:rsidRPr="00187A18">
        <w:rPr>
          <w:b/>
          <w:bCs/>
        </w:rPr>
        <w:t xml:space="preserve"> </w:t>
      </w:r>
      <w:r w:rsidRPr="00187A18">
        <w:rPr>
          <w:b/>
          <w:bCs/>
          <w:vertAlign w:val="superscript"/>
        </w:rPr>
        <w:t xml:space="preserve"> </w:t>
      </w:r>
      <w:r w:rsidRPr="00187A18">
        <w:rPr>
          <w:b/>
          <w:bCs/>
        </w:rPr>
        <w:t>performance</w:t>
      </w:r>
    </w:p>
    <w:p w14:paraId="67896144" w14:textId="77777777" w:rsidR="00187A18" w:rsidRDefault="00187A18" w:rsidP="00187A18">
      <w:pPr>
        <w:pStyle w:val="ListBullet"/>
      </w:pPr>
      <w:r>
        <w:t xml:space="preserve">Many of the attributes in the product dimension table are </w:t>
      </w:r>
      <w:r w:rsidRPr="00124BC3">
        <w:rPr>
          <w:i/>
          <w:iCs/>
        </w:rPr>
        <w:t>not</w:t>
      </w:r>
      <w:r>
        <w:t xml:space="preserve"> part of the merchandise</w:t>
      </w:r>
    </w:p>
    <w:p w14:paraId="59A82AC2" w14:textId="169731E2" w:rsidR="00124BC3" w:rsidRDefault="00124BC3" w:rsidP="00187A18">
      <w:pPr>
        <w:pStyle w:val="ListBullet"/>
      </w:pPr>
      <w:r>
        <w:t>H</w:t>
      </w:r>
      <w:r w:rsidR="00187A18">
        <w:t>ierarchy</w:t>
      </w:r>
    </w:p>
    <w:p w14:paraId="779B586B" w14:textId="57C209B2" w:rsidR="00187A18" w:rsidRDefault="00124BC3" w:rsidP="00187A18">
      <w:pPr>
        <w:pStyle w:val="ListBullet"/>
        <w:tabs>
          <w:tab w:val="clear" w:pos="360"/>
          <w:tab w:val="num" w:pos="720"/>
        </w:tabs>
        <w:ind w:left="720"/>
      </w:pPr>
      <w:r>
        <w:t xml:space="preserve">Package </w:t>
      </w:r>
      <w:r w:rsidR="00187A18">
        <w:t>type attribute might have values such as Bottle,</w:t>
      </w:r>
      <w:r>
        <w:t xml:space="preserve"> </w:t>
      </w:r>
      <w:r w:rsidR="00187A18">
        <w:t>Bag, Box, or Can</w:t>
      </w:r>
      <w:r>
        <w:t>, + a</w:t>
      </w:r>
      <w:r w:rsidR="00187A18">
        <w:t>ny SKU in any department could have one of these values</w:t>
      </w:r>
    </w:p>
    <w:p w14:paraId="1C085FE7" w14:textId="77777777" w:rsidR="00124BC3" w:rsidRDefault="00187A18" w:rsidP="00187A18">
      <w:pPr>
        <w:pStyle w:val="ListBullet"/>
      </w:pPr>
      <w:r>
        <w:t xml:space="preserve">It </w:t>
      </w:r>
      <w:r w:rsidRPr="00124BC3">
        <w:rPr>
          <w:b/>
          <w:bCs/>
        </w:rPr>
        <w:t>often makes sense to combine a constraint on this attribute with a constraint</w:t>
      </w:r>
      <w:r w:rsidR="00124BC3" w:rsidRPr="00124BC3">
        <w:rPr>
          <w:b/>
          <w:bCs/>
        </w:rPr>
        <w:t xml:space="preserve"> </w:t>
      </w:r>
      <w:r w:rsidRPr="00124BC3">
        <w:rPr>
          <w:b/>
          <w:bCs/>
        </w:rPr>
        <w:t>on a merchandise hierarchy attribute</w:t>
      </w:r>
    </w:p>
    <w:p w14:paraId="237CEB1E" w14:textId="77777777" w:rsidR="00124BC3" w:rsidRDefault="00124BC3" w:rsidP="00187A18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187A18">
        <w:t>could look at all SKUs</w:t>
      </w:r>
      <w:r>
        <w:t xml:space="preserve"> </w:t>
      </w:r>
      <w:r w:rsidR="00187A18">
        <w:t>in the Cereal category packaged in Bags</w:t>
      </w:r>
    </w:p>
    <w:p w14:paraId="1577D428" w14:textId="22449A99" w:rsidR="00187A18" w:rsidRPr="00124BC3" w:rsidRDefault="00187A18" w:rsidP="00187A18">
      <w:pPr>
        <w:pStyle w:val="ListBullet"/>
        <w:rPr>
          <w:b/>
          <w:bCs/>
        </w:rPr>
      </w:pPr>
      <w:r>
        <w:t xml:space="preserve">Put another way, you can </w:t>
      </w:r>
      <w:r w:rsidRPr="00124BC3">
        <w:rPr>
          <w:b/>
          <w:bCs/>
        </w:rPr>
        <w:t>browse among</w:t>
      </w:r>
      <w:r w:rsidR="00124BC3" w:rsidRPr="00124BC3">
        <w:rPr>
          <w:b/>
          <w:bCs/>
        </w:rPr>
        <w:t xml:space="preserve"> </w:t>
      </w:r>
      <w:r w:rsidRPr="00124BC3">
        <w:rPr>
          <w:b/>
          <w:bCs/>
        </w:rPr>
        <w:t>dimension attributes regardless of whether they belong to the merchandise hierarchy</w:t>
      </w:r>
    </w:p>
    <w:p w14:paraId="3112B602" w14:textId="77777777" w:rsidR="00187A18" w:rsidRDefault="00187A18" w:rsidP="00187A18">
      <w:pPr>
        <w:pStyle w:val="ListBullet"/>
      </w:pPr>
      <w:r w:rsidRPr="00124BC3">
        <w:rPr>
          <w:b/>
          <w:bCs/>
          <w:color w:val="FF0000"/>
        </w:rPr>
        <w:t>Product dimension tables typically have more than one explicit hierarchy</w:t>
      </w:r>
      <w:r>
        <w:t>.</w:t>
      </w:r>
    </w:p>
    <w:p w14:paraId="11546DB6" w14:textId="3C4F71FB" w:rsidR="00026B65" w:rsidRDefault="00187A18" w:rsidP="00187A18">
      <w:pPr>
        <w:pStyle w:val="ListBullet"/>
      </w:pPr>
      <w:r>
        <w:t>A recommended partial product dimension for a retail grocery dimensional model</w:t>
      </w:r>
      <w:r w:rsidR="00124BC3">
        <w:t xml:space="preserve"> </w:t>
      </w:r>
      <w:r>
        <w:t xml:space="preserve">is shown </w:t>
      </w:r>
      <w:r w:rsidR="00124BC3">
        <w:t>below:</w:t>
      </w:r>
    </w:p>
    <w:p w14:paraId="4ED47DF4" w14:textId="58699120" w:rsidR="00124BC3" w:rsidRDefault="006C633D" w:rsidP="006C633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132BC3" wp14:editId="196A136C">
            <wp:extent cx="1810728" cy="277324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0623" cy="27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F6CD" w14:textId="77777777" w:rsidR="00EF0F48" w:rsidRDefault="00EF0F48" w:rsidP="00EF0F48">
      <w:pPr>
        <w:pStyle w:val="Heading5"/>
        <w:jc w:val="center"/>
      </w:pPr>
      <w:r>
        <w:t>Attributes with Embedded Meaning</w:t>
      </w:r>
    </w:p>
    <w:p w14:paraId="1A40DE2B" w14:textId="77777777" w:rsidR="00EF0F48" w:rsidRDefault="00EF0F48" w:rsidP="00EF0F48">
      <w:pPr>
        <w:pStyle w:val="ListBullet"/>
      </w:pPr>
      <w:r>
        <w:t xml:space="preserve">Often </w:t>
      </w:r>
      <w:r w:rsidRPr="00EF0F48">
        <w:rPr>
          <w:b/>
          <w:bCs/>
        </w:rPr>
        <w:t>operational</w:t>
      </w:r>
      <w:r>
        <w:t xml:space="preserve"> product codes, identified in the dimension table by the </w:t>
      </w:r>
      <w:r w:rsidRPr="00EF0F48">
        <w:rPr>
          <w:b/>
          <w:bCs/>
          <w:color w:val="FF0000"/>
        </w:rPr>
        <w:t>NK notation</w:t>
      </w:r>
      <w:r w:rsidRPr="00EF0F48">
        <w:rPr>
          <w:b/>
          <w:bCs/>
          <w:color w:val="FF0000"/>
        </w:rPr>
        <w:t xml:space="preserve"> </w:t>
      </w:r>
      <w:r w:rsidRPr="00EF0F48">
        <w:rPr>
          <w:b/>
          <w:bCs/>
          <w:color w:val="FF0000"/>
        </w:rPr>
        <w:t>for natural key</w:t>
      </w:r>
      <w:r>
        <w:t xml:space="preserve">, </w:t>
      </w:r>
      <w:r w:rsidRPr="00EF0F48">
        <w:rPr>
          <w:b/>
          <w:bCs/>
        </w:rPr>
        <w:t>have embedded meaning with different parts of the code representing</w:t>
      </w:r>
      <w:r>
        <w:rPr>
          <w:b/>
          <w:bCs/>
        </w:rPr>
        <w:t xml:space="preserve"> </w:t>
      </w:r>
      <w:r w:rsidRPr="00EF0F48">
        <w:rPr>
          <w:b/>
          <w:bCs/>
        </w:rPr>
        <w:t>significant characteristics of the product</w:t>
      </w:r>
    </w:p>
    <w:p w14:paraId="45B378EC" w14:textId="2CD9E91F" w:rsidR="00EF0F48" w:rsidRPr="00EF0F48" w:rsidRDefault="00EF0F48" w:rsidP="00EF0F48">
      <w:pPr>
        <w:pStyle w:val="ListBullet"/>
        <w:rPr>
          <w:b/>
          <w:bCs/>
        </w:rPr>
      </w:pPr>
      <w:r w:rsidRPr="00EF0F48">
        <w:rPr>
          <w:b/>
          <w:bCs/>
          <w:i/>
          <w:iCs/>
        </w:rPr>
        <w:t>In this case</w:t>
      </w:r>
      <w:r>
        <w:t xml:space="preserve">, the </w:t>
      </w:r>
      <w:r w:rsidRPr="00875799">
        <w:rPr>
          <w:b/>
          <w:bCs/>
          <w:color w:val="FF0000"/>
        </w:rPr>
        <w:t xml:space="preserve">multipart attribute </w:t>
      </w:r>
      <w:r w:rsidRPr="00EF0F48">
        <w:rPr>
          <w:b/>
          <w:bCs/>
        </w:rPr>
        <w:t>should</w:t>
      </w:r>
      <w:r w:rsidRPr="00EF0F48">
        <w:rPr>
          <w:b/>
          <w:bCs/>
        </w:rPr>
        <w:t xml:space="preserve"> </w:t>
      </w:r>
      <w:r w:rsidRPr="00EF0F48">
        <w:rPr>
          <w:b/>
          <w:bCs/>
        </w:rPr>
        <w:t xml:space="preserve">be both </w:t>
      </w:r>
      <w:r w:rsidRPr="00875799">
        <w:rPr>
          <w:b/>
          <w:bCs/>
          <w:color w:val="FF0000"/>
        </w:rPr>
        <w:t xml:space="preserve">preserved </w:t>
      </w:r>
      <w:r w:rsidRPr="00EF0F48">
        <w:rPr>
          <w:b/>
          <w:bCs/>
        </w:rPr>
        <w:t xml:space="preserve">in its </w:t>
      </w:r>
      <w:r w:rsidRPr="00875799">
        <w:rPr>
          <w:b/>
          <w:bCs/>
          <w:color w:val="FF0000"/>
        </w:rPr>
        <w:t xml:space="preserve">entirety </w:t>
      </w:r>
      <w:r w:rsidRPr="00EF0F48">
        <w:rPr>
          <w:b/>
          <w:bCs/>
        </w:rPr>
        <w:t xml:space="preserve">within the dimension table, </w:t>
      </w:r>
      <w:r w:rsidRPr="00875799">
        <w:rPr>
          <w:b/>
          <w:bCs/>
          <w:color w:val="FF0000"/>
        </w:rPr>
        <w:t>as well as broken down</w:t>
      </w:r>
      <w:r w:rsidRPr="00875799">
        <w:rPr>
          <w:b/>
          <w:bCs/>
          <w:color w:val="FF0000"/>
        </w:rPr>
        <w:t xml:space="preserve"> </w:t>
      </w:r>
      <w:r w:rsidRPr="00875799">
        <w:rPr>
          <w:b/>
          <w:bCs/>
          <w:color w:val="FF0000"/>
        </w:rPr>
        <w:t>into its component parts</w:t>
      </w:r>
      <w:r w:rsidRPr="00EF0F48">
        <w:rPr>
          <w:b/>
          <w:bCs/>
        </w:rPr>
        <w:t xml:space="preserve">, which are </w:t>
      </w:r>
      <w:r w:rsidRPr="00875799">
        <w:rPr>
          <w:b/>
          <w:bCs/>
          <w:color w:val="FF0000"/>
        </w:rPr>
        <w:t>handled as separate attributes</w:t>
      </w:r>
    </w:p>
    <w:p w14:paraId="77B1F90B" w14:textId="5793FDDB" w:rsidR="00EF0F48" w:rsidRDefault="00EF0F48" w:rsidP="00EF0F48">
      <w:pPr>
        <w:pStyle w:val="ListBullet"/>
        <w:tabs>
          <w:tab w:val="clear" w:pos="360"/>
          <w:tab w:val="num" w:pos="720"/>
        </w:tabs>
        <w:ind w:left="720"/>
      </w:pPr>
      <w:r>
        <w:t>Ex: If</w:t>
      </w:r>
      <w:r w:rsidR="00875799">
        <w:t xml:space="preserve"> </w:t>
      </w:r>
      <w:r>
        <w:t xml:space="preserve">the </w:t>
      </w:r>
      <w:r w:rsidR="00875799">
        <w:t>5</w:t>
      </w:r>
      <w:r w:rsidR="00875799" w:rsidRPr="00875799">
        <w:rPr>
          <w:vertAlign w:val="superscript"/>
        </w:rPr>
        <w:t>TH</w:t>
      </w:r>
      <w:r w:rsidR="00875799">
        <w:t xml:space="preserve"> </w:t>
      </w:r>
      <w:r>
        <w:t xml:space="preserve">through </w:t>
      </w:r>
      <w:r w:rsidR="00875799">
        <w:t>9</w:t>
      </w:r>
      <w:r w:rsidR="00875799" w:rsidRPr="00875799">
        <w:rPr>
          <w:vertAlign w:val="superscript"/>
        </w:rPr>
        <w:t>TH</w:t>
      </w:r>
      <w:r>
        <w:t xml:space="preserve"> characters in the operational code identify the manufacturer,</w:t>
      </w:r>
      <w:r w:rsidR="00875799">
        <w:t xml:space="preserve"> </w:t>
      </w:r>
      <w:r>
        <w:t>the manufacturer’s name should also be included as a dimension table attribute</w:t>
      </w:r>
    </w:p>
    <w:p w14:paraId="01AC088C" w14:textId="77777777" w:rsidR="00EF0F48" w:rsidRDefault="00EF0F48" w:rsidP="008B6FF2">
      <w:pPr>
        <w:pStyle w:val="Heading5"/>
        <w:jc w:val="center"/>
      </w:pPr>
      <w:r>
        <w:lastRenderedPageBreak/>
        <w:t>Numeric Values as Attributes or Facts</w:t>
      </w:r>
    </w:p>
    <w:p w14:paraId="27AEA7E5" w14:textId="77777777" w:rsidR="008B6FF2" w:rsidRDefault="008B6FF2" w:rsidP="008B6FF2">
      <w:pPr>
        <w:pStyle w:val="ListBullet"/>
      </w:pPr>
      <w:r w:rsidRPr="008B6FF2">
        <w:rPr>
          <w:b/>
          <w:bCs/>
        </w:rPr>
        <w:t xml:space="preserve">Will </w:t>
      </w:r>
      <w:r w:rsidR="00EF0F48" w:rsidRPr="008B6FF2">
        <w:rPr>
          <w:b/>
          <w:bCs/>
        </w:rPr>
        <w:t>sometimes encounter numeric values that don’t clearly fall into either the</w:t>
      </w:r>
      <w:r w:rsidRPr="008B6FF2">
        <w:rPr>
          <w:b/>
          <w:bCs/>
        </w:rPr>
        <w:t xml:space="preserve"> </w:t>
      </w:r>
      <w:r w:rsidR="00EF0F48" w:rsidRPr="008B6FF2">
        <w:rPr>
          <w:b/>
          <w:bCs/>
        </w:rPr>
        <w:t>fact or dimension attribute categories</w:t>
      </w:r>
    </w:p>
    <w:p w14:paraId="044242FD" w14:textId="77777777" w:rsidR="008B6FF2" w:rsidRDefault="008B6FF2" w:rsidP="008B6FF2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EF0F48">
        <w:t>standard list price</w:t>
      </w:r>
      <w:r>
        <w:t xml:space="preserve"> </w:t>
      </w:r>
      <w:r w:rsidR="00EF0F48">
        <w:t>for a product</w:t>
      </w:r>
      <w:r>
        <w:t xml:space="preserve"> </w:t>
      </w:r>
      <w:r>
        <w:sym w:font="Wingdings" w:char="F0E0"/>
      </w:r>
      <w:r>
        <w:t xml:space="preserve"> </w:t>
      </w:r>
      <w:r w:rsidR="00EF0F48">
        <w:t>definitely a numeric value, so the initial instinct is to place it in</w:t>
      </w:r>
      <w:r>
        <w:t xml:space="preserve"> </w:t>
      </w:r>
      <w:r w:rsidR="00EF0F48">
        <w:t>the fact table</w:t>
      </w:r>
    </w:p>
    <w:p w14:paraId="3F5BEDD4" w14:textId="05E746EC" w:rsidR="00EF0F48" w:rsidRDefault="00EF0F48" w:rsidP="008B6FF2">
      <w:pPr>
        <w:pStyle w:val="ListBullet"/>
        <w:tabs>
          <w:tab w:val="clear" w:pos="360"/>
          <w:tab w:val="num" w:pos="1080"/>
        </w:tabs>
        <w:ind w:left="1080"/>
      </w:pPr>
      <w:r>
        <w:t>But typically</w:t>
      </w:r>
      <w:r w:rsidR="008B6FF2">
        <w:t xml:space="preserve">, </w:t>
      </w:r>
      <w:r>
        <w:t>the standard price changes infrequently, unlike most</w:t>
      </w:r>
      <w:r w:rsidR="008B6FF2">
        <w:t xml:space="preserve"> </w:t>
      </w:r>
      <w:r>
        <w:t>facts that are often differently valued on every measurement event</w:t>
      </w:r>
    </w:p>
    <w:p w14:paraId="4D9E0FBB" w14:textId="7F7034CB" w:rsidR="003E5BCD" w:rsidRDefault="00EF0F48" w:rsidP="008B6FF2">
      <w:pPr>
        <w:pStyle w:val="ListBullet"/>
      </w:pPr>
      <w:r w:rsidRPr="003E5BCD">
        <w:rPr>
          <w:b/>
          <w:bCs/>
        </w:rPr>
        <w:t xml:space="preserve">If the </w:t>
      </w:r>
      <w:r w:rsidRPr="003E5BCD">
        <w:rPr>
          <w:b/>
          <w:bCs/>
          <w:color w:val="FF0000"/>
        </w:rPr>
        <w:t xml:space="preserve">numeric </w:t>
      </w:r>
      <w:r w:rsidRPr="003E5BCD">
        <w:rPr>
          <w:b/>
          <w:bCs/>
        </w:rPr>
        <w:t xml:space="preserve">value is used </w:t>
      </w:r>
      <w:r w:rsidRPr="003E5BCD">
        <w:rPr>
          <w:b/>
          <w:bCs/>
          <w:color w:val="FF0000"/>
        </w:rPr>
        <w:t xml:space="preserve">primarily </w:t>
      </w:r>
      <w:r w:rsidRPr="003E5BCD">
        <w:rPr>
          <w:b/>
          <w:bCs/>
        </w:rPr>
        <w:t xml:space="preserve">for </w:t>
      </w:r>
      <w:r w:rsidRPr="003E5BCD">
        <w:rPr>
          <w:b/>
          <w:bCs/>
          <w:color w:val="FF0000"/>
        </w:rPr>
        <w:t xml:space="preserve">calculation </w:t>
      </w:r>
      <w:r w:rsidRPr="003E5BCD">
        <w:rPr>
          <w:b/>
          <w:bCs/>
        </w:rPr>
        <w:t>purposes, it likely belongs</w:t>
      </w:r>
      <w:r w:rsidR="003E5BCD">
        <w:rPr>
          <w:b/>
          <w:bCs/>
        </w:rPr>
        <w:t xml:space="preserve"> </w:t>
      </w:r>
      <w:r w:rsidRPr="003E5BCD">
        <w:rPr>
          <w:b/>
          <w:bCs/>
        </w:rPr>
        <w:t xml:space="preserve">in the </w:t>
      </w:r>
      <w:r w:rsidRPr="003E5BCD">
        <w:rPr>
          <w:b/>
          <w:bCs/>
          <w:color w:val="FF0000"/>
        </w:rPr>
        <w:t>fact table</w:t>
      </w:r>
    </w:p>
    <w:p w14:paraId="7AAD30FE" w14:textId="77777777" w:rsidR="00003D30" w:rsidRDefault="00EF0F48" w:rsidP="008B6FF2">
      <w:pPr>
        <w:pStyle w:val="ListBullet"/>
        <w:tabs>
          <w:tab w:val="clear" w:pos="360"/>
          <w:tab w:val="num" w:pos="720"/>
        </w:tabs>
        <w:ind w:left="720"/>
      </w:pPr>
      <w:r>
        <w:t xml:space="preserve">Because standard price is </w:t>
      </w:r>
      <w:r w:rsidRPr="003E5BCD">
        <w:rPr>
          <w:b/>
          <w:bCs/>
        </w:rPr>
        <w:t>non-additive</w:t>
      </w:r>
      <w:r>
        <w:t>, you might multiply it by</w:t>
      </w:r>
      <w:r w:rsidR="003E5BCD">
        <w:t xml:space="preserve"> </w:t>
      </w:r>
      <w:r>
        <w:t xml:space="preserve">the quantity for an </w:t>
      </w:r>
      <w:r w:rsidRPr="00003D30">
        <w:rPr>
          <w:b/>
          <w:bCs/>
        </w:rPr>
        <w:t>extended amount</w:t>
      </w:r>
      <w:r>
        <w:t xml:space="preserve"> which </w:t>
      </w:r>
      <w:r w:rsidRPr="00003D30">
        <w:rPr>
          <w:i/>
          <w:iCs/>
        </w:rPr>
        <w:t>would be</w:t>
      </w:r>
      <w:r>
        <w:t xml:space="preserve"> </w:t>
      </w:r>
      <w:r w:rsidRPr="00003D30">
        <w:rPr>
          <w:b/>
          <w:bCs/>
        </w:rPr>
        <w:t>additive</w:t>
      </w:r>
    </w:p>
    <w:p w14:paraId="22B75602" w14:textId="77777777" w:rsidR="00921EA1" w:rsidRDefault="00EF0F48" w:rsidP="008B6FF2">
      <w:pPr>
        <w:pStyle w:val="ListBullet"/>
        <w:tabs>
          <w:tab w:val="clear" w:pos="360"/>
          <w:tab w:val="num" w:pos="720"/>
        </w:tabs>
        <w:ind w:left="720"/>
      </w:pPr>
      <w:r>
        <w:t>Alternatively, if the</w:t>
      </w:r>
      <w:r w:rsidR="00003D30">
        <w:t xml:space="preserve"> </w:t>
      </w:r>
      <w:r>
        <w:t>standard price is used primarily for price variance analysis, perhaps the variance</w:t>
      </w:r>
      <w:r w:rsidR="00921EA1">
        <w:t xml:space="preserve"> </w:t>
      </w:r>
      <w:r>
        <w:t>metric should be stored in the fact table instead</w:t>
      </w:r>
    </w:p>
    <w:p w14:paraId="0E61B1BC" w14:textId="1EBDF0EF" w:rsidR="00EF0F48" w:rsidRPr="00921EA1" w:rsidRDefault="00EF0F48" w:rsidP="008B6FF2">
      <w:pPr>
        <w:pStyle w:val="ListBullet"/>
        <w:rPr>
          <w:b/>
          <w:bCs/>
        </w:rPr>
      </w:pPr>
      <w:r w:rsidRPr="00921EA1">
        <w:rPr>
          <w:b/>
          <w:bCs/>
        </w:rPr>
        <w:t xml:space="preserve">If the </w:t>
      </w:r>
      <w:r w:rsidRPr="00921EA1">
        <w:rPr>
          <w:b/>
          <w:bCs/>
          <w:color w:val="FF0000"/>
        </w:rPr>
        <w:t xml:space="preserve">stable numeric </w:t>
      </w:r>
      <w:r w:rsidRPr="00921EA1">
        <w:rPr>
          <w:b/>
          <w:bCs/>
        </w:rPr>
        <w:t>value is used</w:t>
      </w:r>
      <w:r w:rsidR="00921EA1" w:rsidRPr="00921EA1">
        <w:rPr>
          <w:b/>
          <w:bCs/>
        </w:rPr>
        <w:t xml:space="preserve"> </w:t>
      </w:r>
      <w:r w:rsidRPr="00921EA1">
        <w:rPr>
          <w:b/>
          <w:bCs/>
          <w:color w:val="FF0000"/>
        </w:rPr>
        <w:t xml:space="preserve">predominantly </w:t>
      </w:r>
      <w:r w:rsidRPr="00921EA1">
        <w:rPr>
          <w:b/>
          <w:bCs/>
        </w:rPr>
        <w:t xml:space="preserve">for </w:t>
      </w:r>
      <w:r w:rsidRPr="00921EA1">
        <w:rPr>
          <w:b/>
          <w:bCs/>
          <w:color w:val="FF0000"/>
        </w:rPr>
        <w:t>filtering and grouping</w:t>
      </w:r>
      <w:r w:rsidRPr="00921EA1">
        <w:rPr>
          <w:b/>
          <w:bCs/>
        </w:rPr>
        <w:t xml:space="preserve">, it should be treated as a product </w:t>
      </w:r>
      <w:r w:rsidRPr="00921EA1">
        <w:rPr>
          <w:b/>
          <w:bCs/>
          <w:color w:val="FF0000"/>
        </w:rPr>
        <w:t>dimension</w:t>
      </w:r>
      <w:r w:rsidR="00921EA1" w:rsidRPr="00921EA1">
        <w:rPr>
          <w:b/>
          <w:bCs/>
          <w:color w:val="FF0000"/>
        </w:rPr>
        <w:t xml:space="preserve"> </w:t>
      </w:r>
      <w:r w:rsidRPr="00921EA1">
        <w:rPr>
          <w:b/>
          <w:bCs/>
          <w:color w:val="FF0000"/>
        </w:rPr>
        <w:t>attribute</w:t>
      </w:r>
    </w:p>
    <w:p w14:paraId="54EC21D5" w14:textId="3015A07E" w:rsidR="00EF0F48" w:rsidRPr="004F3E0E" w:rsidRDefault="00EF0F48" w:rsidP="008B6FF2">
      <w:pPr>
        <w:pStyle w:val="ListBullet"/>
        <w:rPr>
          <w:b/>
          <w:bCs/>
        </w:rPr>
      </w:pPr>
      <w:r w:rsidRPr="004F3E0E">
        <w:rPr>
          <w:b/>
          <w:bCs/>
          <w:color w:val="FF0000"/>
        </w:rPr>
        <w:t xml:space="preserve">Sometimes numeric values serve </w:t>
      </w:r>
      <w:r w:rsidRPr="004F3E0E">
        <w:rPr>
          <w:b/>
          <w:bCs/>
          <w:i/>
          <w:iCs/>
          <w:color w:val="FF0000"/>
        </w:rPr>
        <w:t>both</w:t>
      </w:r>
      <w:r w:rsidRPr="004F3E0E">
        <w:rPr>
          <w:b/>
          <w:bCs/>
          <w:color w:val="FF0000"/>
        </w:rPr>
        <w:t xml:space="preserve"> calculation and filtering/grouping functions</w:t>
      </w:r>
    </w:p>
    <w:p w14:paraId="43DBADCB" w14:textId="77777777" w:rsidR="004F3E0E" w:rsidRPr="004F3E0E" w:rsidRDefault="00EF0F48" w:rsidP="008B6F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3E0E">
        <w:rPr>
          <w:b/>
          <w:bCs/>
        </w:rPr>
        <w:t xml:space="preserve">In these cases, store the value in </w:t>
      </w:r>
      <w:r w:rsidRPr="004F3E0E">
        <w:rPr>
          <w:b/>
          <w:bCs/>
          <w:i/>
          <w:iCs/>
        </w:rPr>
        <w:t>both</w:t>
      </w:r>
      <w:r w:rsidRPr="004F3E0E">
        <w:rPr>
          <w:b/>
          <w:bCs/>
        </w:rPr>
        <w:t xml:space="preserve"> the fact and dimension</w:t>
      </w:r>
      <w:r w:rsidR="004F3E0E" w:rsidRPr="004F3E0E">
        <w:rPr>
          <w:b/>
          <w:bCs/>
        </w:rPr>
        <w:t xml:space="preserve"> </w:t>
      </w:r>
      <w:r w:rsidRPr="004F3E0E">
        <w:rPr>
          <w:b/>
          <w:bCs/>
        </w:rPr>
        <w:t>tables</w:t>
      </w:r>
    </w:p>
    <w:p w14:paraId="3F2DC97A" w14:textId="187EAC58" w:rsidR="00EF0F48" w:rsidRDefault="00EF0F48" w:rsidP="008B6FF2">
      <w:pPr>
        <w:pStyle w:val="ListBullet"/>
        <w:tabs>
          <w:tab w:val="clear" w:pos="360"/>
          <w:tab w:val="num" w:pos="720"/>
        </w:tabs>
        <w:ind w:left="720"/>
      </w:pPr>
      <w:r>
        <w:t>Perhaps the standard price in the fact table represents the valuation at the</w:t>
      </w:r>
      <w:r w:rsidR="004F3E0E">
        <w:t xml:space="preserve"> </w:t>
      </w:r>
      <w:r>
        <w:t>time of the sales transaction, whereas the dimension attribute is labeled to indicate</w:t>
      </w:r>
      <w:r w:rsidR="004F3E0E">
        <w:t xml:space="preserve"> </w:t>
      </w:r>
      <w:r>
        <w:t>it’s the current standard price</w:t>
      </w:r>
    </w:p>
    <w:p w14:paraId="503926BC" w14:textId="77777777" w:rsidR="00891555" w:rsidRDefault="00EF0F48" w:rsidP="008B6FF2">
      <w:pPr>
        <w:pStyle w:val="ListBullet"/>
      </w:pPr>
      <w:r w:rsidRPr="004F3E0E">
        <w:rPr>
          <w:rFonts w:ascii="BerkeleyStd-Black" w:hAnsi="BerkeleyStd-Black" w:cs="BerkeleyStd-Black"/>
          <w:b/>
          <w:bCs/>
          <w:u w:val="single"/>
        </w:rPr>
        <w:t>NOTE</w:t>
      </w:r>
      <w:r w:rsidR="004F3E0E" w:rsidRPr="004F3E0E">
        <w:rPr>
          <w:rFonts w:ascii="BerkeleyStd-Black" w:hAnsi="BerkeleyStd-Black" w:cs="BerkeleyStd-Black"/>
          <w:b/>
          <w:bCs/>
          <w:u w:val="single"/>
        </w:rPr>
        <w:t>:</w:t>
      </w:r>
      <w:r w:rsidRPr="004F3E0E">
        <w:rPr>
          <w:rFonts w:ascii="BerkeleyStd-Black" w:hAnsi="BerkeleyStd-Black" w:cs="BerkeleyStd-Black"/>
        </w:rPr>
        <w:t xml:space="preserve"> </w:t>
      </w:r>
      <w:r w:rsidRPr="004F3E0E">
        <w:rPr>
          <w:b/>
          <w:bCs/>
          <w:color w:val="FF0000"/>
        </w:rPr>
        <w:t>Data elements that are used both for fact calculations and dimension</w:t>
      </w:r>
      <w:r w:rsidR="004F3E0E" w:rsidRPr="004F3E0E">
        <w:rPr>
          <w:b/>
          <w:bCs/>
          <w:color w:val="FF0000"/>
        </w:rPr>
        <w:t xml:space="preserve"> </w:t>
      </w:r>
      <w:r w:rsidRPr="004F3E0E">
        <w:rPr>
          <w:b/>
          <w:bCs/>
          <w:color w:val="FF0000"/>
        </w:rPr>
        <w:t xml:space="preserve">constraining, grouping, </w:t>
      </w:r>
      <w:r w:rsidR="00891555">
        <w:rPr>
          <w:b/>
          <w:bCs/>
          <w:color w:val="FF0000"/>
        </w:rPr>
        <w:t>+</w:t>
      </w:r>
      <w:r w:rsidRPr="004F3E0E">
        <w:rPr>
          <w:b/>
          <w:bCs/>
          <w:color w:val="FF0000"/>
        </w:rPr>
        <w:t xml:space="preserve"> labeling should be stored in both locations</w:t>
      </w:r>
      <w:r>
        <w:t>, even</w:t>
      </w:r>
      <w:r w:rsidR="004F3E0E">
        <w:t xml:space="preserve"> </w:t>
      </w:r>
      <w:r>
        <w:t>though a clever programmer could write applications that access these data</w:t>
      </w:r>
      <w:r w:rsidR="004F3E0E">
        <w:t xml:space="preserve"> </w:t>
      </w:r>
      <w:r>
        <w:t>elements from a single location</w:t>
      </w:r>
    </w:p>
    <w:p w14:paraId="64235ECF" w14:textId="77777777" w:rsidR="00AA6C9D" w:rsidRDefault="00EF0F48" w:rsidP="008B6FF2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AA6C9D">
        <w:rPr>
          <w:b/>
          <w:bCs/>
        </w:rPr>
        <w:t xml:space="preserve">important </w:t>
      </w:r>
      <w:r>
        <w:t xml:space="preserve">that </w:t>
      </w:r>
      <w:r w:rsidRPr="00AA6C9D">
        <w:rPr>
          <w:b/>
          <w:bCs/>
        </w:rPr>
        <w:t>dimensional models be as</w:t>
      </w:r>
      <w:r w:rsidR="00891555" w:rsidRPr="00AA6C9D">
        <w:rPr>
          <w:b/>
          <w:bCs/>
        </w:rPr>
        <w:t xml:space="preserve"> </w:t>
      </w:r>
      <w:r w:rsidRPr="00AA6C9D">
        <w:rPr>
          <w:b/>
          <w:bCs/>
        </w:rPr>
        <w:t xml:space="preserve">consistent as possible </w:t>
      </w:r>
      <w:r>
        <w:t xml:space="preserve">and </w:t>
      </w:r>
      <w:r w:rsidRPr="00AA6C9D">
        <w:rPr>
          <w:b/>
          <w:bCs/>
        </w:rPr>
        <w:t>application development be predictably simple</w:t>
      </w:r>
    </w:p>
    <w:p w14:paraId="0ED1D723" w14:textId="482B2D91" w:rsidR="00EF0F48" w:rsidRPr="00AA6C9D" w:rsidRDefault="00EF0F48" w:rsidP="008B6F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A6C9D">
        <w:rPr>
          <w:b/>
          <w:bCs/>
          <w:color w:val="FF0000"/>
        </w:rPr>
        <w:t>Data</w:t>
      </w:r>
      <w:r w:rsidR="00AA6C9D" w:rsidRPr="00AA6C9D">
        <w:rPr>
          <w:b/>
          <w:bCs/>
          <w:color w:val="FF0000"/>
        </w:rPr>
        <w:t xml:space="preserve"> </w:t>
      </w:r>
      <w:r w:rsidRPr="00AA6C9D">
        <w:rPr>
          <w:b/>
          <w:bCs/>
          <w:color w:val="FF0000"/>
        </w:rPr>
        <w:t>involved in calculations should be in fact tables and data involved in constraints,</w:t>
      </w:r>
      <w:r w:rsidR="00AA6C9D" w:rsidRPr="00AA6C9D">
        <w:rPr>
          <w:b/>
          <w:bCs/>
          <w:color w:val="FF0000"/>
        </w:rPr>
        <w:t xml:space="preserve"> </w:t>
      </w:r>
      <w:r w:rsidRPr="00AA6C9D">
        <w:rPr>
          <w:b/>
          <w:bCs/>
          <w:color w:val="FF0000"/>
        </w:rPr>
        <w:t>groups and labels should be in dimension tables</w:t>
      </w:r>
    </w:p>
    <w:p w14:paraId="23370D6B" w14:textId="77777777" w:rsidR="00EF0F48" w:rsidRDefault="00EF0F48" w:rsidP="00CC2DC1">
      <w:pPr>
        <w:pStyle w:val="Heading5"/>
        <w:jc w:val="center"/>
      </w:pPr>
      <w:r>
        <w:t>Drilling Down on Dimension Attributes</w:t>
      </w:r>
    </w:p>
    <w:p w14:paraId="120A8216" w14:textId="62CEA5EB" w:rsidR="00EF0F48" w:rsidRDefault="00EF0F48" w:rsidP="00CC2DC1">
      <w:pPr>
        <w:pStyle w:val="ListBullet"/>
      </w:pPr>
      <w:r>
        <w:t>A reasonable product dimension table can have 50</w:t>
      </w:r>
      <w:r w:rsidR="00CC2DC1">
        <w:t>+</w:t>
      </w:r>
      <w:r>
        <w:t xml:space="preserve"> descriptive attributes</w:t>
      </w:r>
    </w:p>
    <w:p w14:paraId="382D5305" w14:textId="2CC01FE2" w:rsidR="00EF0F48" w:rsidRPr="00CC2DC1" w:rsidRDefault="00EF0F48" w:rsidP="00CC2DC1">
      <w:pPr>
        <w:pStyle w:val="ListBullet"/>
        <w:rPr>
          <w:b/>
          <w:bCs/>
        </w:rPr>
      </w:pPr>
      <w:r w:rsidRPr="00CC2DC1">
        <w:rPr>
          <w:b/>
          <w:bCs/>
        </w:rPr>
        <w:t>Each attribute is a rich source for constraining and constructing row header labels</w:t>
      </w:r>
    </w:p>
    <w:p w14:paraId="711750CE" w14:textId="771883D5" w:rsidR="00EF0F48" w:rsidRDefault="00EF0F48" w:rsidP="00CC2DC1">
      <w:pPr>
        <w:pStyle w:val="ListBullet"/>
        <w:jc w:val="both"/>
      </w:pPr>
      <w:r w:rsidRPr="00CC2DC1">
        <w:rPr>
          <w:rFonts w:ascii="BerkeleyStd-Italic" w:hAnsi="BerkeleyStd-Italic" w:cs="BerkeleyStd-Italic"/>
          <w:b/>
          <w:bCs/>
          <w:color w:val="FF0000"/>
          <w:u w:val="single"/>
        </w:rPr>
        <w:t>Drilling down</w:t>
      </w:r>
      <w:r w:rsidRPr="00CC2DC1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CC2DC1">
        <w:t xml:space="preserve">= </w:t>
      </w:r>
      <w:r>
        <w:t>nothing more than asking for a row header from a dimension that</w:t>
      </w:r>
      <w:r w:rsidR="00CC2DC1">
        <w:t xml:space="preserve"> </w:t>
      </w:r>
      <w:r>
        <w:t>provides more information</w:t>
      </w:r>
    </w:p>
    <w:p w14:paraId="2683F017" w14:textId="3A8109A6" w:rsidR="00EF0F48" w:rsidRDefault="00FD7545" w:rsidP="00FD7545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EF0F48">
        <w:t>have a simple report summarizing the sales dollar amount by department</w:t>
      </w:r>
    </w:p>
    <w:p w14:paraId="035BF2B6" w14:textId="62FC154D" w:rsidR="00FD7545" w:rsidRDefault="00FD7545" w:rsidP="00FD754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BD48A87" wp14:editId="0D35C610">
            <wp:extent cx="3148004" cy="11957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317" cy="12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25C" w14:textId="461FE331" w:rsidR="00FD7545" w:rsidRDefault="00FD7545" w:rsidP="00FD7545">
      <w:pPr>
        <w:pStyle w:val="ListBullet"/>
        <w:numPr>
          <w:ilvl w:val="0"/>
          <w:numId w:val="0"/>
        </w:numPr>
        <w:ind w:left="360" w:hanging="360"/>
        <w:jc w:val="center"/>
      </w:pPr>
    </w:p>
    <w:p w14:paraId="505BAEB5" w14:textId="684A42C6" w:rsidR="00FD7545" w:rsidRDefault="00FD7545" w:rsidP="00FD7545">
      <w:pPr>
        <w:pStyle w:val="ListBullet"/>
        <w:numPr>
          <w:ilvl w:val="0"/>
          <w:numId w:val="0"/>
        </w:numPr>
        <w:ind w:left="360" w:hanging="360"/>
        <w:jc w:val="center"/>
      </w:pPr>
    </w:p>
    <w:p w14:paraId="03F08ACA" w14:textId="3E09073A" w:rsidR="00FD7545" w:rsidRDefault="00FD7545" w:rsidP="00FD7545">
      <w:pPr>
        <w:pStyle w:val="ListBullet"/>
        <w:numPr>
          <w:ilvl w:val="0"/>
          <w:numId w:val="0"/>
        </w:numPr>
        <w:ind w:left="360" w:hanging="360"/>
        <w:jc w:val="center"/>
      </w:pPr>
    </w:p>
    <w:p w14:paraId="7B671D79" w14:textId="77777777" w:rsidR="00FD7545" w:rsidRDefault="00FD7545" w:rsidP="00FD7545">
      <w:pPr>
        <w:pStyle w:val="ListBullet"/>
        <w:numPr>
          <w:ilvl w:val="0"/>
          <w:numId w:val="0"/>
        </w:numPr>
        <w:ind w:left="360" w:hanging="360"/>
        <w:jc w:val="center"/>
      </w:pPr>
    </w:p>
    <w:p w14:paraId="1FC68880" w14:textId="64999CE2" w:rsidR="00FD7545" w:rsidRDefault="00FD7545" w:rsidP="00CC2DC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</w:t>
      </w:r>
      <w:r w:rsidR="00EF0F48">
        <w:t>o drill down, you can drag any</w:t>
      </w:r>
      <w:r>
        <w:t xml:space="preserve"> </w:t>
      </w:r>
      <w:r w:rsidR="00EF0F48">
        <w:t>other attribute, such as brand, from the product dimension into the report next to</w:t>
      </w:r>
      <w:r>
        <w:t xml:space="preserve"> </w:t>
      </w:r>
      <w:r w:rsidR="00EF0F48">
        <w:t xml:space="preserve">department, </w:t>
      </w:r>
      <w:r>
        <w:t xml:space="preserve">+ </w:t>
      </w:r>
      <w:r w:rsidR="00EF0F48">
        <w:t>automatically drill down to this next level of detail</w:t>
      </w:r>
    </w:p>
    <w:p w14:paraId="74246390" w14:textId="7F18D24B" w:rsidR="00FD7545" w:rsidRDefault="00FD7545" w:rsidP="002419E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6487E61" wp14:editId="5A206CEB">
            <wp:extent cx="2511143" cy="1370701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768"/>
                    <a:stretch/>
                  </pic:blipFill>
                  <pic:spPr bwMode="auto">
                    <a:xfrm>
                      <a:off x="0" y="0"/>
                      <a:ext cx="2522395" cy="137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01952" w14:textId="6D2978B4" w:rsidR="00EF0F48" w:rsidRPr="002419EE" w:rsidRDefault="00FD7545" w:rsidP="00CC2DC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Could even </w:t>
      </w:r>
      <w:r w:rsidR="00EF0F48">
        <w:t xml:space="preserve">drill down by the fat content attribute, </w:t>
      </w:r>
      <w:r w:rsidR="00EF0F48" w:rsidRPr="002419EE">
        <w:rPr>
          <w:i/>
          <w:iCs/>
        </w:rPr>
        <w:t>even though it isn’t in the merchandise</w:t>
      </w:r>
      <w:r w:rsidRPr="002419EE">
        <w:rPr>
          <w:i/>
          <w:iCs/>
        </w:rPr>
        <w:t xml:space="preserve"> </w:t>
      </w:r>
      <w:r w:rsidR="00EF0F48" w:rsidRPr="002419EE">
        <w:rPr>
          <w:i/>
          <w:iCs/>
        </w:rPr>
        <w:t>hierarchy rollup</w:t>
      </w:r>
    </w:p>
    <w:p w14:paraId="6B0878F0" w14:textId="40EF5B89" w:rsidR="002E2D9C" w:rsidRDefault="002E2D9C" w:rsidP="002E2D9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9975C01" wp14:editId="43818665">
            <wp:extent cx="2436953" cy="1039200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593" cy="10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9A0C" w14:textId="77777777" w:rsidR="00FD7545" w:rsidRDefault="00EF0F48" w:rsidP="00CC2DC1">
      <w:pPr>
        <w:pStyle w:val="ListBullet"/>
      </w:pPr>
      <w:r w:rsidRPr="00FD7545">
        <w:rPr>
          <w:rFonts w:ascii="BerkeleyStd-Black" w:hAnsi="BerkeleyStd-Black" w:cs="BerkeleyStd-Black"/>
          <w:b/>
          <w:bCs/>
          <w:u w:val="single"/>
        </w:rPr>
        <w:t>NOTE</w:t>
      </w:r>
      <w:r w:rsidR="00FD7545" w:rsidRPr="00FD7545">
        <w:rPr>
          <w:rFonts w:ascii="BerkeleyStd-Black" w:hAnsi="BerkeleyStd-Black" w:cs="BerkeleyStd-Black"/>
        </w:rPr>
        <w:t>:</w:t>
      </w:r>
      <w:r w:rsidRPr="00FD7545">
        <w:rPr>
          <w:rFonts w:ascii="BerkeleyStd-Black" w:hAnsi="BerkeleyStd-Black" w:cs="BerkeleyStd-Black"/>
        </w:rPr>
        <w:t xml:space="preserve"> </w:t>
      </w:r>
      <w:r w:rsidRPr="00FD7545">
        <w:rPr>
          <w:b/>
          <w:bCs/>
          <w:color w:val="FF0000"/>
        </w:rPr>
        <w:t>Drilling down in a dimensional model is nothing more than adding row</w:t>
      </w:r>
      <w:r w:rsidR="00FD7545" w:rsidRPr="00FD7545">
        <w:rPr>
          <w:b/>
          <w:bCs/>
          <w:color w:val="FF0000"/>
        </w:rPr>
        <w:t xml:space="preserve"> </w:t>
      </w:r>
      <w:r w:rsidRPr="00FD7545">
        <w:rPr>
          <w:b/>
          <w:bCs/>
          <w:color w:val="FF0000"/>
        </w:rPr>
        <w:t>header attributes from the dimension tables</w:t>
      </w:r>
    </w:p>
    <w:p w14:paraId="21515175" w14:textId="77777777" w:rsidR="00FD7545" w:rsidRDefault="00EF0F48" w:rsidP="00CC2DC1">
      <w:pPr>
        <w:pStyle w:val="ListBullet"/>
        <w:tabs>
          <w:tab w:val="clear" w:pos="360"/>
          <w:tab w:val="num" w:pos="720"/>
        </w:tabs>
        <w:ind w:left="720"/>
      </w:pPr>
      <w:r w:rsidRPr="00FD7545">
        <w:rPr>
          <w:rFonts w:ascii="BerkeleyStd-Italic" w:hAnsi="BerkeleyStd-Italic" w:cs="BerkeleyStd-Italic"/>
          <w:b/>
          <w:bCs/>
          <w:color w:val="FF0000"/>
          <w:u w:val="single"/>
        </w:rPr>
        <w:t>Drilling up</w:t>
      </w:r>
      <w:r w:rsidRPr="00FD7545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FD7545" w:rsidRPr="00FD7545">
        <w:t xml:space="preserve">= </w:t>
      </w:r>
      <w:r w:rsidRPr="00FD7545">
        <w:rPr>
          <w:i/>
          <w:iCs/>
        </w:rPr>
        <w:t>removing</w:t>
      </w:r>
      <w:r>
        <w:t xml:space="preserve"> row headers</w:t>
      </w:r>
    </w:p>
    <w:p w14:paraId="27C8112A" w14:textId="6FEA04FF" w:rsidR="00EF0F48" w:rsidRPr="00FD7545" w:rsidRDefault="00EF0F48" w:rsidP="00CC2DC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FD7545">
        <w:rPr>
          <w:b/>
          <w:bCs/>
        </w:rPr>
        <w:t xml:space="preserve">can drill down or up on attributes from </w:t>
      </w:r>
      <w:r w:rsidRPr="00FD7545">
        <w:rPr>
          <w:b/>
          <w:bCs/>
          <w:i/>
          <w:iCs/>
        </w:rPr>
        <w:t>more than one</w:t>
      </w:r>
      <w:r w:rsidRPr="00FD7545">
        <w:rPr>
          <w:b/>
          <w:bCs/>
        </w:rPr>
        <w:t xml:space="preserve"> explicit hierarchy </w:t>
      </w:r>
      <w:r w:rsidRPr="00FD7545">
        <w:rPr>
          <w:b/>
          <w:bCs/>
          <w:i/>
          <w:iCs/>
        </w:rPr>
        <w:t>and</w:t>
      </w:r>
      <w:r w:rsidR="00FD7545" w:rsidRPr="00FD7545">
        <w:rPr>
          <w:b/>
          <w:bCs/>
        </w:rPr>
        <w:t xml:space="preserve"> </w:t>
      </w:r>
      <w:r w:rsidRPr="00FD7545">
        <w:rPr>
          <w:b/>
          <w:bCs/>
        </w:rPr>
        <w:t xml:space="preserve">with attributes that are part of </w:t>
      </w:r>
      <w:r w:rsidRPr="00FD7545">
        <w:rPr>
          <w:b/>
          <w:bCs/>
          <w:i/>
          <w:iCs/>
        </w:rPr>
        <w:t>no</w:t>
      </w:r>
      <w:r w:rsidRPr="00FD7545">
        <w:rPr>
          <w:b/>
          <w:bCs/>
        </w:rPr>
        <w:t xml:space="preserve"> hierarchy</w:t>
      </w:r>
    </w:p>
    <w:p w14:paraId="27F98ED6" w14:textId="77777777" w:rsidR="00EF0F48" w:rsidRDefault="00EF0F48" w:rsidP="00A41AEA">
      <w:pPr>
        <w:pStyle w:val="ListBullet"/>
      </w:pPr>
      <w:r>
        <w:t>The product dimension is a common dimension in many dimensional models.</w:t>
      </w:r>
    </w:p>
    <w:p w14:paraId="6688C368" w14:textId="77777777" w:rsidR="00A41AEA" w:rsidRDefault="00EF0F48" w:rsidP="00A41AEA">
      <w:pPr>
        <w:pStyle w:val="ListBullet"/>
      </w:pPr>
      <w:r>
        <w:t>Great care should be taken to fill this dimension with as many descriptive attributes</w:t>
      </w:r>
      <w:r w:rsidR="00A41AEA">
        <w:t xml:space="preserve"> </w:t>
      </w:r>
      <w:r>
        <w:t>as possible</w:t>
      </w:r>
    </w:p>
    <w:p w14:paraId="393A9D70" w14:textId="348E2C13" w:rsidR="00A41AEA" w:rsidRPr="008E34E2" w:rsidRDefault="00EF0F48" w:rsidP="00A41AEA">
      <w:pPr>
        <w:pStyle w:val="ListBullet"/>
      </w:pPr>
      <w:r w:rsidRPr="00A41AEA">
        <w:rPr>
          <w:b/>
          <w:bCs/>
          <w:color w:val="FF0000"/>
        </w:rPr>
        <w:t>A robust and complete set of dimension attributes translates into robust</w:t>
      </w:r>
      <w:r w:rsidR="00A41AEA" w:rsidRPr="00A41AEA">
        <w:rPr>
          <w:b/>
          <w:bCs/>
          <w:color w:val="FF0000"/>
        </w:rPr>
        <w:t xml:space="preserve"> </w:t>
      </w:r>
      <w:r w:rsidRPr="00A41AEA">
        <w:rPr>
          <w:b/>
          <w:bCs/>
          <w:color w:val="FF0000"/>
        </w:rPr>
        <w:t>and complete analysis capabilities for the business users</w:t>
      </w:r>
    </w:p>
    <w:p w14:paraId="2A9D2743" w14:textId="1150DBFB" w:rsidR="00311196" w:rsidRDefault="00311196" w:rsidP="00311196">
      <w:pPr>
        <w:pStyle w:val="Heading4"/>
        <w:jc w:val="center"/>
      </w:pPr>
      <w:r>
        <w:t xml:space="preserve">Store </w:t>
      </w:r>
      <w:r>
        <w:t>Dimension</w:t>
      </w:r>
    </w:p>
    <w:p w14:paraId="6F63F3F4" w14:textId="77777777" w:rsidR="0066746F" w:rsidRDefault="0066746F" w:rsidP="0066746F">
      <w:pPr>
        <w:pStyle w:val="ListBullet"/>
      </w:pPr>
      <w:r>
        <w:t xml:space="preserve">This </w:t>
      </w:r>
      <w:r>
        <w:t>describes every store in the grocery chain</w:t>
      </w:r>
    </w:p>
    <w:p w14:paraId="2975558E" w14:textId="77777777" w:rsidR="0066746F" w:rsidRDefault="0066746F" w:rsidP="0066746F">
      <w:pPr>
        <w:pStyle w:val="ListBullet"/>
      </w:pPr>
      <w:r>
        <w:t>Unlike the product</w:t>
      </w:r>
      <w:r>
        <w:t xml:space="preserve"> </w:t>
      </w:r>
      <w:r>
        <w:t>master file that is almost guaranteed to be available in every large grocery business,</w:t>
      </w:r>
      <w:r>
        <w:t xml:space="preserve"> </w:t>
      </w:r>
      <w:r>
        <w:t>there may not be a comprehensive store master file</w:t>
      </w:r>
    </w:p>
    <w:p w14:paraId="30A0B9F3" w14:textId="77777777" w:rsidR="0066746F" w:rsidRDefault="0066746F" w:rsidP="0066746F">
      <w:pPr>
        <w:pStyle w:val="ListBullet"/>
      </w:pPr>
      <w:r>
        <w:t>POS systems may simply supply</w:t>
      </w:r>
      <w:r>
        <w:t xml:space="preserve"> </w:t>
      </w:r>
      <w:r>
        <w:t>a store number on the transaction records</w:t>
      </w:r>
    </w:p>
    <w:p w14:paraId="66FA0304" w14:textId="77777777" w:rsidR="0066746F" w:rsidRDefault="0066746F" w:rsidP="0066746F">
      <w:pPr>
        <w:pStyle w:val="ListBullet"/>
      </w:pPr>
      <w:r>
        <w:t>In these cases, project teams must</w:t>
      </w:r>
      <w:r>
        <w:t xml:space="preserve"> </w:t>
      </w:r>
      <w:r w:rsidRPr="0066746F">
        <w:rPr>
          <w:b/>
          <w:bCs/>
        </w:rPr>
        <w:t xml:space="preserve">assemble the necessary components </w:t>
      </w:r>
      <w:r>
        <w:t xml:space="preserve">of the store dimension </w:t>
      </w:r>
      <w:r w:rsidRPr="0066746F">
        <w:rPr>
          <w:b/>
          <w:bCs/>
        </w:rPr>
        <w:t xml:space="preserve">from </w:t>
      </w:r>
      <w:r w:rsidRPr="0066746F">
        <w:rPr>
          <w:b/>
          <w:bCs/>
          <w:i/>
          <w:iCs/>
        </w:rPr>
        <w:t>multiple</w:t>
      </w:r>
      <w:r w:rsidRPr="0066746F">
        <w:rPr>
          <w:b/>
          <w:bCs/>
        </w:rPr>
        <w:t xml:space="preserve"> operational</w:t>
      </w:r>
      <w:r w:rsidRPr="0066746F">
        <w:rPr>
          <w:b/>
          <w:bCs/>
        </w:rPr>
        <w:t xml:space="preserve"> </w:t>
      </w:r>
      <w:r w:rsidRPr="0066746F">
        <w:rPr>
          <w:b/>
          <w:bCs/>
        </w:rPr>
        <w:t>sources</w:t>
      </w:r>
    </w:p>
    <w:p w14:paraId="1843CD9A" w14:textId="14808DE5" w:rsidR="0066746F" w:rsidRDefault="0066746F" w:rsidP="0066746F">
      <w:pPr>
        <w:pStyle w:val="ListBullet"/>
      </w:pPr>
      <w:r>
        <w:t xml:space="preserve">Often there will be a store real estate department at </w:t>
      </w:r>
      <w:r>
        <w:t xml:space="preserve">HQ </w:t>
      </w:r>
      <w:r>
        <w:t>who will help define a detailed store master file</w:t>
      </w:r>
    </w:p>
    <w:p w14:paraId="566073B7" w14:textId="77777777" w:rsidR="0066746F" w:rsidRDefault="0066746F" w:rsidP="0066746F">
      <w:pPr>
        <w:pStyle w:val="Heading5"/>
        <w:jc w:val="center"/>
      </w:pPr>
      <w:r>
        <w:t>Multiple Hierarchies in Dimension Tables</w:t>
      </w:r>
    </w:p>
    <w:p w14:paraId="52562753" w14:textId="77777777" w:rsidR="0066746F" w:rsidRDefault="0066746F" w:rsidP="0066746F">
      <w:pPr>
        <w:pStyle w:val="ListBullet"/>
      </w:pPr>
      <w:r>
        <w:t xml:space="preserve">The store dimension is the case study’s primary </w:t>
      </w:r>
      <w:r w:rsidRPr="006A5BBB">
        <w:rPr>
          <w:i/>
          <w:iCs/>
        </w:rPr>
        <w:t>geographic</w:t>
      </w:r>
      <w:r>
        <w:t xml:space="preserve"> dimension</w:t>
      </w:r>
    </w:p>
    <w:p w14:paraId="59E7EAFA" w14:textId="77777777" w:rsidR="0066746F" w:rsidRDefault="0066746F" w:rsidP="0066746F">
      <w:pPr>
        <w:pStyle w:val="ListBullet"/>
      </w:pPr>
      <w:r>
        <w:t>Each store</w:t>
      </w:r>
      <w:r>
        <w:t xml:space="preserve"> </w:t>
      </w:r>
      <w:r>
        <w:t>can be thought of as a location</w:t>
      </w:r>
      <w:r>
        <w:t xml:space="preserve"> + you </w:t>
      </w:r>
      <w:r>
        <w:t>can roll stores up to any geographic attribute,</w:t>
      </w:r>
      <w:r>
        <w:t xml:space="preserve"> </w:t>
      </w:r>
      <w:r>
        <w:t xml:space="preserve">such as ZIP, county, </w:t>
      </w:r>
      <w:r>
        <w:t xml:space="preserve">+ </w:t>
      </w:r>
      <w:r>
        <w:t xml:space="preserve">state in the </w:t>
      </w:r>
      <w:r>
        <w:t>US</w:t>
      </w:r>
    </w:p>
    <w:p w14:paraId="3FA55F77" w14:textId="77777777" w:rsidR="0066746F" w:rsidRDefault="0066746F" w:rsidP="0066746F">
      <w:pPr>
        <w:pStyle w:val="ListBullet"/>
      </w:pPr>
      <w:r w:rsidRPr="0066746F">
        <w:rPr>
          <w:b/>
          <w:bCs/>
        </w:rPr>
        <w:t>Contrary to popular</w:t>
      </w:r>
      <w:r w:rsidRPr="0066746F">
        <w:rPr>
          <w:b/>
          <w:bCs/>
        </w:rPr>
        <w:t xml:space="preserve"> </w:t>
      </w:r>
      <w:r w:rsidRPr="0066746F">
        <w:rPr>
          <w:b/>
          <w:bCs/>
        </w:rPr>
        <w:t>belief, cities and states within the United States are not a hierarchy</w:t>
      </w:r>
    </w:p>
    <w:p w14:paraId="4544B06C" w14:textId="6048B9F6" w:rsidR="0066746F" w:rsidRDefault="0066746F" w:rsidP="0066746F">
      <w:pPr>
        <w:pStyle w:val="ListBullet"/>
        <w:tabs>
          <w:tab w:val="clear" w:pos="360"/>
          <w:tab w:val="num" w:pos="720"/>
        </w:tabs>
        <w:ind w:left="720"/>
      </w:pPr>
      <w:r>
        <w:t>Since many</w:t>
      </w:r>
      <w:r>
        <w:t xml:space="preserve"> </w:t>
      </w:r>
      <w:r>
        <w:t>states have identically named cities, you’ll want to include a City-State attribute</w:t>
      </w:r>
      <w:r>
        <w:t xml:space="preserve"> </w:t>
      </w:r>
      <w:r>
        <w:t>in the store dimension</w:t>
      </w:r>
    </w:p>
    <w:p w14:paraId="7E670C0C" w14:textId="77777777" w:rsidR="002C0FEF" w:rsidRDefault="0066746F" w:rsidP="0066746F">
      <w:pPr>
        <w:pStyle w:val="ListBullet"/>
      </w:pPr>
      <w:r>
        <w:lastRenderedPageBreak/>
        <w:t xml:space="preserve">Stores likely also roll up an internal </w:t>
      </w:r>
      <w:r w:rsidRPr="006A5BBB">
        <w:rPr>
          <w:i/>
          <w:iCs/>
        </w:rPr>
        <w:t>organization</w:t>
      </w:r>
      <w:r>
        <w:t xml:space="preserve"> hierarchy consisting of store</w:t>
      </w:r>
      <w:r w:rsidR="002C0FEF">
        <w:t xml:space="preserve"> </w:t>
      </w:r>
      <w:r>
        <w:t>districts and regions</w:t>
      </w:r>
    </w:p>
    <w:p w14:paraId="60044D52" w14:textId="683071F5" w:rsidR="0066746F" w:rsidRDefault="0066746F" w:rsidP="0066746F">
      <w:pPr>
        <w:pStyle w:val="ListBullet"/>
      </w:pPr>
      <w:r>
        <w:t>These two different store hierarchies are both easily represented</w:t>
      </w:r>
      <w:r w:rsidR="002C0FEF">
        <w:t xml:space="preserve"> </w:t>
      </w:r>
      <w:r>
        <w:t>in the dimension because both the geographic and organizational hierarchies</w:t>
      </w:r>
      <w:r w:rsidR="002C0FEF">
        <w:t xml:space="preserve"> </w:t>
      </w:r>
      <w:r>
        <w:t>are well defined for a single store row</w:t>
      </w:r>
    </w:p>
    <w:p w14:paraId="1D58BA1F" w14:textId="77777777" w:rsidR="006A5BBB" w:rsidRDefault="0066746F" w:rsidP="0066746F">
      <w:pPr>
        <w:pStyle w:val="ListBullet"/>
      </w:pPr>
      <w:r w:rsidRPr="006A5BBB">
        <w:rPr>
          <w:rFonts w:ascii="BerkeleyStd-Black" w:hAnsi="BerkeleyStd-Black" w:cs="BerkeleyStd-Black"/>
          <w:b/>
          <w:bCs/>
          <w:u w:val="single"/>
        </w:rPr>
        <w:t>NOTE</w:t>
      </w:r>
      <w:r w:rsidR="006A5BBB" w:rsidRPr="006A5BBB">
        <w:rPr>
          <w:rFonts w:ascii="BerkeleyStd-Black" w:hAnsi="BerkeleyStd-Black" w:cs="BerkeleyStd-Black"/>
        </w:rPr>
        <w:t>:</w:t>
      </w:r>
      <w:r w:rsidRPr="006A5BBB">
        <w:rPr>
          <w:rFonts w:ascii="BerkeleyStd-Black" w:hAnsi="BerkeleyStd-Black" w:cs="BerkeleyStd-Black"/>
        </w:rPr>
        <w:t xml:space="preserve"> </w:t>
      </w:r>
      <w:r>
        <w:t xml:space="preserve">It is </w:t>
      </w:r>
      <w:r w:rsidRPr="006A5BBB">
        <w:rPr>
          <w:b/>
          <w:bCs/>
          <w:color w:val="FF0000"/>
        </w:rPr>
        <w:t>not uncommon to represent multiple hierarchies in a dimension</w:t>
      </w:r>
      <w:r w:rsidR="006A5BBB" w:rsidRPr="006A5BBB">
        <w:rPr>
          <w:b/>
          <w:bCs/>
          <w:color w:val="FF0000"/>
        </w:rPr>
        <w:t xml:space="preserve"> </w:t>
      </w:r>
      <w:r w:rsidRPr="006A5BBB">
        <w:rPr>
          <w:b/>
          <w:bCs/>
          <w:color w:val="FF0000"/>
        </w:rPr>
        <w:t>table</w:t>
      </w:r>
    </w:p>
    <w:p w14:paraId="7D644851" w14:textId="7FACFE79" w:rsidR="0066746F" w:rsidRPr="006A5BBB" w:rsidRDefault="0066746F" w:rsidP="0066746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6A5BBB">
        <w:rPr>
          <w:b/>
          <w:bCs/>
        </w:rPr>
        <w:t>attribute names and values should be unique across the multiple</w:t>
      </w:r>
      <w:r w:rsidR="006A5BBB" w:rsidRPr="006A5BBB">
        <w:rPr>
          <w:b/>
          <w:bCs/>
        </w:rPr>
        <w:t xml:space="preserve"> </w:t>
      </w:r>
      <w:r w:rsidRPr="006A5BBB">
        <w:rPr>
          <w:b/>
          <w:bCs/>
        </w:rPr>
        <w:t>hierarchies</w:t>
      </w:r>
    </w:p>
    <w:p w14:paraId="0B37505A" w14:textId="24F923DD" w:rsidR="0066746F" w:rsidRDefault="0066746F" w:rsidP="0066746F">
      <w:pPr>
        <w:pStyle w:val="ListBullet"/>
      </w:pPr>
      <w:r>
        <w:t xml:space="preserve">A recommended retail store dimension table is shown </w:t>
      </w:r>
      <w:r w:rsidR="006A5BBB">
        <w:t>below:</w:t>
      </w:r>
    </w:p>
    <w:p w14:paraId="04E19B0C" w14:textId="092C0963" w:rsidR="006A5BBB" w:rsidRDefault="006A5BBB" w:rsidP="006A5BB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970D22F" wp14:editId="6A0D13B4">
            <wp:extent cx="1688524" cy="261522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4658" cy="26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EF5" w14:textId="77777777" w:rsidR="006A5BBB" w:rsidRDefault="006A5BBB" w:rsidP="006A5BBB">
      <w:pPr>
        <w:pStyle w:val="ListBullet"/>
      </w:pPr>
      <w:r>
        <w:t>F</w:t>
      </w:r>
      <w:r w:rsidR="0066746F">
        <w:t xml:space="preserve">loor plan type, photo processing type, </w:t>
      </w:r>
      <w:r>
        <w:t xml:space="preserve">+ </w:t>
      </w:r>
      <w:r w:rsidR="0066746F">
        <w:t>finance services type are all short</w:t>
      </w:r>
      <w:r>
        <w:t xml:space="preserve"> </w:t>
      </w:r>
      <w:r w:rsidR="0066746F">
        <w:t>text descriptors that describe the particular store</w:t>
      </w:r>
    </w:p>
    <w:p w14:paraId="528E27CC" w14:textId="21FB3175" w:rsidR="0066746F" w:rsidRDefault="0066746F" w:rsidP="006A5BBB">
      <w:pPr>
        <w:pStyle w:val="ListBullet"/>
        <w:tabs>
          <w:tab w:val="clear" w:pos="360"/>
          <w:tab w:val="num" w:pos="720"/>
        </w:tabs>
        <w:ind w:left="720"/>
      </w:pPr>
      <w:r>
        <w:t>These should not be one-character</w:t>
      </w:r>
      <w:r w:rsidR="006A5BBB">
        <w:t xml:space="preserve"> </w:t>
      </w:r>
      <w:r>
        <w:t>codes but rather should be 10- to 20-character descriptors that make sense when</w:t>
      </w:r>
      <w:r w:rsidR="006A5BBB">
        <w:t xml:space="preserve"> </w:t>
      </w:r>
      <w:r>
        <w:t>viewed in a pull-down filter list or used as a report label</w:t>
      </w:r>
    </w:p>
    <w:p w14:paraId="61AACED0" w14:textId="77777777" w:rsidR="006A5BBB" w:rsidRDefault="0066746F" w:rsidP="006A5BBB">
      <w:pPr>
        <w:pStyle w:val="ListBullet"/>
      </w:pPr>
      <w:r>
        <w:t>The column describing selling square footage is numeric and theoretically additive</w:t>
      </w:r>
      <w:r w:rsidR="006A5BBB">
        <w:t xml:space="preserve"> </w:t>
      </w:r>
      <w:r>
        <w:t>across stores</w:t>
      </w:r>
    </w:p>
    <w:p w14:paraId="46DABA9A" w14:textId="77777777" w:rsidR="006A5BBB" w:rsidRDefault="006A5BBB" w:rsidP="006A5BBB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66746F">
        <w:t>be tempted to place it in the fact table</w:t>
      </w:r>
    </w:p>
    <w:p w14:paraId="16C8D377" w14:textId="77777777" w:rsidR="006A5BBB" w:rsidRDefault="0066746F" w:rsidP="006A5BBB">
      <w:pPr>
        <w:pStyle w:val="ListBullet"/>
        <w:tabs>
          <w:tab w:val="clear" w:pos="360"/>
          <w:tab w:val="num" w:pos="720"/>
        </w:tabs>
        <w:ind w:left="720"/>
      </w:pPr>
      <w:r>
        <w:t>However, it is</w:t>
      </w:r>
      <w:r w:rsidR="006A5BBB">
        <w:t xml:space="preserve"> </w:t>
      </w:r>
      <w:r w:rsidRPr="006A5BBB">
        <w:rPr>
          <w:b/>
          <w:bCs/>
        </w:rPr>
        <w:t>clearly a constant attribute of a store and is used as a constraint or label more often</w:t>
      </w:r>
      <w:r w:rsidR="006A5BBB" w:rsidRPr="006A5BBB">
        <w:rPr>
          <w:b/>
          <w:bCs/>
        </w:rPr>
        <w:t xml:space="preserve"> </w:t>
      </w:r>
      <w:r w:rsidRPr="006A5BBB">
        <w:rPr>
          <w:b/>
          <w:bCs/>
        </w:rPr>
        <w:t>than it is used as an additive element in a summation</w:t>
      </w:r>
    </w:p>
    <w:p w14:paraId="01A1614D" w14:textId="2F6F8AA3" w:rsidR="0066746F" w:rsidRDefault="0066746F" w:rsidP="006A5BBB">
      <w:pPr>
        <w:pStyle w:val="ListBullet"/>
        <w:tabs>
          <w:tab w:val="clear" w:pos="360"/>
          <w:tab w:val="num" w:pos="720"/>
        </w:tabs>
        <w:ind w:left="720"/>
      </w:pPr>
      <w:r>
        <w:t>For these reasons, selling</w:t>
      </w:r>
      <w:r w:rsidR="006A5BBB">
        <w:t xml:space="preserve"> </w:t>
      </w:r>
      <w:r>
        <w:t>square footage belongs in the store dimension table</w:t>
      </w:r>
    </w:p>
    <w:p w14:paraId="271E8A09" w14:textId="77777777" w:rsidR="0066746F" w:rsidRDefault="0066746F" w:rsidP="006A5BBB">
      <w:pPr>
        <w:pStyle w:val="Heading5"/>
        <w:jc w:val="center"/>
      </w:pPr>
      <w:r>
        <w:t>Dates Within Dimension Tables</w:t>
      </w:r>
    </w:p>
    <w:p w14:paraId="449ED135" w14:textId="77777777" w:rsidR="00F97125" w:rsidRDefault="0066746F" w:rsidP="00F97125">
      <w:pPr>
        <w:pStyle w:val="ListBullet"/>
      </w:pPr>
      <w:r>
        <w:t>The first open date and last remodel date in the store dimension could be date type</w:t>
      </w:r>
      <w:r w:rsidR="00F97125">
        <w:t xml:space="preserve"> </w:t>
      </w:r>
      <w:r>
        <w:t>columns</w:t>
      </w:r>
    </w:p>
    <w:p w14:paraId="6E720B9C" w14:textId="77777777" w:rsidR="00F97125" w:rsidRDefault="0066746F" w:rsidP="00F97125">
      <w:pPr>
        <w:pStyle w:val="ListBullet"/>
      </w:pPr>
      <w:r>
        <w:t>However, if users want to group and constrain on nonstandard calendar</w:t>
      </w:r>
      <w:r w:rsidR="00F97125">
        <w:t xml:space="preserve"> </w:t>
      </w:r>
      <w:r>
        <w:t xml:space="preserve">attributes (like the open date’s fiscal period), they are typically </w:t>
      </w:r>
      <w:r w:rsidR="00F97125">
        <w:t xml:space="preserve">JOIN </w:t>
      </w:r>
      <w:r>
        <w:t>keys to</w:t>
      </w:r>
      <w:r w:rsidR="00F97125">
        <w:t xml:space="preserve"> </w:t>
      </w:r>
      <w:r>
        <w:t>copies of the date dimension table</w:t>
      </w:r>
    </w:p>
    <w:p w14:paraId="28256E15" w14:textId="4105132C" w:rsidR="0066746F" w:rsidRDefault="0066746F" w:rsidP="00F97125">
      <w:pPr>
        <w:pStyle w:val="ListBullet"/>
      </w:pPr>
      <w:r>
        <w:t>These date dimension copies are declared in SQL</w:t>
      </w:r>
      <w:r w:rsidR="00F97125">
        <w:t xml:space="preserve"> </w:t>
      </w:r>
      <w:r>
        <w:t xml:space="preserve">by the </w:t>
      </w:r>
      <w:r w:rsidRPr="00F97125">
        <w:rPr>
          <w:b/>
          <w:bCs/>
        </w:rPr>
        <w:t>view</w:t>
      </w:r>
      <w:r>
        <w:t xml:space="preserve"> construct </w:t>
      </w:r>
      <w:r w:rsidR="00F97125">
        <w:t xml:space="preserve">+ </w:t>
      </w:r>
      <w:r>
        <w:t>are semantically distinct from the primary date dimension</w:t>
      </w:r>
    </w:p>
    <w:p w14:paraId="267F0C3E" w14:textId="77777777" w:rsidR="00F97125" w:rsidRDefault="0066746F" w:rsidP="00F97125">
      <w:pPr>
        <w:pStyle w:val="ListBullet"/>
      </w:pPr>
      <w:r>
        <w:t>The view declaration would look like the following:</w:t>
      </w:r>
    </w:p>
    <w:p w14:paraId="57EE7A58" w14:textId="77777777" w:rsidR="00F97125" w:rsidRDefault="0066746F" w:rsidP="00F97125">
      <w:pPr>
        <w:pStyle w:val="ListBullet"/>
        <w:numPr>
          <w:ilvl w:val="0"/>
          <w:numId w:val="0"/>
        </w:numPr>
        <w:ind w:firstLine="720"/>
        <w:rPr>
          <w:rFonts w:ascii="LetterGothicStd" w:hAnsi="LetterGothicStd" w:cs="LetterGothicStd"/>
          <w:sz w:val="18"/>
          <w:szCs w:val="18"/>
        </w:rPr>
      </w:pPr>
      <w:r w:rsidRPr="00F97125">
        <w:rPr>
          <w:rFonts w:ascii="LetterGothicStd" w:hAnsi="LetterGothicStd" w:cs="LetterGothicStd"/>
          <w:sz w:val="18"/>
          <w:szCs w:val="18"/>
        </w:rPr>
        <w:t xml:space="preserve">create view </w:t>
      </w:r>
      <w:proofErr w:type="spellStart"/>
      <w:r w:rsidRPr="00F97125">
        <w:rPr>
          <w:rFonts w:ascii="LetterGothicStd" w:hAnsi="LetterGothicStd" w:cs="LetterGothicStd"/>
          <w:sz w:val="18"/>
          <w:szCs w:val="18"/>
        </w:rPr>
        <w:t>first_open_date</w:t>
      </w:r>
      <w:proofErr w:type="spellEnd"/>
      <w:r w:rsidRPr="00F97125">
        <w:rPr>
          <w:rFonts w:ascii="LetterGothicStd" w:hAnsi="LetterGothicStd" w:cs="LetterGothicStd"/>
          <w:sz w:val="18"/>
          <w:szCs w:val="18"/>
        </w:rPr>
        <w:t xml:space="preserve"> (</w:t>
      </w:r>
      <w:proofErr w:type="spellStart"/>
      <w:r w:rsidRPr="00F97125">
        <w:rPr>
          <w:rFonts w:ascii="LetterGothicStd" w:hAnsi="LetterGothicStd" w:cs="LetterGothicStd"/>
          <w:sz w:val="18"/>
          <w:szCs w:val="18"/>
        </w:rPr>
        <w:t>first_open_day_number</w:t>
      </w:r>
      <w:proofErr w:type="spellEnd"/>
      <w:r w:rsidRPr="00F97125"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 w:rsidRPr="00F97125">
        <w:rPr>
          <w:rFonts w:ascii="LetterGothicStd" w:hAnsi="LetterGothicStd" w:cs="LetterGothicStd"/>
          <w:sz w:val="18"/>
          <w:szCs w:val="18"/>
        </w:rPr>
        <w:t>first_open_month</w:t>
      </w:r>
      <w:proofErr w:type="spellEnd"/>
      <w:r w:rsidRPr="00F97125">
        <w:rPr>
          <w:rFonts w:ascii="LetterGothicStd" w:hAnsi="LetterGothicStd" w:cs="LetterGothicStd"/>
          <w:sz w:val="18"/>
          <w:szCs w:val="18"/>
        </w:rPr>
        <w:t>,</w:t>
      </w:r>
    </w:p>
    <w:p w14:paraId="0290A9C9" w14:textId="77777777" w:rsidR="00F97125" w:rsidRDefault="0066746F" w:rsidP="00F97125">
      <w:pPr>
        <w:pStyle w:val="ListBullet"/>
        <w:numPr>
          <w:ilvl w:val="0"/>
          <w:numId w:val="0"/>
        </w:numPr>
        <w:ind w:firstLine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...)</w:t>
      </w:r>
    </w:p>
    <w:p w14:paraId="703933BE" w14:textId="77777777" w:rsidR="00F97125" w:rsidRDefault="0066746F" w:rsidP="00F97125">
      <w:pPr>
        <w:pStyle w:val="ListBullet"/>
        <w:numPr>
          <w:ilvl w:val="0"/>
          <w:numId w:val="0"/>
        </w:numPr>
        <w:ind w:firstLine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as select </w:t>
      </w:r>
      <w:proofErr w:type="spellStart"/>
      <w:r>
        <w:rPr>
          <w:rFonts w:ascii="LetterGothicStd" w:hAnsi="LetterGothicStd" w:cs="LetterGothicStd"/>
          <w:sz w:val="18"/>
          <w:szCs w:val="18"/>
        </w:rPr>
        <w:t>day_number</w:t>
      </w:r>
      <w:proofErr w:type="spellEnd"/>
      <w:r>
        <w:rPr>
          <w:rFonts w:ascii="LetterGothicStd" w:hAnsi="LetterGothicStd" w:cs="LetterGothicStd"/>
          <w:sz w:val="18"/>
          <w:szCs w:val="18"/>
        </w:rPr>
        <w:t>, month, ...</w:t>
      </w:r>
    </w:p>
    <w:p w14:paraId="1A9A9EDD" w14:textId="3D36892C" w:rsidR="0066746F" w:rsidRPr="00F97125" w:rsidRDefault="0066746F" w:rsidP="00F97125">
      <w:pPr>
        <w:pStyle w:val="ListBullet"/>
        <w:numPr>
          <w:ilvl w:val="0"/>
          <w:numId w:val="0"/>
        </w:numPr>
        <w:ind w:firstLine="720"/>
      </w:pPr>
      <w:r>
        <w:rPr>
          <w:rFonts w:ascii="LetterGothicStd" w:hAnsi="LetterGothicStd" w:cs="LetterGothicStd"/>
          <w:sz w:val="18"/>
          <w:szCs w:val="18"/>
        </w:rPr>
        <w:t>from date</w:t>
      </w:r>
    </w:p>
    <w:p w14:paraId="73BC993D" w14:textId="77777777" w:rsidR="00F97125" w:rsidRPr="00F97125" w:rsidRDefault="0066746F" w:rsidP="00F97125">
      <w:pPr>
        <w:pStyle w:val="ListBullet"/>
      </w:pPr>
      <w:r>
        <w:t>Now the system acts as if there is another physical copy of the date dimension</w:t>
      </w:r>
      <w:r w:rsidR="00F97125">
        <w:t xml:space="preserve"> </w:t>
      </w:r>
      <w:r>
        <w:t xml:space="preserve">table called </w:t>
      </w:r>
      <w:r w:rsidRPr="00F97125">
        <w:rPr>
          <w:rFonts w:ascii="LetterGothicStd" w:hAnsi="LetterGothicStd" w:cs="LetterGothicStd"/>
          <w:sz w:val="17"/>
          <w:szCs w:val="17"/>
        </w:rPr>
        <w:t>FIRST_OPEN_DATE</w:t>
      </w:r>
    </w:p>
    <w:p w14:paraId="41EA557A" w14:textId="77777777" w:rsidR="00F97125" w:rsidRDefault="0066746F" w:rsidP="00F97125">
      <w:pPr>
        <w:pStyle w:val="ListBullet"/>
      </w:pPr>
      <w:r>
        <w:t xml:space="preserve">Constraints on this new date table have </w:t>
      </w:r>
      <w:r w:rsidRPr="00F97125">
        <w:rPr>
          <w:i/>
          <w:iCs/>
        </w:rPr>
        <w:t>nothing</w:t>
      </w:r>
      <w:r>
        <w:t xml:space="preserve"> to</w:t>
      </w:r>
      <w:r w:rsidR="00F97125">
        <w:t xml:space="preserve"> </w:t>
      </w:r>
      <w:r>
        <w:t>do with constraints on the primary date dimension joined to the fact table</w:t>
      </w:r>
    </w:p>
    <w:p w14:paraId="750562CF" w14:textId="77777777" w:rsidR="00F97125" w:rsidRDefault="0066746F" w:rsidP="00F97125">
      <w:pPr>
        <w:pStyle w:val="ListBullet"/>
      </w:pPr>
      <w:r>
        <w:lastRenderedPageBreak/>
        <w:t>The first</w:t>
      </w:r>
      <w:r w:rsidR="00F97125">
        <w:t xml:space="preserve"> </w:t>
      </w:r>
      <w:r>
        <w:t xml:space="preserve">open date view is a permissible </w:t>
      </w:r>
      <w:r w:rsidRPr="00F97125">
        <w:rPr>
          <w:rFonts w:ascii="BerkeleyStd-Italic" w:hAnsi="BerkeleyStd-Italic" w:cs="BerkeleyStd-Italic"/>
          <w:b/>
          <w:bCs/>
          <w:color w:val="FF0000"/>
          <w:u w:val="single"/>
        </w:rPr>
        <w:t>outrigge</w:t>
      </w:r>
      <w:r w:rsidR="00F97125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r </w:t>
      </w:r>
      <w:r w:rsidR="00F97125" w:rsidRPr="00F97125">
        <w:rPr>
          <w:b/>
          <w:bCs/>
        </w:rPr>
        <w:t>(</w:t>
      </w:r>
      <w:r w:rsidR="00F97125">
        <w:rPr>
          <w:rStyle w:val="hgkelc"/>
          <w:b/>
          <w:bCs/>
          <w:lang w:val="en"/>
        </w:rPr>
        <w:t>tables or entities that are shared by more than one dimension</w:t>
      </w:r>
      <w:r w:rsidR="00F97125" w:rsidRPr="00F97125">
        <w:rPr>
          <w:b/>
          <w:bCs/>
        </w:rPr>
        <w:t>)</w:t>
      </w:r>
      <w:r w:rsidR="00F97125">
        <w:t xml:space="preserve"> </w:t>
      </w:r>
      <w:r>
        <w:t>to the store dimension</w:t>
      </w:r>
    </w:p>
    <w:p w14:paraId="5B946EB2" w14:textId="77777777" w:rsidR="00D50035" w:rsidRDefault="0066746F" w:rsidP="00F97125">
      <w:pPr>
        <w:pStyle w:val="ListBullet"/>
      </w:pPr>
      <w:r>
        <w:t>Notice we have carefully relabeled all</w:t>
      </w:r>
      <w:r w:rsidR="00F97125">
        <w:t xml:space="preserve"> </w:t>
      </w:r>
      <w:r>
        <w:t>the columns in the view so they cannot be confused with columns from the primary</w:t>
      </w:r>
      <w:r w:rsidR="00D50035">
        <w:t xml:space="preserve"> </w:t>
      </w:r>
      <w:r>
        <w:t>date dimension</w:t>
      </w:r>
    </w:p>
    <w:p w14:paraId="220D6568" w14:textId="4B16D8E7" w:rsidR="00D50035" w:rsidRPr="00FA3AB6" w:rsidRDefault="0066746F" w:rsidP="00D50035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D50035">
        <w:rPr>
          <w:b/>
          <w:bCs/>
        </w:rPr>
        <w:t>distinct logical views on a single physical date dimension</w:t>
      </w:r>
      <w:r>
        <w:t xml:space="preserve"> are</w:t>
      </w:r>
      <w:r w:rsidR="00D50035">
        <w:t xml:space="preserve"> </w:t>
      </w:r>
      <w:r>
        <w:t xml:space="preserve">an example of dimension </w:t>
      </w:r>
      <w:r w:rsidRPr="00D50035">
        <w:rPr>
          <w:rFonts w:ascii="BerkeleyStd-Italic" w:hAnsi="BerkeleyStd-Italic" w:cs="BerkeleyStd-Italic"/>
          <w:b/>
          <w:bCs/>
          <w:color w:val="FF0000"/>
          <w:u w:val="single"/>
        </w:rPr>
        <w:t>role playing</w:t>
      </w:r>
    </w:p>
    <w:p w14:paraId="15786706" w14:textId="3220162E" w:rsidR="00311196" w:rsidRDefault="00311196" w:rsidP="00311196">
      <w:pPr>
        <w:pStyle w:val="Heading4"/>
        <w:jc w:val="center"/>
      </w:pPr>
      <w:r>
        <w:t xml:space="preserve">Promotion </w:t>
      </w:r>
      <w:r>
        <w:t>Dimension</w:t>
      </w:r>
    </w:p>
    <w:p w14:paraId="1723DEF2" w14:textId="77777777" w:rsidR="0077339C" w:rsidRDefault="0077339C" w:rsidP="0077339C">
      <w:pPr>
        <w:pStyle w:val="ListBullet"/>
      </w:pPr>
      <w:r>
        <w:t>The promotion dimension is potentially the most interesting dimension in the</w:t>
      </w:r>
      <w:r>
        <w:t xml:space="preserve"> </w:t>
      </w:r>
      <w:r>
        <w:t>retail sales schema</w:t>
      </w:r>
    </w:p>
    <w:p w14:paraId="72978424" w14:textId="77777777" w:rsidR="0077339C" w:rsidRDefault="0077339C" w:rsidP="0077339C">
      <w:pPr>
        <w:pStyle w:val="ListBullet"/>
      </w:pPr>
      <w:r>
        <w:t>The promotion dimension describes the promotion conditions</w:t>
      </w:r>
      <w:r>
        <w:t xml:space="preserve"> </w:t>
      </w:r>
      <w:r>
        <w:t>under which a product is sold</w:t>
      </w:r>
      <w:r>
        <w:t xml:space="preserve"> </w:t>
      </w:r>
    </w:p>
    <w:p w14:paraId="4963E250" w14:textId="77777777" w:rsidR="0077339C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>Promotion conditions include temporary</w:t>
      </w:r>
      <w:r>
        <w:t xml:space="preserve"> </w:t>
      </w:r>
      <w:r>
        <w:t xml:space="preserve">price reductions, end aisle displays, newspaper ads, </w:t>
      </w:r>
      <w:r>
        <w:t xml:space="preserve">+ </w:t>
      </w:r>
      <w:r>
        <w:t>coupons</w:t>
      </w:r>
    </w:p>
    <w:p w14:paraId="3BDC88F8" w14:textId="558C00CF" w:rsidR="0077339C" w:rsidRPr="0077339C" w:rsidRDefault="0077339C" w:rsidP="0077339C">
      <w:pPr>
        <w:pStyle w:val="ListBullet"/>
        <w:rPr>
          <w:b/>
          <w:bCs/>
        </w:rPr>
      </w:pPr>
      <w:r>
        <w:t>This dimension</w:t>
      </w:r>
      <w:r>
        <w:t xml:space="preserve"> </w:t>
      </w:r>
      <w:r>
        <w:t xml:space="preserve">is often called a </w:t>
      </w:r>
      <w:r w:rsidRPr="0077339C">
        <w:rPr>
          <w:rFonts w:ascii="BerkeleyStd-Italic" w:hAnsi="BerkeleyStd-Italic" w:cs="BerkeleyStd-Italic"/>
          <w:b/>
          <w:bCs/>
          <w:color w:val="FF0000"/>
          <w:u w:val="single"/>
        </w:rPr>
        <w:t>causal dimension</w:t>
      </w:r>
      <w:r w:rsidRPr="0077339C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because it </w:t>
      </w:r>
      <w:r w:rsidRPr="0077339C">
        <w:rPr>
          <w:b/>
          <w:bCs/>
        </w:rPr>
        <w:t>describes factors thought to cause a</w:t>
      </w:r>
      <w:r>
        <w:rPr>
          <w:b/>
          <w:bCs/>
        </w:rPr>
        <w:t xml:space="preserve"> </w:t>
      </w:r>
      <w:r w:rsidRPr="0077339C">
        <w:rPr>
          <w:b/>
          <w:bCs/>
        </w:rPr>
        <w:t>change in product sales</w:t>
      </w:r>
    </w:p>
    <w:p w14:paraId="64C45CD4" w14:textId="112F7538" w:rsidR="0077339C" w:rsidRDefault="0077339C" w:rsidP="0077339C">
      <w:pPr>
        <w:pStyle w:val="ListBullet"/>
      </w:pPr>
      <w:r>
        <w:t xml:space="preserve">Business analysts at both </w:t>
      </w:r>
      <w:r>
        <w:t xml:space="preserve">HQ </w:t>
      </w:r>
      <w:r>
        <w:t>and the stores are interested in determining</w:t>
      </w:r>
      <w:r>
        <w:t xml:space="preserve"> </w:t>
      </w:r>
      <w:r>
        <w:t>whether a promotion is effective</w:t>
      </w:r>
      <w:r>
        <w:t>, + p</w:t>
      </w:r>
      <w:r>
        <w:t xml:space="preserve">romotions are judged on </w:t>
      </w:r>
      <w:r>
        <w:t xml:space="preserve">1+ </w:t>
      </w:r>
      <w:r>
        <w:t>of the</w:t>
      </w:r>
      <w:r>
        <w:t xml:space="preserve"> </w:t>
      </w:r>
      <w:r>
        <w:t>following factors:</w:t>
      </w:r>
    </w:p>
    <w:p w14:paraId="0CD9E333" w14:textId="77777777" w:rsidR="0077339C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Whether the </w:t>
      </w:r>
      <w:r w:rsidRPr="0077339C">
        <w:rPr>
          <w:b/>
          <w:bCs/>
        </w:rPr>
        <w:t>products under promotion experienced a gain in sales</w:t>
      </w:r>
      <w:r>
        <w:t>, called</w:t>
      </w:r>
      <w:r>
        <w:t xml:space="preserve"> </w:t>
      </w:r>
      <w:r w:rsidRPr="0077339C">
        <w:rPr>
          <w:rFonts w:ascii="BerkeleyStd-Italic" w:hAnsi="BerkeleyStd-Italic" w:cs="BerkeleyStd-Italic"/>
          <w:b/>
          <w:bCs/>
          <w:color w:val="FF0000"/>
          <w:u w:val="single"/>
        </w:rPr>
        <w:t>lift</w:t>
      </w:r>
      <w:r>
        <w:t>, during the promotional period</w:t>
      </w:r>
    </w:p>
    <w:p w14:paraId="42F872BD" w14:textId="77777777" w:rsidR="009F0E3F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r w:rsidRPr="009F0E3F">
        <w:rPr>
          <w:i/>
          <w:iCs/>
        </w:rPr>
        <w:t xml:space="preserve">Lift </w:t>
      </w:r>
      <w:r w:rsidRPr="009F0E3F">
        <w:rPr>
          <w:i/>
          <w:iCs/>
        </w:rPr>
        <w:t>can be measured only if the store</w:t>
      </w:r>
      <w:r w:rsidRPr="009F0E3F">
        <w:rPr>
          <w:i/>
          <w:iCs/>
        </w:rPr>
        <w:t xml:space="preserve"> </w:t>
      </w:r>
      <w:r w:rsidRPr="009F0E3F">
        <w:rPr>
          <w:i/>
          <w:iCs/>
        </w:rPr>
        <w:t xml:space="preserve">can </w:t>
      </w:r>
      <w:r w:rsidRPr="009F0E3F">
        <w:rPr>
          <w:b/>
          <w:bCs/>
          <w:i/>
          <w:iCs/>
        </w:rPr>
        <w:t>agree on what the baseline sales of the promoted products would hav</w:t>
      </w:r>
      <w:r w:rsidRPr="009F0E3F">
        <w:rPr>
          <w:b/>
          <w:bCs/>
          <w:i/>
          <w:iCs/>
        </w:rPr>
        <w:t>e</w:t>
      </w:r>
      <w:r w:rsidR="009F0E3F" w:rsidRPr="009F0E3F">
        <w:rPr>
          <w:b/>
          <w:bCs/>
          <w:i/>
          <w:iCs/>
        </w:rPr>
        <w:t xml:space="preserve"> </w:t>
      </w:r>
      <w:r w:rsidRPr="009F0E3F">
        <w:rPr>
          <w:b/>
          <w:bCs/>
          <w:i/>
          <w:iCs/>
        </w:rPr>
        <w:t>been</w:t>
      </w:r>
      <w:r w:rsidRPr="009F0E3F">
        <w:rPr>
          <w:i/>
          <w:iCs/>
        </w:rPr>
        <w:t xml:space="preserve"> without the promotion</w:t>
      </w:r>
    </w:p>
    <w:p w14:paraId="244F2EFA" w14:textId="34F94412" w:rsidR="0077339C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r w:rsidRPr="009F0E3F">
        <w:rPr>
          <w:b/>
          <w:bCs/>
        </w:rPr>
        <w:t>Baseline</w:t>
      </w:r>
      <w:r>
        <w:t xml:space="preserve"> values can be </w:t>
      </w:r>
      <w:r w:rsidRPr="009F0E3F">
        <w:rPr>
          <w:b/>
          <w:bCs/>
        </w:rPr>
        <w:t>estimated from prior sales</w:t>
      </w:r>
      <w:r w:rsidR="009F0E3F" w:rsidRPr="009F0E3F">
        <w:rPr>
          <w:b/>
          <w:bCs/>
        </w:rPr>
        <w:t xml:space="preserve"> </w:t>
      </w:r>
      <w:r w:rsidRPr="009F0E3F">
        <w:rPr>
          <w:b/>
          <w:bCs/>
        </w:rPr>
        <w:t>history</w:t>
      </w:r>
      <w:r>
        <w:t xml:space="preserve"> and, in some cases, with the help of </w:t>
      </w:r>
      <w:r w:rsidRPr="009F0E3F">
        <w:rPr>
          <w:b/>
          <w:bCs/>
        </w:rPr>
        <w:t>sophisticated models</w:t>
      </w:r>
      <w:r>
        <w:t>.</w:t>
      </w:r>
    </w:p>
    <w:p w14:paraId="3CE9CB39" w14:textId="77777777" w:rsidR="009F0E3F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Whether the products under promotion showed a </w:t>
      </w:r>
      <w:r w:rsidRPr="009F0E3F">
        <w:rPr>
          <w:b/>
          <w:bCs/>
        </w:rPr>
        <w:t>drop in sales just prior to</w:t>
      </w:r>
      <w:r w:rsidR="009F0E3F" w:rsidRPr="009F0E3F">
        <w:rPr>
          <w:b/>
          <w:bCs/>
        </w:rPr>
        <w:t xml:space="preserve"> </w:t>
      </w:r>
      <w:r w:rsidRPr="009F0E3F">
        <w:rPr>
          <w:b/>
          <w:bCs/>
        </w:rPr>
        <w:t>or after the promotion, canceling the gain</w:t>
      </w:r>
      <w:r>
        <w:t xml:space="preserve"> in sales during the promotion (</w:t>
      </w:r>
      <w:r w:rsidRPr="009F0E3F">
        <w:rPr>
          <w:rFonts w:ascii="BerkeleyStd-Italic" w:hAnsi="BerkeleyStd-Italic" w:cs="BerkeleyStd-Italic"/>
          <w:b/>
          <w:bCs/>
          <w:color w:val="FF0000"/>
          <w:u w:val="single"/>
        </w:rPr>
        <w:t>time</w:t>
      </w:r>
      <w:r w:rsidR="009F0E3F" w:rsidRPr="009F0E3F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 </w:t>
      </w:r>
      <w:r w:rsidRPr="009F0E3F">
        <w:rPr>
          <w:rFonts w:ascii="BerkeleyStd-Italic" w:hAnsi="BerkeleyStd-Italic" w:cs="BerkeleyStd-Italic"/>
          <w:b/>
          <w:bCs/>
          <w:color w:val="FF0000"/>
          <w:u w:val="single"/>
        </w:rPr>
        <w:t>shifting</w:t>
      </w:r>
      <w:r>
        <w:t>)</w:t>
      </w:r>
    </w:p>
    <w:p w14:paraId="18005170" w14:textId="03A055EE" w:rsidR="0077339C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r>
        <w:t>In other words, did you transfer sales from regularly priced products</w:t>
      </w:r>
      <w:r w:rsidR="009F0E3F">
        <w:t xml:space="preserve"> </w:t>
      </w:r>
      <w:r>
        <w:t>to temporarily reduced priced products?</w:t>
      </w:r>
    </w:p>
    <w:p w14:paraId="0AFBEFED" w14:textId="6DE7F9B9" w:rsidR="0077339C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Whether the products under promotion showed a </w:t>
      </w:r>
      <w:r w:rsidRPr="009F0E3F">
        <w:rPr>
          <w:b/>
          <w:bCs/>
        </w:rPr>
        <w:t>gain in sales</w:t>
      </w:r>
      <w:r>
        <w:t xml:space="preserve"> but </w:t>
      </w:r>
      <w:r w:rsidRPr="009F0E3F">
        <w:rPr>
          <w:b/>
          <w:bCs/>
        </w:rPr>
        <w:t>other</w:t>
      </w:r>
      <w:r w:rsidR="009F0E3F" w:rsidRPr="009F0E3F">
        <w:rPr>
          <w:b/>
          <w:bCs/>
        </w:rPr>
        <w:t xml:space="preserve"> </w:t>
      </w:r>
      <w:r w:rsidRPr="009F0E3F">
        <w:rPr>
          <w:b/>
          <w:bCs/>
        </w:rPr>
        <w:t>products</w:t>
      </w:r>
      <w:r>
        <w:t xml:space="preserve"> nearby on the shelf showed a </w:t>
      </w:r>
      <w:r w:rsidRPr="009F0E3F">
        <w:rPr>
          <w:b/>
          <w:bCs/>
        </w:rPr>
        <w:t>corresponding sales decrease</w:t>
      </w:r>
      <w:r w:rsidR="009F0E3F">
        <w:t xml:space="preserve"> </w:t>
      </w:r>
      <w:r>
        <w:t>(</w:t>
      </w:r>
      <w:r w:rsidRPr="009F0E3F">
        <w:rPr>
          <w:rFonts w:ascii="BerkeleyStd-Italic" w:hAnsi="BerkeleyStd-Italic" w:cs="BerkeleyStd-Italic"/>
          <w:b/>
          <w:bCs/>
          <w:color w:val="FF0000"/>
          <w:u w:val="single"/>
        </w:rPr>
        <w:t>cannibalization</w:t>
      </w:r>
      <w:r>
        <w:t>)</w:t>
      </w:r>
    </w:p>
    <w:p w14:paraId="574E3FA1" w14:textId="54580E2D" w:rsidR="0077339C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Whether </w:t>
      </w:r>
      <w:r w:rsidRPr="00401DB8">
        <w:rPr>
          <w:b/>
          <w:bCs/>
          <w:i/>
          <w:iCs/>
        </w:rPr>
        <w:t>all</w:t>
      </w:r>
      <w:r w:rsidRPr="00401DB8">
        <w:rPr>
          <w:b/>
          <w:bCs/>
        </w:rPr>
        <w:t xml:space="preserve"> the products</w:t>
      </w:r>
      <w:r>
        <w:t xml:space="preserve"> in the promoted category of products </w:t>
      </w:r>
      <w:r w:rsidRPr="00401DB8">
        <w:rPr>
          <w:b/>
          <w:bCs/>
        </w:rPr>
        <w:t>experienced a</w:t>
      </w:r>
      <w:r w:rsidR="009F0E3F" w:rsidRPr="00401DB8">
        <w:rPr>
          <w:b/>
          <w:bCs/>
        </w:rPr>
        <w:t xml:space="preserve"> </w:t>
      </w:r>
      <w:r w:rsidRPr="00401DB8">
        <w:rPr>
          <w:b/>
          <w:bCs/>
        </w:rPr>
        <w:t>net overall gain</w:t>
      </w:r>
      <w:r>
        <w:t xml:space="preserve"> in sales</w:t>
      </w:r>
      <w:r w:rsidR="009F0E3F">
        <w:t xml:space="preserve">, </w:t>
      </w:r>
      <w:proofErr w:type="gramStart"/>
      <w:r>
        <w:t>taking into account</w:t>
      </w:r>
      <w:proofErr w:type="gramEnd"/>
      <w:r>
        <w:t xml:space="preserve"> the time periods before, during,</w:t>
      </w:r>
      <w:r w:rsidR="009F0E3F">
        <w:t xml:space="preserve"> </w:t>
      </w:r>
      <w:r>
        <w:t>and after the promotion (</w:t>
      </w:r>
      <w:r w:rsidRPr="009F0E3F">
        <w:rPr>
          <w:rFonts w:ascii="BerkeleyStd-Italic" w:hAnsi="BerkeleyStd-Italic" w:cs="BerkeleyStd-Italic"/>
          <w:b/>
          <w:bCs/>
          <w:color w:val="FF0000"/>
          <w:u w:val="single"/>
        </w:rPr>
        <w:t>market growth</w:t>
      </w:r>
      <w:r>
        <w:t>)</w:t>
      </w:r>
    </w:p>
    <w:p w14:paraId="57BABCB1" w14:textId="77777777" w:rsidR="009F0E3F" w:rsidRDefault="0077339C" w:rsidP="009F0E3F">
      <w:pPr>
        <w:pStyle w:val="ListBullet"/>
        <w:tabs>
          <w:tab w:val="clear" w:pos="360"/>
          <w:tab w:val="num" w:pos="720"/>
        </w:tabs>
        <w:ind w:left="720"/>
      </w:pPr>
      <w:r>
        <w:t xml:space="preserve">Whether the promotion was </w:t>
      </w:r>
      <w:r w:rsidRPr="00401DB8">
        <w:rPr>
          <w:b/>
          <w:bCs/>
        </w:rPr>
        <w:t>profitable</w:t>
      </w:r>
    </w:p>
    <w:p w14:paraId="6FF4F1D0" w14:textId="679AC42C" w:rsidR="0077339C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Usually</w:t>
      </w:r>
      <w:proofErr w:type="gramEnd"/>
      <w:r>
        <w:t xml:space="preserve"> the profit of a promotion is</w:t>
      </w:r>
      <w:r w:rsidR="00FE592F">
        <w:t xml:space="preserve"> </w:t>
      </w:r>
      <w:r>
        <w:t>taken to be the incremental gain in profit of the promoted category over the</w:t>
      </w:r>
      <w:r w:rsidR="00FE592F">
        <w:t xml:space="preserve"> </w:t>
      </w:r>
      <w:r>
        <w:t>baseline sales</w:t>
      </w:r>
      <w:r w:rsidR="00FE592F">
        <w:t xml:space="preserve">, </w:t>
      </w:r>
      <w:r>
        <w:t xml:space="preserve">taking into account time shifting </w:t>
      </w:r>
      <w:r w:rsidR="00FE592F">
        <w:t xml:space="preserve">+ </w:t>
      </w:r>
      <w:r>
        <w:t>cannibalization, as well</w:t>
      </w:r>
      <w:r w:rsidR="00FE592F">
        <w:t xml:space="preserve"> </w:t>
      </w:r>
      <w:r>
        <w:t>as the costs of the promotion</w:t>
      </w:r>
    </w:p>
    <w:p w14:paraId="40765E95" w14:textId="77777777" w:rsidR="008B1169" w:rsidRDefault="0077339C" w:rsidP="0077339C">
      <w:pPr>
        <w:pStyle w:val="ListBullet"/>
      </w:pPr>
      <w:r>
        <w:t>The causal conditions potentially affecting a sale are not necessarily tracked</w:t>
      </w:r>
      <w:r w:rsidR="008B1169">
        <w:t xml:space="preserve"> </w:t>
      </w:r>
      <w:r>
        <w:t>directly by the POS system</w:t>
      </w:r>
    </w:p>
    <w:p w14:paraId="0ABEFAF6" w14:textId="77777777" w:rsidR="008B1169" w:rsidRDefault="0077339C" w:rsidP="008B1169">
      <w:pPr>
        <w:pStyle w:val="ListBullet"/>
        <w:tabs>
          <w:tab w:val="clear" w:pos="360"/>
          <w:tab w:val="num" w:pos="720"/>
        </w:tabs>
        <w:ind w:left="720"/>
      </w:pPr>
      <w:r>
        <w:t>The transaction system keeps track of price reductions</w:t>
      </w:r>
      <w:r w:rsidR="008B1169">
        <w:t xml:space="preserve"> + </w:t>
      </w:r>
      <w:r>
        <w:t>markdowns</w:t>
      </w:r>
      <w:r w:rsidR="008B1169">
        <w:t>, + t</w:t>
      </w:r>
      <w:r>
        <w:t xml:space="preserve">he presence of coupons also typically is captured </w:t>
      </w:r>
      <w:r w:rsidR="008B1169">
        <w:t xml:space="preserve">w/ </w:t>
      </w:r>
      <w:r>
        <w:t xml:space="preserve">the transaction </w:t>
      </w:r>
      <w:r w:rsidR="008B1169">
        <w:t xml:space="preserve">b/c </w:t>
      </w:r>
      <w:r>
        <w:t>the customer either presents coupons at the time of sale</w:t>
      </w:r>
      <w:r w:rsidR="008B1169">
        <w:t xml:space="preserve"> </w:t>
      </w:r>
      <w:r>
        <w:t>or does not</w:t>
      </w:r>
    </w:p>
    <w:p w14:paraId="1EF07837" w14:textId="72565E5C" w:rsidR="0077339C" w:rsidRDefault="0077339C" w:rsidP="008B1169">
      <w:pPr>
        <w:pStyle w:val="ListBullet"/>
        <w:tabs>
          <w:tab w:val="clear" w:pos="360"/>
          <w:tab w:val="num" w:pos="720"/>
        </w:tabs>
        <w:ind w:left="720"/>
      </w:pPr>
      <w:r>
        <w:t>Ads and in-store display conditions may need to be linked from other</w:t>
      </w:r>
      <w:r w:rsidR="008B1169">
        <w:t xml:space="preserve"> </w:t>
      </w:r>
      <w:r>
        <w:t>sources</w:t>
      </w:r>
    </w:p>
    <w:p w14:paraId="2050EA8A" w14:textId="77777777" w:rsidR="008D634B" w:rsidRDefault="0077339C" w:rsidP="0077339C">
      <w:pPr>
        <w:pStyle w:val="ListBullet"/>
      </w:pPr>
      <w:r w:rsidRPr="008B1169">
        <w:rPr>
          <w:b/>
          <w:bCs/>
        </w:rPr>
        <w:t>The various possible causal conditions are highly correlated</w:t>
      </w:r>
    </w:p>
    <w:p w14:paraId="61A2B77F" w14:textId="77777777" w:rsidR="008D634B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>A temporary price</w:t>
      </w:r>
      <w:r w:rsidR="008D634B">
        <w:t xml:space="preserve"> </w:t>
      </w:r>
      <w:r>
        <w:t>reduction usually is associated with an ad and perhaps an end aisle display</w:t>
      </w:r>
    </w:p>
    <w:p w14:paraId="4A23F78D" w14:textId="77777777" w:rsidR="008D634B" w:rsidRDefault="0077339C" w:rsidP="0077339C">
      <w:pPr>
        <w:pStyle w:val="ListBullet"/>
      </w:pPr>
      <w:r w:rsidRPr="008D634B">
        <w:rPr>
          <w:b/>
          <w:bCs/>
        </w:rPr>
        <w:lastRenderedPageBreak/>
        <w:t>For</w:t>
      </w:r>
      <w:r w:rsidR="008D634B" w:rsidRPr="008D634B">
        <w:rPr>
          <w:b/>
          <w:bCs/>
        </w:rPr>
        <w:t xml:space="preserve"> </w:t>
      </w:r>
      <w:r w:rsidRPr="008D634B">
        <w:rPr>
          <w:b/>
          <w:bCs/>
        </w:rPr>
        <w:t xml:space="preserve">this reason, it makes sense to create </w:t>
      </w:r>
      <w:r w:rsidR="008D634B" w:rsidRPr="008D634B">
        <w:rPr>
          <w:b/>
          <w:bCs/>
        </w:rPr>
        <w:t>1</w:t>
      </w:r>
      <w:r w:rsidRPr="008D634B">
        <w:rPr>
          <w:b/>
          <w:bCs/>
        </w:rPr>
        <w:t xml:space="preserve"> row in the promotion dimension for each</w:t>
      </w:r>
      <w:r w:rsidR="008D634B" w:rsidRPr="008D634B">
        <w:rPr>
          <w:b/>
          <w:bCs/>
        </w:rPr>
        <w:t xml:space="preserve"> </w:t>
      </w:r>
      <w:r w:rsidRPr="008D634B">
        <w:rPr>
          <w:b/>
          <w:bCs/>
        </w:rPr>
        <w:t>combination of promotion conditions that occurs</w:t>
      </w:r>
    </w:p>
    <w:p w14:paraId="4E72B8B0" w14:textId="40101AD8" w:rsidR="005C5B05" w:rsidRDefault="0077339C" w:rsidP="0077339C">
      <w:pPr>
        <w:pStyle w:val="ListBullet"/>
      </w:pPr>
      <w:r>
        <w:t>Over the course of a year, there</w:t>
      </w:r>
      <w:r w:rsidR="005C5B05">
        <w:t xml:space="preserve"> </w:t>
      </w:r>
      <w:r>
        <w:t xml:space="preserve">may be 1,000 ads, 5,000 temporary price reductions, </w:t>
      </w:r>
      <w:r w:rsidR="00BD2D45">
        <w:t>+</w:t>
      </w:r>
      <w:r>
        <w:t xml:space="preserve"> 1,000 end aisle displays,</w:t>
      </w:r>
      <w:r w:rsidR="005C5B05">
        <w:t xml:space="preserve"> </w:t>
      </w:r>
      <w:r>
        <w:t xml:space="preserve">but may be only 10,000 </w:t>
      </w:r>
      <w:r w:rsidR="00BD2D45">
        <w:t>combos</w:t>
      </w:r>
      <w:r>
        <w:t xml:space="preserve"> of these </w:t>
      </w:r>
      <w:r w:rsidR="005C5B05">
        <w:t xml:space="preserve">3 </w:t>
      </w:r>
      <w:r>
        <w:t>conditions affecting any</w:t>
      </w:r>
      <w:r w:rsidR="005C5B05">
        <w:t xml:space="preserve"> </w:t>
      </w:r>
      <w:r>
        <w:t>particular product</w:t>
      </w:r>
    </w:p>
    <w:p w14:paraId="3FAC8C0E" w14:textId="77777777" w:rsidR="005C5B05" w:rsidRDefault="005C5B05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Ex: In </w:t>
      </w:r>
      <w:r w:rsidR="0077339C">
        <w:t>a given promotion, most of the stores would run</w:t>
      </w:r>
      <w:r>
        <w:t xml:space="preserve"> </w:t>
      </w:r>
      <w:r w:rsidR="0077339C">
        <w:t xml:space="preserve">all </w:t>
      </w:r>
      <w:r>
        <w:t xml:space="preserve">3 </w:t>
      </w:r>
      <w:r w:rsidR="0077339C">
        <w:t>promotion mechanisms simultaneously, but a few of the stores may not</w:t>
      </w:r>
      <w:r>
        <w:t xml:space="preserve"> </w:t>
      </w:r>
      <w:r w:rsidR="0077339C">
        <w:t>deploy the end aisle displays</w:t>
      </w:r>
    </w:p>
    <w:p w14:paraId="2F7D15B3" w14:textId="4A98A744" w:rsidR="005C5B05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</w:t>
      </w:r>
      <w:r w:rsidR="005C5B05">
        <w:t xml:space="preserve">2 </w:t>
      </w:r>
      <w:r>
        <w:t>separate promotion condition rows</w:t>
      </w:r>
      <w:r w:rsidR="005C5B05">
        <w:t xml:space="preserve"> </w:t>
      </w:r>
      <w:r>
        <w:t xml:space="preserve">would be needed, one for the normal price reduction </w:t>
      </w:r>
      <w:r w:rsidR="005C5B05">
        <w:t>+</w:t>
      </w:r>
      <w:r>
        <w:t xml:space="preserve"> ad </w:t>
      </w:r>
      <w:r w:rsidR="005C5B05">
        <w:t xml:space="preserve">+ </w:t>
      </w:r>
      <w:r>
        <w:t>display and one</w:t>
      </w:r>
      <w:r w:rsidR="005C5B05">
        <w:t xml:space="preserve"> </w:t>
      </w:r>
      <w:r>
        <w:t xml:space="preserve">for the price reduction </w:t>
      </w:r>
      <w:r w:rsidR="005C5B05">
        <w:t>+</w:t>
      </w:r>
      <w:r>
        <w:t xml:space="preserve"> ad only</w:t>
      </w:r>
    </w:p>
    <w:p w14:paraId="4CF3B797" w14:textId="3BCA2616" w:rsidR="0077339C" w:rsidRDefault="0077339C" w:rsidP="0077339C">
      <w:pPr>
        <w:pStyle w:val="ListBullet"/>
      </w:pPr>
      <w:r>
        <w:t>A recommended promotion dimension table</w:t>
      </w:r>
      <w:r w:rsidR="005C5B05">
        <w:t xml:space="preserve"> </w:t>
      </w:r>
      <w:r>
        <w:t xml:space="preserve">is shown </w:t>
      </w:r>
      <w:r w:rsidR="005C5B05">
        <w:t>below</w:t>
      </w:r>
    </w:p>
    <w:p w14:paraId="5523FBD9" w14:textId="14DC8228" w:rsidR="00B15BBD" w:rsidRDefault="00B15BBD" w:rsidP="00B15BB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A7A0149" wp14:editId="41BE77EA">
            <wp:extent cx="1536576" cy="172158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2412" cy="172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AA54" w14:textId="77777777" w:rsidR="00FB4B2F" w:rsidRDefault="0077339C" w:rsidP="0077339C">
      <w:pPr>
        <w:pStyle w:val="ListBullet"/>
      </w:pPr>
      <w:r>
        <w:t>From a purely logical point of view, you could record similar information about</w:t>
      </w:r>
      <w:r w:rsidR="00FB4B2F">
        <w:t xml:space="preserve"> </w:t>
      </w:r>
      <w:r>
        <w:t xml:space="preserve">the promotions by separating the </w:t>
      </w:r>
      <w:r w:rsidR="00FB4B2F">
        <w:t xml:space="preserve">4 </w:t>
      </w:r>
      <w:r>
        <w:t>causal mechanisms (price reductions, ads,</w:t>
      </w:r>
      <w:r w:rsidR="00FB4B2F">
        <w:t xml:space="preserve"> </w:t>
      </w:r>
      <w:r>
        <w:t>displays, coupons) into separate dimensions rather than combining them into</w:t>
      </w:r>
      <w:r w:rsidR="00FB4B2F">
        <w:t xml:space="preserve"> </w:t>
      </w:r>
      <w:r>
        <w:t>one dimension</w:t>
      </w:r>
    </w:p>
    <w:p w14:paraId="33A37E50" w14:textId="77777777" w:rsidR="00FB4B2F" w:rsidRDefault="0077339C" w:rsidP="0077339C">
      <w:pPr>
        <w:pStyle w:val="ListBullet"/>
      </w:pPr>
      <w:r w:rsidRPr="00FB4B2F">
        <w:rPr>
          <w:b/>
          <w:bCs/>
        </w:rPr>
        <w:t>Ultimately, this choice is the designer’s prerogative</w:t>
      </w:r>
    </w:p>
    <w:p w14:paraId="6A2BB45D" w14:textId="71FA28B3" w:rsidR="0077339C" w:rsidRDefault="00FB4B2F" w:rsidP="0077339C">
      <w:pPr>
        <w:pStyle w:val="ListBullet"/>
      </w:pPr>
      <w:r>
        <w:t>Trade</w:t>
      </w:r>
      <w:r w:rsidR="0077339C">
        <w:t>-offs</w:t>
      </w:r>
      <w:r>
        <w:t xml:space="preserve"> </w:t>
      </w:r>
      <w:r w:rsidR="0077339C">
        <w:t xml:space="preserve">in favor of </w:t>
      </w:r>
      <w:r w:rsidR="0077339C" w:rsidRPr="002645B2">
        <w:rPr>
          <w:u w:val="single"/>
        </w:rPr>
        <w:t xml:space="preserve">keeping the </w:t>
      </w:r>
      <w:r w:rsidRPr="002645B2">
        <w:rPr>
          <w:u w:val="single"/>
        </w:rPr>
        <w:t xml:space="preserve">4 </w:t>
      </w:r>
      <w:r w:rsidR="0077339C" w:rsidRPr="002645B2">
        <w:rPr>
          <w:u w:val="single"/>
        </w:rPr>
        <w:t xml:space="preserve">dimensions together </w:t>
      </w:r>
      <w:r w:rsidR="0077339C">
        <w:t>include the following:</w:t>
      </w:r>
    </w:p>
    <w:p w14:paraId="4FDA1F0B" w14:textId="278D0116" w:rsidR="0077339C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If the </w:t>
      </w:r>
      <w:r w:rsidR="00FB4B2F">
        <w:t xml:space="preserve">4 </w:t>
      </w:r>
      <w:r>
        <w:t xml:space="preserve">causal mechanisms are </w:t>
      </w:r>
      <w:r w:rsidRPr="00931C6B">
        <w:rPr>
          <w:b/>
          <w:bCs/>
        </w:rPr>
        <w:t>highly correlated</w:t>
      </w:r>
      <w:r>
        <w:t xml:space="preserve">, the </w:t>
      </w:r>
      <w:r w:rsidRPr="00931C6B">
        <w:rPr>
          <w:b/>
          <w:bCs/>
        </w:rPr>
        <w:t>combined single</w:t>
      </w:r>
      <w:r w:rsidR="00931C6B" w:rsidRPr="00931C6B">
        <w:rPr>
          <w:b/>
          <w:bCs/>
        </w:rPr>
        <w:t xml:space="preserve"> </w:t>
      </w:r>
      <w:r w:rsidRPr="00931C6B">
        <w:rPr>
          <w:b/>
          <w:bCs/>
        </w:rPr>
        <w:t>dimension is not much larger than any one of the separated dimensions</w:t>
      </w:r>
      <w:r w:rsidR="00931C6B" w:rsidRPr="00931C6B">
        <w:rPr>
          <w:b/>
          <w:bCs/>
        </w:rPr>
        <w:t xml:space="preserve"> </w:t>
      </w:r>
      <w:r w:rsidRPr="00931C6B">
        <w:rPr>
          <w:b/>
          <w:bCs/>
        </w:rPr>
        <w:t>would be</w:t>
      </w:r>
    </w:p>
    <w:p w14:paraId="6737CE25" w14:textId="77777777" w:rsidR="00931C6B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931C6B">
        <w:rPr>
          <w:b/>
          <w:bCs/>
        </w:rPr>
        <w:t>combined single dimension can be browsed efficiently</w:t>
      </w:r>
      <w:r>
        <w:t xml:space="preserve"> to see how the various</w:t>
      </w:r>
      <w:r w:rsidR="00931C6B">
        <w:t xml:space="preserve"> </w:t>
      </w:r>
      <w:r>
        <w:t xml:space="preserve">price reductions, ads, displays, </w:t>
      </w:r>
      <w:r w:rsidR="00931C6B">
        <w:t>+</w:t>
      </w:r>
      <w:r>
        <w:t xml:space="preserve"> coupons are used together</w:t>
      </w:r>
    </w:p>
    <w:p w14:paraId="011102A2" w14:textId="77777777" w:rsidR="00931C6B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r>
        <w:t>However,</w:t>
      </w:r>
      <w:r w:rsidR="00931C6B">
        <w:t xml:space="preserve"> </w:t>
      </w:r>
      <w:r>
        <w:t>this browsing only shows the possible promotion combinations</w:t>
      </w:r>
    </w:p>
    <w:p w14:paraId="405B8EE5" w14:textId="4381024B" w:rsidR="0077339C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r>
        <w:t>Browsing in</w:t>
      </w:r>
      <w:r w:rsidR="00931C6B">
        <w:t xml:space="preserve"> </w:t>
      </w:r>
      <w:r>
        <w:t xml:space="preserve">the dimension table does </w:t>
      </w:r>
      <w:r w:rsidRPr="00931C6B">
        <w:rPr>
          <w:i/>
          <w:iCs/>
        </w:rPr>
        <w:t>not</w:t>
      </w:r>
      <w:r>
        <w:t xml:space="preserve"> reveal which stores or products were affected</w:t>
      </w:r>
      <w:r w:rsidR="00931C6B">
        <w:t xml:space="preserve"> </w:t>
      </w:r>
      <w:r>
        <w:t>by the promotion</w:t>
      </w:r>
      <w:r w:rsidR="00931C6B">
        <w:t xml:space="preserve"> (</w:t>
      </w:r>
      <w:r w:rsidRPr="00931C6B">
        <w:rPr>
          <w:i/>
          <w:iCs/>
        </w:rPr>
        <w:t>this information is found in the fact table</w:t>
      </w:r>
      <w:r w:rsidR="00931C6B">
        <w:t>)</w:t>
      </w:r>
    </w:p>
    <w:p w14:paraId="0FFED1C7" w14:textId="2E41D813" w:rsidR="0077339C" w:rsidRDefault="002645B2" w:rsidP="0077339C">
      <w:pPr>
        <w:pStyle w:val="ListBullet"/>
      </w:pPr>
      <w:r>
        <w:t>Trade</w:t>
      </w:r>
      <w:r w:rsidR="0077339C">
        <w:t xml:space="preserve">-offs in favor of </w:t>
      </w:r>
      <w:r w:rsidR="0077339C" w:rsidRPr="002645B2">
        <w:rPr>
          <w:u w:val="single"/>
        </w:rPr>
        <w:t xml:space="preserve">separating the causal mechanisms into </w:t>
      </w:r>
      <w:r w:rsidRPr="002645B2">
        <w:rPr>
          <w:u w:val="single"/>
        </w:rPr>
        <w:t>4</w:t>
      </w:r>
      <w:r w:rsidR="0077339C" w:rsidRPr="002645B2">
        <w:rPr>
          <w:u w:val="single"/>
        </w:rPr>
        <w:t xml:space="preserve"> distinct</w:t>
      </w:r>
      <w:r>
        <w:rPr>
          <w:u w:val="single"/>
        </w:rPr>
        <w:t xml:space="preserve"> </w:t>
      </w:r>
      <w:r w:rsidR="0077339C" w:rsidRPr="002645B2">
        <w:rPr>
          <w:u w:val="single"/>
        </w:rPr>
        <w:t>dimension tables</w:t>
      </w:r>
      <w:r w:rsidR="0077339C">
        <w:t xml:space="preserve"> include</w:t>
      </w:r>
      <w:r>
        <w:t>:</w:t>
      </w:r>
    </w:p>
    <w:p w14:paraId="6FE076F9" w14:textId="77777777" w:rsidR="002645B2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 xml:space="preserve">The separated dimensions </w:t>
      </w:r>
      <w:r w:rsidRPr="002645B2">
        <w:rPr>
          <w:b/>
          <w:bCs/>
        </w:rPr>
        <w:t>may be more understandable to the business community</w:t>
      </w:r>
      <w:r w:rsidR="002645B2" w:rsidRPr="002645B2">
        <w:rPr>
          <w:b/>
          <w:bCs/>
        </w:rPr>
        <w:t xml:space="preserve"> </w:t>
      </w:r>
      <w:r>
        <w:t>if users think of these mechanisms separately</w:t>
      </w:r>
    </w:p>
    <w:p w14:paraId="6CEB9265" w14:textId="077CDA1F" w:rsidR="002645B2" w:rsidRPr="002645B2" w:rsidRDefault="0077339C" w:rsidP="002645B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 xml:space="preserve">This would be </w:t>
      </w:r>
      <w:r w:rsidRPr="002645B2">
        <w:rPr>
          <w:i/>
          <w:iCs/>
        </w:rPr>
        <w:t>revealed</w:t>
      </w:r>
      <w:r w:rsidR="002645B2" w:rsidRPr="002645B2">
        <w:rPr>
          <w:i/>
          <w:iCs/>
        </w:rPr>
        <w:t xml:space="preserve"> </w:t>
      </w:r>
      <w:r w:rsidRPr="002645B2">
        <w:rPr>
          <w:i/>
          <w:iCs/>
        </w:rPr>
        <w:t>during the business requirement interviews</w:t>
      </w:r>
    </w:p>
    <w:p w14:paraId="582D0BB2" w14:textId="0C0CDF23" w:rsidR="0077339C" w:rsidRDefault="0077339C" w:rsidP="0077339C">
      <w:pPr>
        <w:pStyle w:val="ListBullet"/>
        <w:tabs>
          <w:tab w:val="clear" w:pos="360"/>
          <w:tab w:val="num" w:pos="720"/>
        </w:tabs>
        <w:ind w:left="720"/>
      </w:pPr>
      <w:r w:rsidRPr="002645B2">
        <w:rPr>
          <w:b/>
          <w:bCs/>
        </w:rPr>
        <w:t>Administration of the separate dimensions may be more straightforward</w:t>
      </w:r>
      <w:r>
        <w:t xml:space="preserve"> than</w:t>
      </w:r>
      <w:r w:rsidR="002645B2">
        <w:t xml:space="preserve"> </w:t>
      </w:r>
      <w:r>
        <w:t>administering a combined dimension</w:t>
      </w:r>
    </w:p>
    <w:p w14:paraId="53268A26" w14:textId="75B2C2E5" w:rsidR="0077339C" w:rsidRPr="002645B2" w:rsidRDefault="0077339C" w:rsidP="0077339C">
      <w:pPr>
        <w:pStyle w:val="ListBullet"/>
        <w:rPr>
          <w:b/>
          <w:bCs/>
          <w:i/>
          <w:iCs/>
        </w:rPr>
      </w:pPr>
      <w:r w:rsidRPr="002645B2">
        <w:rPr>
          <w:b/>
          <w:bCs/>
          <w:i/>
          <w:iCs/>
        </w:rPr>
        <w:t>Keep in mind there is no difference in the content between these two choices</w:t>
      </w:r>
    </w:p>
    <w:p w14:paraId="060E731F" w14:textId="77777777" w:rsidR="002645B2" w:rsidRDefault="0077339C" w:rsidP="0077339C">
      <w:pPr>
        <w:pStyle w:val="ListBullet"/>
      </w:pPr>
      <w:r w:rsidRPr="002645B2">
        <w:rPr>
          <w:rFonts w:ascii="BerkeleyStd-Black" w:hAnsi="BerkeleyStd-Black" w:cs="BerkeleyStd-Black"/>
          <w:b/>
          <w:bCs/>
          <w:u w:val="single"/>
        </w:rPr>
        <w:t>NOTE</w:t>
      </w:r>
      <w:r w:rsidR="002645B2" w:rsidRPr="002645B2">
        <w:rPr>
          <w:rFonts w:ascii="BerkeleyStd-Black" w:hAnsi="BerkeleyStd-Black" w:cs="BerkeleyStd-Black"/>
          <w:b/>
          <w:bCs/>
          <w:u w:val="single"/>
        </w:rPr>
        <w:t>:</w:t>
      </w:r>
      <w:r w:rsidRPr="002645B2">
        <w:rPr>
          <w:rFonts w:ascii="BerkeleyStd-Black" w:hAnsi="BerkeleyStd-Black" w:cs="BerkeleyStd-Black"/>
        </w:rPr>
        <w:t xml:space="preserve"> </w:t>
      </w:r>
      <w:r>
        <w:t xml:space="preserve">The </w:t>
      </w:r>
      <w:r w:rsidRPr="002645B2">
        <w:rPr>
          <w:b/>
          <w:bCs/>
        </w:rPr>
        <w:t>inclusion of promotion cost attribute in the promotion dimension</w:t>
      </w:r>
      <w:r w:rsidR="002645B2" w:rsidRPr="002645B2">
        <w:rPr>
          <w:b/>
          <w:bCs/>
        </w:rPr>
        <w:t xml:space="preserve"> </w:t>
      </w:r>
      <w:r w:rsidRPr="002645B2">
        <w:rPr>
          <w:b/>
          <w:bCs/>
        </w:rPr>
        <w:t>should be done with careful thought</w:t>
      </w:r>
    </w:p>
    <w:p w14:paraId="62F94B21" w14:textId="77777777" w:rsidR="002645B2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>This attribute can be used for constraining</w:t>
      </w:r>
      <w:r w:rsidR="002645B2">
        <w:t xml:space="preserve"> + </w:t>
      </w:r>
      <w:r>
        <w:t>grouping</w:t>
      </w:r>
    </w:p>
    <w:p w14:paraId="48678140" w14:textId="77777777" w:rsidR="002645B2" w:rsidRPr="0037117E" w:rsidRDefault="0077339C" w:rsidP="0077339C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>
        <w:t xml:space="preserve">However, </w:t>
      </w:r>
      <w:r w:rsidRPr="0037117E">
        <w:rPr>
          <w:b/>
          <w:bCs/>
        </w:rPr>
        <w:t xml:space="preserve">this cost should </w:t>
      </w:r>
      <w:r w:rsidR="002645B2" w:rsidRPr="0037117E">
        <w:rPr>
          <w:b/>
          <w:bCs/>
          <w:i/>
          <w:iCs/>
        </w:rPr>
        <w:t>NOT</w:t>
      </w:r>
      <w:r w:rsidR="002645B2" w:rsidRPr="0037117E">
        <w:rPr>
          <w:b/>
          <w:bCs/>
        </w:rPr>
        <w:t xml:space="preserve"> </w:t>
      </w:r>
      <w:r w:rsidRPr="0037117E">
        <w:rPr>
          <w:b/>
          <w:bCs/>
        </w:rPr>
        <w:t>appear in the POS transaction fact</w:t>
      </w:r>
      <w:r w:rsidR="002645B2" w:rsidRPr="0037117E">
        <w:rPr>
          <w:b/>
          <w:bCs/>
        </w:rPr>
        <w:t xml:space="preserve"> </w:t>
      </w:r>
      <w:r w:rsidRPr="0037117E">
        <w:rPr>
          <w:b/>
          <w:bCs/>
        </w:rPr>
        <w:t xml:space="preserve">table representing individual product sales </w:t>
      </w:r>
      <w:r w:rsidRPr="0037117E">
        <w:rPr>
          <w:b/>
          <w:bCs/>
          <w:i/>
          <w:iCs/>
        </w:rPr>
        <w:t>because it is at the wrong grain</w:t>
      </w:r>
    </w:p>
    <w:p w14:paraId="29827DB5" w14:textId="157C2384" w:rsidR="0077339C" w:rsidRDefault="002645B2" w:rsidP="002645B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77339C">
        <w:t>cost would have to reside in a fact table whose grain is the overall promotion</w:t>
      </w:r>
    </w:p>
    <w:p w14:paraId="14DE3B1D" w14:textId="77777777" w:rsidR="0077339C" w:rsidRDefault="0077339C" w:rsidP="00D96742">
      <w:pPr>
        <w:pStyle w:val="Heading5"/>
        <w:jc w:val="center"/>
      </w:pPr>
      <w:r>
        <w:lastRenderedPageBreak/>
        <w:t>Null Foreign Keys, Attributes, and Facts</w:t>
      </w:r>
    </w:p>
    <w:p w14:paraId="2C8E8A39" w14:textId="0E325996" w:rsidR="0077339C" w:rsidRDefault="0077339C" w:rsidP="0077339C">
      <w:pPr>
        <w:pStyle w:val="ListBullet"/>
      </w:pPr>
      <w:r>
        <w:t>Typically, many sales transactions include products that are not being promoted</w:t>
      </w:r>
      <w:r w:rsidR="00D96742">
        <w:t xml:space="preserve"> </w:t>
      </w:r>
      <w:r w:rsidR="00D96742">
        <w:t>(hopefully)</w:t>
      </w:r>
    </w:p>
    <w:p w14:paraId="1DCB7EF4" w14:textId="77777777" w:rsidR="00D96742" w:rsidRDefault="0077339C" w:rsidP="0077339C">
      <w:pPr>
        <w:pStyle w:val="ListBullet"/>
      </w:pPr>
      <w:r w:rsidRPr="00D96742">
        <w:rPr>
          <w:b/>
          <w:bCs/>
        </w:rPr>
        <w:t>The promotion</w:t>
      </w:r>
      <w:r w:rsidR="00D96742" w:rsidRPr="00D96742">
        <w:rPr>
          <w:b/>
          <w:bCs/>
        </w:rPr>
        <w:t xml:space="preserve"> </w:t>
      </w:r>
      <w:r w:rsidRPr="00D96742">
        <w:rPr>
          <w:b/>
          <w:bCs/>
        </w:rPr>
        <w:t>dimension must include a row, with a unique key such as 0 or –1, to identify this</w:t>
      </w:r>
      <w:r w:rsidR="00D96742" w:rsidRPr="00D96742">
        <w:rPr>
          <w:b/>
          <w:bCs/>
        </w:rPr>
        <w:t xml:space="preserve"> </w:t>
      </w:r>
      <w:r w:rsidRPr="00D96742">
        <w:rPr>
          <w:b/>
          <w:bCs/>
        </w:rPr>
        <w:t>no promotion condition and avoid a null promotion key in the fact table</w:t>
      </w:r>
    </w:p>
    <w:p w14:paraId="1C4A739B" w14:textId="77777777" w:rsidR="00BB752E" w:rsidRPr="00BB752E" w:rsidRDefault="0077339C" w:rsidP="0077339C">
      <w:pPr>
        <w:pStyle w:val="ListBullet"/>
      </w:pPr>
      <w:r w:rsidRPr="00D96742">
        <w:rPr>
          <w:b/>
          <w:bCs/>
          <w:color w:val="FF0000"/>
        </w:rPr>
        <w:t>Referential</w:t>
      </w:r>
      <w:r w:rsidR="00D96742" w:rsidRPr="00D96742">
        <w:rPr>
          <w:b/>
          <w:bCs/>
          <w:color w:val="FF0000"/>
        </w:rPr>
        <w:t xml:space="preserve"> </w:t>
      </w:r>
      <w:r w:rsidRPr="00D96742">
        <w:rPr>
          <w:b/>
          <w:bCs/>
          <w:color w:val="FF0000"/>
        </w:rPr>
        <w:t xml:space="preserve">integrity </w:t>
      </w:r>
      <w:r w:rsidRPr="00D96742">
        <w:rPr>
          <w:b/>
          <w:bCs/>
        </w:rPr>
        <w:t xml:space="preserve">is violated if you put a null in a fact table column declared as </w:t>
      </w:r>
      <w:proofErr w:type="gramStart"/>
      <w:r w:rsidRPr="00D96742">
        <w:rPr>
          <w:b/>
          <w:bCs/>
        </w:rPr>
        <w:t>a</w:t>
      </w:r>
      <w:proofErr w:type="gramEnd"/>
      <w:r w:rsidRPr="00D96742">
        <w:rPr>
          <w:b/>
          <w:bCs/>
        </w:rPr>
        <w:t xml:space="preserve"> </w:t>
      </w:r>
      <w:r w:rsidR="00D96742" w:rsidRPr="00D96742">
        <w:rPr>
          <w:b/>
          <w:bCs/>
        </w:rPr>
        <w:t>FK</w:t>
      </w:r>
      <w:r w:rsidR="00D96742">
        <w:rPr>
          <w:b/>
          <w:bCs/>
        </w:rPr>
        <w:t xml:space="preserve"> </w:t>
      </w:r>
      <w:r w:rsidRPr="00D96742">
        <w:rPr>
          <w:b/>
          <w:bCs/>
        </w:rPr>
        <w:t>to a dimension table</w:t>
      </w:r>
    </w:p>
    <w:p w14:paraId="7B84510A" w14:textId="0E4BDC7A" w:rsidR="0077339C" w:rsidRPr="00BB752E" w:rsidRDefault="0077339C" w:rsidP="0077339C">
      <w:pPr>
        <w:pStyle w:val="ListBullet"/>
        <w:rPr>
          <w:b/>
          <w:bCs/>
        </w:rPr>
      </w:pPr>
      <w:r>
        <w:t xml:space="preserve">In addition to the referential integrity alarms, </w:t>
      </w:r>
      <w:r w:rsidRPr="00BB752E">
        <w:rPr>
          <w:b/>
          <w:bCs/>
        </w:rPr>
        <w:t>null keys are</w:t>
      </w:r>
      <w:r w:rsidR="00BB752E" w:rsidRPr="00BB752E">
        <w:rPr>
          <w:b/>
          <w:bCs/>
        </w:rPr>
        <w:t xml:space="preserve"> </w:t>
      </w:r>
      <w:r w:rsidRPr="00BB752E">
        <w:rPr>
          <w:b/>
          <w:bCs/>
        </w:rPr>
        <w:t xml:space="preserve">the source of great confusion to users because they can’t </w:t>
      </w:r>
      <w:r w:rsidR="00BB752E" w:rsidRPr="00BB752E">
        <w:rPr>
          <w:b/>
          <w:bCs/>
        </w:rPr>
        <w:t xml:space="preserve">JOIN </w:t>
      </w:r>
      <w:r w:rsidRPr="00BB752E">
        <w:rPr>
          <w:b/>
          <w:bCs/>
        </w:rPr>
        <w:t>on null keys.</w:t>
      </w:r>
    </w:p>
    <w:p w14:paraId="0A2CF06B" w14:textId="77777777" w:rsidR="00BB752E" w:rsidRDefault="0077339C" w:rsidP="0077339C">
      <w:pPr>
        <w:pStyle w:val="ListBullet"/>
      </w:pPr>
      <w:r w:rsidRPr="00BB752E">
        <w:rPr>
          <w:rFonts w:ascii="BerkeleyStd-Black" w:hAnsi="BerkeleyStd-Black" w:cs="BerkeleyStd-Black"/>
          <w:b/>
          <w:bCs/>
          <w:color w:val="FF0000"/>
          <w:u w:val="single"/>
        </w:rPr>
        <w:t>WARNING</w:t>
      </w:r>
      <w:r w:rsidR="00BB752E">
        <w:t xml:space="preserve">: </w:t>
      </w:r>
      <w:r w:rsidR="00BB752E" w:rsidRPr="00BB752E">
        <w:rPr>
          <w:b/>
          <w:bCs/>
          <w:color w:val="FF0000"/>
        </w:rPr>
        <w:t xml:space="preserve">Avoid </w:t>
      </w:r>
      <w:r w:rsidRPr="00BB752E">
        <w:rPr>
          <w:b/>
          <w:bCs/>
          <w:color w:val="FF0000"/>
        </w:rPr>
        <w:t>null keys in the fact table</w:t>
      </w:r>
    </w:p>
    <w:p w14:paraId="265CEC0F" w14:textId="1912E5AB" w:rsidR="0077339C" w:rsidRDefault="0077339C" w:rsidP="0077339C">
      <w:pPr>
        <w:pStyle w:val="ListBullet"/>
        <w:tabs>
          <w:tab w:val="clear" w:pos="360"/>
          <w:tab w:val="num" w:pos="1080"/>
        </w:tabs>
        <w:ind w:left="1080"/>
      </w:pPr>
      <w:r>
        <w:t>A proper design includes</w:t>
      </w:r>
      <w:r w:rsidR="00BB752E">
        <w:t xml:space="preserve"> </w:t>
      </w:r>
      <w:r>
        <w:t>a row in the corresponding dimension table to identify that the dimension is not</w:t>
      </w:r>
      <w:r w:rsidR="00BB752E">
        <w:t xml:space="preserve"> </w:t>
      </w:r>
      <w:r>
        <w:t>applicable to the measurement</w:t>
      </w:r>
    </w:p>
    <w:p w14:paraId="4A13170C" w14:textId="77777777" w:rsidR="00BB752E" w:rsidRDefault="0077339C" w:rsidP="0077339C">
      <w:pPr>
        <w:pStyle w:val="ListBullet"/>
      </w:pPr>
      <w:r>
        <w:t xml:space="preserve">We </w:t>
      </w:r>
      <w:r w:rsidRPr="00BB752E">
        <w:rPr>
          <w:b/>
          <w:bCs/>
        </w:rPr>
        <w:t>sometimes encounter nulls as dimension attribute values</w:t>
      </w:r>
      <w:r w:rsidR="00BB752E">
        <w:t xml:space="preserve">, which </w:t>
      </w:r>
      <w:r>
        <w:t>usually result</w:t>
      </w:r>
      <w:r w:rsidR="00BB752E">
        <w:t xml:space="preserve"> </w:t>
      </w:r>
      <w:r>
        <w:t>when a given dimension row has not been fully populated, or when there are attributes</w:t>
      </w:r>
      <w:r w:rsidR="00BB752E">
        <w:t xml:space="preserve"> </w:t>
      </w:r>
      <w:r>
        <w:t>that are not applicable to all the dimension’s rows</w:t>
      </w:r>
    </w:p>
    <w:p w14:paraId="5340B0CC" w14:textId="77777777" w:rsidR="00BB752E" w:rsidRDefault="0077339C" w:rsidP="00BB752E">
      <w:pPr>
        <w:pStyle w:val="ListBullet"/>
        <w:tabs>
          <w:tab w:val="clear" w:pos="360"/>
          <w:tab w:val="num" w:pos="720"/>
        </w:tabs>
        <w:ind w:left="720"/>
      </w:pPr>
      <w:r>
        <w:t xml:space="preserve">In either case, </w:t>
      </w:r>
      <w:r w:rsidR="00BB752E" w:rsidRPr="00BB752E">
        <w:rPr>
          <w:b/>
          <w:bCs/>
        </w:rPr>
        <w:t xml:space="preserve">it’s </w:t>
      </w:r>
      <w:r w:rsidRPr="00BB752E">
        <w:rPr>
          <w:b/>
          <w:bCs/>
        </w:rPr>
        <w:t>recommend</w:t>
      </w:r>
      <w:r w:rsidR="00BB752E" w:rsidRPr="00BB752E">
        <w:rPr>
          <w:b/>
          <w:bCs/>
        </w:rPr>
        <w:t xml:space="preserve">ed to </w:t>
      </w:r>
      <w:r w:rsidRPr="00BB752E">
        <w:rPr>
          <w:b/>
          <w:bCs/>
        </w:rPr>
        <w:t>substitut</w:t>
      </w:r>
      <w:r w:rsidR="00BB752E" w:rsidRPr="00BB752E">
        <w:rPr>
          <w:b/>
          <w:bCs/>
        </w:rPr>
        <w:t xml:space="preserve">e </w:t>
      </w:r>
      <w:r w:rsidRPr="00BB752E">
        <w:rPr>
          <w:b/>
          <w:bCs/>
        </w:rPr>
        <w:t>a descriptive string, such as Unknown or Not Applicable, in place</w:t>
      </w:r>
      <w:r w:rsidR="00BB752E" w:rsidRPr="00BB752E">
        <w:rPr>
          <w:b/>
          <w:bCs/>
        </w:rPr>
        <w:t xml:space="preserve"> </w:t>
      </w:r>
      <w:r w:rsidRPr="00BB752E">
        <w:rPr>
          <w:b/>
          <w:bCs/>
        </w:rPr>
        <w:t>of the null value</w:t>
      </w:r>
    </w:p>
    <w:p w14:paraId="3D5A7941" w14:textId="239AD08E" w:rsidR="0077339C" w:rsidRDefault="0077339C" w:rsidP="00B85A04">
      <w:pPr>
        <w:pStyle w:val="ListBullet"/>
        <w:tabs>
          <w:tab w:val="clear" w:pos="360"/>
          <w:tab w:val="num" w:pos="720"/>
        </w:tabs>
        <w:ind w:left="720"/>
      </w:pPr>
      <w:r>
        <w:t>Null values essentially disappear in pull-down menus of possible</w:t>
      </w:r>
      <w:r w:rsidR="00BB752E">
        <w:t xml:space="preserve"> </w:t>
      </w:r>
      <w:r>
        <w:t>attribute values or in report groupings</w:t>
      </w:r>
      <w:r w:rsidR="00BB752E">
        <w:t xml:space="preserve">, + </w:t>
      </w:r>
      <w:r>
        <w:t>special syntax is required to identify them</w:t>
      </w:r>
    </w:p>
    <w:p w14:paraId="6430AC1E" w14:textId="77777777" w:rsidR="00B85A04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>If users sum up facts by grouping on a fully populated dimension attribute, and then</w:t>
      </w:r>
      <w:r w:rsidR="00BB752E">
        <w:t xml:space="preserve"> </w:t>
      </w:r>
      <w:r>
        <w:t>alternatively, sum by grouping on a dimension attribute with null values, they’ll get</w:t>
      </w:r>
      <w:r w:rsidR="00BB752E">
        <w:t xml:space="preserve"> </w:t>
      </w:r>
      <w:r>
        <w:t>different query results</w:t>
      </w:r>
      <w:r w:rsidR="00B85A04">
        <w:t>, +</w:t>
      </w:r>
      <w:r>
        <w:t xml:space="preserve"> you’ll get a phone call because the data doesn’t appear to</w:t>
      </w:r>
      <w:r w:rsidR="00B85A04">
        <w:t xml:space="preserve"> </w:t>
      </w:r>
      <w:r>
        <w:t>be consistent</w:t>
      </w:r>
    </w:p>
    <w:p w14:paraId="40ACF2B6" w14:textId="05EBB680" w:rsidR="00B85A04" w:rsidRDefault="0077339C" w:rsidP="0077339C">
      <w:pPr>
        <w:pStyle w:val="ListBullet"/>
        <w:tabs>
          <w:tab w:val="clear" w:pos="360"/>
          <w:tab w:val="num" w:pos="720"/>
        </w:tabs>
        <w:ind w:left="720"/>
      </w:pPr>
      <w:r w:rsidRPr="00B85A04">
        <w:rPr>
          <w:b/>
          <w:bCs/>
        </w:rPr>
        <w:t>Rather than leaving the attribute null, or substituting a blank space or</w:t>
      </w:r>
      <w:r w:rsidR="00B85A04" w:rsidRPr="00B85A04">
        <w:rPr>
          <w:b/>
          <w:bCs/>
        </w:rPr>
        <w:t xml:space="preserve"> </w:t>
      </w:r>
      <w:r w:rsidRPr="00B85A04">
        <w:rPr>
          <w:b/>
          <w:bCs/>
        </w:rPr>
        <w:t>a period, it’s best to label the condition</w:t>
      </w:r>
      <w:r w:rsidR="00B85A04" w:rsidRPr="00B85A04">
        <w:rPr>
          <w:b/>
          <w:bCs/>
        </w:rPr>
        <w:t xml:space="preserve">, + </w:t>
      </w:r>
      <w:r w:rsidRPr="00B85A04">
        <w:rPr>
          <w:b/>
          <w:bCs/>
        </w:rPr>
        <w:t>users can then purposely decide to exclude</w:t>
      </w:r>
      <w:r w:rsidR="00B85A04">
        <w:rPr>
          <w:b/>
          <w:bCs/>
        </w:rPr>
        <w:t xml:space="preserve"> </w:t>
      </w:r>
      <w:r w:rsidRPr="00B85A04">
        <w:rPr>
          <w:b/>
          <w:bCs/>
        </w:rPr>
        <w:t>the Unknown or Not Applicable from their query</w:t>
      </w:r>
    </w:p>
    <w:p w14:paraId="6B0FB222" w14:textId="2F3B56C3" w:rsidR="0077339C" w:rsidRDefault="0077339C" w:rsidP="0077339C">
      <w:pPr>
        <w:pStyle w:val="ListBullet"/>
      </w:pPr>
      <w:r>
        <w:t>It’s worth noting that some OLAP</w:t>
      </w:r>
      <w:r w:rsidR="00924932">
        <w:t xml:space="preserve"> </w:t>
      </w:r>
      <w:r>
        <w:t>products prohibit null attribute values, so this is one more reason to avoid them</w:t>
      </w:r>
    </w:p>
    <w:p w14:paraId="15BC8699" w14:textId="77777777" w:rsidR="00924932" w:rsidRDefault="0077339C" w:rsidP="0077339C">
      <w:pPr>
        <w:pStyle w:val="ListBullet"/>
      </w:pPr>
      <w:r>
        <w:t xml:space="preserve">Finally, we </w:t>
      </w:r>
      <w:r w:rsidRPr="00924932">
        <w:rPr>
          <w:b/>
          <w:bCs/>
        </w:rPr>
        <w:t>can also encounter nulls as metrics in the fact table</w:t>
      </w:r>
    </w:p>
    <w:p w14:paraId="515EC2ED" w14:textId="77777777" w:rsidR="00924932" w:rsidRDefault="00924932" w:rsidP="0077339C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Generally</w:t>
      </w:r>
      <w:proofErr w:type="gramEnd"/>
      <w:r>
        <w:t xml:space="preserve"> </w:t>
      </w:r>
      <w:r w:rsidR="0077339C">
        <w:t xml:space="preserve">leave these null so that they’re properly handled in aggregate functions such as </w:t>
      </w:r>
      <w:r w:rsidR="0077339C" w:rsidRPr="00924932">
        <w:rPr>
          <w:rFonts w:ascii="LetterGothicStd" w:hAnsi="LetterGothicStd" w:cs="LetterGothicStd"/>
          <w:sz w:val="17"/>
          <w:szCs w:val="17"/>
        </w:rPr>
        <w:t>SUM</w:t>
      </w:r>
      <w:r w:rsidR="0077339C">
        <w:t>,</w:t>
      </w:r>
      <w:r>
        <w:t xml:space="preserve"> </w:t>
      </w:r>
      <w:r w:rsidR="0077339C" w:rsidRPr="00924932">
        <w:rPr>
          <w:rFonts w:ascii="LetterGothicStd" w:hAnsi="LetterGothicStd" w:cs="LetterGothicStd"/>
          <w:sz w:val="17"/>
          <w:szCs w:val="17"/>
        </w:rPr>
        <w:t>MIN</w:t>
      </w:r>
      <w:r w:rsidR="0077339C">
        <w:t xml:space="preserve">, </w:t>
      </w:r>
      <w:r w:rsidR="0077339C" w:rsidRPr="00924932">
        <w:rPr>
          <w:rFonts w:ascii="LetterGothicStd" w:hAnsi="LetterGothicStd" w:cs="LetterGothicStd"/>
          <w:sz w:val="17"/>
          <w:szCs w:val="17"/>
        </w:rPr>
        <w:t>MAX</w:t>
      </w:r>
      <w:r w:rsidR="0077339C">
        <w:t xml:space="preserve">, </w:t>
      </w:r>
      <w:r w:rsidR="0077339C" w:rsidRPr="00924932">
        <w:rPr>
          <w:rFonts w:ascii="LetterGothicStd" w:hAnsi="LetterGothicStd" w:cs="LetterGothicStd"/>
          <w:sz w:val="17"/>
          <w:szCs w:val="17"/>
        </w:rPr>
        <w:t>COUNT</w:t>
      </w:r>
      <w:r w:rsidR="0077339C">
        <w:t xml:space="preserve">, and </w:t>
      </w:r>
      <w:r w:rsidR="0077339C" w:rsidRPr="00924932">
        <w:rPr>
          <w:rFonts w:ascii="LetterGothicStd" w:hAnsi="LetterGothicStd" w:cs="LetterGothicStd"/>
          <w:sz w:val="17"/>
          <w:szCs w:val="17"/>
        </w:rPr>
        <w:t xml:space="preserve">AVG </w:t>
      </w:r>
      <w:r w:rsidR="0077339C">
        <w:t>which do the “right thing” with nulls</w:t>
      </w:r>
    </w:p>
    <w:p w14:paraId="6EDC2CC5" w14:textId="1C69FFC4" w:rsidR="0077339C" w:rsidRPr="00924932" w:rsidRDefault="0077339C" w:rsidP="007733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24932">
        <w:rPr>
          <w:b/>
          <w:bCs/>
          <w:color w:val="FF0000"/>
        </w:rPr>
        <w:t>Substituting a zero</w:t>
      </w:r>
      <w:r w:rsidR="00924932" w:rsidRPr="00924932">
        <w:rPr>
          <w:b/>
          <w:bCs/>
          <w:color w:val="FF0000"/>
        </w:rPr>
        <w:t xml:space="preserve"> </w:t>
      </w:r>
      <w:r w:rsidRPr="00924932">
        <w:rPr>
          <w:b/>
          <w:bCs/>
          <w:color w:val="FF0000"/>
        </w:rPr>
        <w:t>instead would improperly skew these aggregated calculations</w:t>
      </w:r>
    </w:p>
    <w:p w14:paraId="11D182CC" w14:textId="77777777" w:rsidR="00924932" w:rsidRDefault="0077339C" w:rsidP="0077339C">
      <w:pPr>
        <w:pStyle w:val="ListBullet"/>
      </w:pPr>
      <w:r>
        <w:t>Data mining tools may use different techniques for tracking nulls</w:t>
      </w:r>
    </w:p>
    <w:p w14:paraId="13FFB2BD" w14:textId="6B0F8BFF" w:rsidR="0088685B" w:rsidRPr="0088685B" w:rsidRDefault="0077339C" w:rsidP="0077339C">
      <w:pPr>
        <w:pStyle w:val="ListBullet"/>
        <w:tabs>
          <w:tab w:val="clear" w:pos="360"/>
          <w:tab w:val="num" w:pos="720"/>
        </w:tabs>
        <w:ind w:left="720"/>
      </w:pPr>
      <w:r>
        <w:t>You may need</w:t>
      </w:r>
      <w:r w:rsidR="00924932">
        <w:t xml:space="preserve"> </w:t>
      </w:r>
      <w:r>
        <w:t>to do some additional transformation work beyond the above recommendations if</w:t>
      </w:r>
      <w:r w:rsidR="00924932">
        <w:t xml:space="preserve"> </w:t>
      </w:r>
      <w:r>
        <w:t>creating an observation set for data mining</w:t>
      </w:r>
    </w:p>
    <w:p w14:paraId="0E522ECA" w14:textId="21102ABD" w:rsidR="00311196" w:rsidRDefault="00311196" w:rsidP="00311196">
      <w:pPr>
        <w:pStyle w:val="Heading4"/>
        <w:jc w:val="center"/>
      </w:pPr>
      <w:r>
        <w:t xml:space="preserve">Other Retail Sales </w:t>
      </w:r>
      <w:r>
        <w:t>Dimension</w:t>
      </w:r>
      <w:r>
        <w:t>s</w:t>
      </w:r>
    </w:p>
    <w:p w14:paraId="0F9D1F15" w14:textId="6625E887" w:rsidR="00523940" w:rsidRDefault="00523940" w:rsidP="00523940">
      <w:pPr>
        <w:pStyle w:val="ListBullet"/>
      </w:pPr>
      <w:r w:rsidRPr="00523940">
        <w:rPr>
          <w:b/>
          <w:bCs/>
          <w:i/>
          <w:iCs/>
          <w:color w:val="FF0000"/>
        </w:rPr>
        <w:t>Any</w:t>
      </w:r>
      <w:r w:rsidRPr="00523940">
        <w:rPr>
          <w:b/>
          <w:bCs/>
          <w:color w:val="FF0000"/>
        </w:rPr>
        <w:t xml:space="preserve"> descriptive attribute that takes on a single value in the presence of a fact table</w:t>
      </w:r>
      <w:r w:rsidRPr="00523940">
        <w:rPr>
          <w:b/>
          <w:bCs/>
          <w:color w:val="FF0000"/>
        </w:rPr>
        <w:t xml:space="preserve"> </w:t>
      </w:r>
      <w:r w:rsidRPr="00523940">
        <w:rPr>
          <w:b/>
          <w:bCs/>
          <w:color w:val="FF0000"/>
        </w:rPr>
        <w:t>measurement event is a good candidate to be added to an existing dimension or</w:t>
      </w:r>
      <w:r w:rsidRPr="00523940">
        <w:rPr>
          <w:b/>
          <w:bCs/>
          <w:color w:val="FF0000"/>
        </w:rPr>
        <w:t xml:space="preserve"> </w:t>
      </w:r>
      <w:r w:rsidRPr="00523940">
        <w:rPr>
          <w:b/>
          <w:bCs/>
          <w:color w:val="FF0000"/>
        </w:rPr>
        <w:t>be its own dimension</w:t>
      </w:r>
    </w:p>
    <w:p w14:paraId="2A64EAFE" w14:textId="77777777" w:rsidR="00523940" w:rsidRDefault="00523940" w:rsidP="00523940">
      <w:pPr>
        <w:pStyle w:val="ListBullet"/>
      </w:pPr>
      <w:r>
        <w:t xml:space="preserve">The </w:t>
      </w:r>
      <w:r w:rsidRPr="00523940">
        <w:rPr>
          <w:b/>
          <w:bCs/>
        </w:rPr>
        <w:t>decision whether a dimension should be associated</w:t>
      </w:r>
      <w:r w:rsidRPr="00523940">
        <w:rPr>
          <w:b/>
          <w:bCs/>
        </w:rPr>
        <w:t xml:space="preserve"> </w:t>
      </w:r>
      <w:r w:rsidRPr="00523940">
        <w:rPr>
          <w:b/>
          <w:bCs/>
        </w:rPr>
        <w:t xml:space="preserve">with a fact table should be a binary yes/no </w:t>
      </w:r>
      <w:r w:rsidRPr="00523940">
        <w:rPr>
          <w:b/>
          <w:bCs/>
          <w:color w:val="FF0000"/>
        </w:rPr>
        <w:t>based on the fact table’s declared</w:t>
      </w:r>
      <w:r w:rsidRPr="00523940">
        <w:rPr>
          <w:b/>
          <w:bCs/>
          <w:color w:val="FF0000"/>
        </w:rPr>
        <w:t xml:space="preserve"> </w:t>
      </w:r>
      <w:r w:rsidRPr="00523940">
        <w:rPr>
          <w:b/>
          <w:bCs/>
          <w:color w:val="FF0000"/>
        </w:rPr>
        <w:t>grain</w:t>
      </w:r>
    </w:p>
    <w:p w14:paraId="6D511F3D" w14:textId="77777777" w:rsidR="00523940" w:rsidRDefault="00523940" w:rsidP="00523940">
      <w:pPr>
        <w:pStyle w:val="ListBullet"/>
        <w:tabs>
          <w:tab w:val="clear" w:pos="360"/>
          <w:tab w:val="num" w:pos="720"/>
        </w:tabs>
        <w:ind w:left="720"/>
      </w:pPr>
      <w:r>
        <w:t xml:space="preserve">Ex: There’s </w:t>
      </w:r>
      <w:r>
        <w:t>probably a cashier identified for each transaction</w:t>
      </w:r>
    </w:p>
    <w:p w14:paraId="1C984F10" w14:textId="77777777" w:rsidR="00523940" w:rsidRDefault="00523940" w:rsidP="00523940">
      <w:pPr>
        <w:pStyle w:val="ListBullet"/>
        <w:tabs>
          <w:tab w:val="clear" w:pos="360"/>
          <w:tab w:val="num" w:pos="1080"/>
        </w:tabs>
        <w:ind w:left="1080"/>
      </w:pPr>
      <w:r>
        <w:t>The</w:t>
      </w:r>
      <w:r>
        <w:t xml:space="preserve"> </w:t>
      </w:r>
      <w:r>
        <w:t>corresponding cashier dimension would likely contain a small subset of nonprivate</w:t>
      </w:r>
      <w:r>
        <w:t xml:space="preserve"> </w:t>
      </w:r>
      <w:r>
        <w:t>employee attributes</w:t>
      </w:r>
    </w:p>
    <w:p w14:paraId="7964984C" w14:textId="3CE5D7B6" w:rsidR="00523940" w:rsidRDefault="00523940" w:rsidP="00523940">
      <w:pPr>
        <w:pStyle w:val="ListBullet"/>
        <w:tabs>
          <w:tab w:val="clear" w:pos="360"/>
          <w:tab w:val="num" w:pos="1080"/>
        </w:tabs>
        <w:ind w:left="1080"/>
      </w:pPr>
      <w:r>
        <w:t>Like the promotion dimension, the cashier dimension</w:t>
      </w:r>
      <w:r>
        <w:t xml:space="preserve"> </w:t>
      </w:r>
      <w:r>
        <w:t>will likely have a No Cashier row for transactions that are processed through</w:t>
      </w:r>
      <w:r>
        <w:t xml:space="preserve"> </w:t>
      </w:r>
      <w:r>
        <w:t>self-service registers</w:t>
      </w:r>
    </w:p>
    <w:p w14:paraId="19095196" w14:textId="77777777" w:rsidR="00CF1A36" w:rsidRDefault="00523940" w:rsidP="00523940">
      <w:pPr>
        <w:pStyle w:val="ListBullet"/>
      </w:pPr>
      <w:r>
        <w:lastRenderedPageBreak/>
        <w:t>A trickier situation unfolds for the payment method</w:t>
      </w:r>
    </w:p>
    <w:p w14:paraId="00B38765" w14:textId="77777777" w:rsidR="00CF1A36" w:rsidRDefault="00523940" w:rsidP="00523940">
      <w:pPr>
        <w:pStyle w:val="ListBullet"/>
        <w:tabs>
          <w:tab w:val="clear" w:pos="360"/>
          <w:tab w:val="num" w:pos="720"/>
        </w:tabs>
        <w:ind w:left="720"/>
      </w:pPr>
      <w:r>
        <w:t>Perhaps the store has rigid</w:t>
      </w:r>
      <w:r w:rsidR="00CF1A36">
        <w:t xml:space="preserve"> </w:t>
      </w:r>
      <w:r>
        <w:t>rules and only accepts one payment method per transaction</w:t>
      </w:r>
    </w:p>
    <w:p w14:paraId="7242CE5F" w14:textId="2599BF1C" w:rsidR="00523940" w:rsidRDefault="00523940" w:rsidP="00523940">
      <w:pPr>
        <w:pStyle w:val="ListBullet"/>
        <w:tabs>
          <w:tab w:val="clear" w:pos="360"/>
          <w:tab w:val="num" w:pos="720"/>
        </w:tabs>
        <w:ind w:left="720"/>
      </w:pPr>
      <w:r>
        <w:t>This would make</w:t>
      </w:r>
      <w:r w:rsidR="00CF1A36">
        <w:t xml:space="preserve"> </w:t>
      </w:r>
      <w:r>
        <w:t xml:space="preserve">life as a dimensional modeler easier </w:t>
      </w:r>
      <w:r w:rsidR="00604F66">
        <w:t>b/c</w:t>
      </w:r>
      <w:r>
        <w:t xml:space="preserve"> you’d attach a simple payment</w:t>
      </w:r>
      <w:r w:rsidR="00CF1A36">
        <w:t xml:space="preserve"> </w:t>
      </w:r>
      <w:r>
        <w:t>method dimension to the sales schema that would likely include a payment method</w:t>
      </w:r>
      <w:r w:rsidR="00CF1A36">
        <w:t xml:space="preserve"> </w:t>
      </w:r>
      <w:r>
        <w:t xml:space="preserve">description, along </w:t>
      </w:r>
      <w:r w:rsidR="002511F2">
        <w:t>w/</w:t>
      </w:r>
      <w:r>
        <w:t xml:space="preserve"> perhaps a grouping of payment methods into either cash</w:t>
      </w:r>
      <w:r w:rsidR="00CF1A36">
        <w:t xml:space="preserve"> </w:t>
      </w:r>
      <w:r>
        <w:t>equivalent or credit payment types</w:t>
      </w:r>
    </w:p>
    <w:p w14:paraId="375229D7" w14:textId="77777777" w:rsidR="002511F2" w:rsidRDefault="00523940" w:rsidP="002511F2">
      <w:pPr>
        <w:pStyle w:val="ListBullet"/>
        <w:tabs>
          <w:tab w:val="clear" w:pos="360"/>
          <w:tab w:val="num" w:pos="720"/>
        </w:tabs>
        <w:ind w:left="720"/>
      </w:pPr>
      <w:r>
        <w:t>In real life, payment methods often present a more complicated scenario</w:t>
      </w:r>
    </w:p>
    <w:p w14:paraId="3BA18FF2" w14:textId="77777777" w:rsidR="002511F2" w:rsidRPr="002511F2" w:rsidRDefault="00523940" w:rsidP="005239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511F2">
        <w:rPr>
          <w:b/>
          <w:bCs/>
        </w:rPr>
        <w:t>If</w:t>
      </w:r>
      <w:r w:rsidR="002511F2" w:rsidRPr="002511F2">
        <w:rPr>
          <w:b/>
          <w:bCs/>
        </w:rPr>
        <w:t xml:space="preserve"> </w:t>
      </w:r>
      <w:r w:rsidRPr="002511F2">
        <w:rPr>
          <w:b/>
          <w:bCs/>
        </w:rPr>
        <w:t>multiple payment methods are accepted on a single POS transaction, the payment</w:t>
      </w:r>
      <w:r w:rsidR="002511F2" w:rsidRPr="002511F2">
        <w:rPr>
          <w:b/>
          <w:bCs/>
        </w:rPr>
        <w:t xml:space="preserve"> </w:t>
      </w:r>
      <w:r w:rsidRPr="002511F2">
        <w:rPr>
          <w:b/>
          <w:bCs/>
        </w:rPr>
        <w:t>method does not take on a single value at the declared grain</w:t>
      </w:r>
    </w:p>
    <w:p w14:paraId="04446B82" w14:textId="19249FF1" w:rsidR="00187E22" w:rsidRPr="002511F2" w:rsidRDefault="00523940" w:rsidP="005239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Rather than altering</w:t>
      </w:r>
      <w:r w:rsidR="002511F2">
        <w:t xml:space="preserve"> </w:t>
      </w:r>
      <w:r>
        <w:t>the declared grain to be something unnatural such as one row per payment method</w:t>
      </w:r>
      <w:r w:rsidR="002511F2">
        <w:t xml:space="preserve"> </w:t>
      </w:r>
      <w:r>
        <w:t xml:space="preserve">per product on a POS transaction, you would </w:t>
      </w:r>
      <w:r w:rsidRPr="002511F2">
        <w:rPr>
          <w:b/>
          <w:bCs/>
        </w:rPr>
        <w:t>likely capture the payment method in</w:t>
      </w:r>
      <w:r w:rsidR="002511F2">
        <w:rPr>
          <w:b/>
          <w:bCs/>
        </w:rPr>
        <w:t xml:space="preserve"> </w:t>
      </w:r>
      <w:r w:rsidRPr="002511F2">
        <w:rPr>
          <w:b/>
          <w:bCs/>
        </w:rPr>
        <w:t xml:space="preserve">a </w:t>
      </w:r>
      <w:r w:rsidRPr="002511F2">
        <w:rPr>
          <w:b/>
          <w:bCs/>
          <w:i/>
          <w:iCs/>
        </w:rPr>
        <w:t>separate fact table</w:t>
      </w:r>
      <w:r w:rsidRPr="002511F2">
        <w:rPr>
          <w:b/>
          <w:bCs/>
        </w:rPr>
        <w:t xml:space="preserve"> with a granularity of either </w:t>
      </w:r>
      <w:r w:rsidR="002511F2">
        <w:rPr>
          <w:b/>
          <w:bCs/>
        </w:rPr>
        <w:t>1</w:t>
      </w:r>
      <w:r w:rsidRPr="002511F2">
        <w:rPr>
          <w:b/>
          <w:bCs/>
        </w:rPr>
        <w:t xml:space="preserve"> row per transaction (then the</w:t>
      </w:r>
      <w:r w:rsidR="002511F2" w:rsidRPr="002511F2">
        <w:rPr>
          <w:b/>
          <w:bCs/>
        </w:rPr>
        <w:t xml:space="preserve"> </w:t>
      </w:r>
      <w:r w:rsidRPr="002511F2">
        <w:rPr>
          <w:b/>
          <w:bCs/>
        </w:rPr>
        <w:t xml:space="preserve">various payment method options would appear as separate facts) or </w:t>
      </w:r>
      <w:r w:rsidR="002511F2">
        <w:rPr>
          <w:b/>
          <w:bCs/>
        </w:rPr>
        <w:t>1</w:t>
      </w:r>
      <w:r w:rsidRPr="002511F2">
        <w:rPr>
          <w:b/>
          <w:bCs/>
        </w:rPr>
        <w:t xml:space="preserve"> row per</w:t>
      </w:r>
      <w:r w:rsidR="002511F2" w:rsidRPr="002511F2">
        <w:rPr>
          <w:b/>
          <w:bCs/>
        </w:rPr>
        <w:t xml:space="preserve"> </w:t>
      </w:r>
      <w:r w:rsidRPr="002511F2">
        <w:rPr>
          <w:b/>
          <w:bCs/>
        </w:rPr>
        <w:t>payment method per transaction (which would require a separate payment method</w:t>
      </w:r>
      <w:r w:rsidR="002511F2" w:rsidRPr="002511F2">
        <w:rPr>
          <w:b/>
          <w:bCs/>
        </w:rPr>
        <w:t xml:space="preserve"> </w:t>
      </w:r>
      <w:r w:rsidRPr="002511F2">
        <w:rPr>
          <w:b/>
          <w:bCs/>
        </w:rPr>
        <w:t>dimension to associate with each row)</w:t>
      </w:r>
    </w:p>
    <w:p w14:paraId="208E1891" w14:textId="3A2DE5F6" w:rsidR="00311196" w:rsidRDefault="00311196" w:rsidP="00311196">
      <w:pPr>
        <w:pStyle w:val="Heading4"/>
        <w:jc w:val="center"/>
      </w:pPr>
      <w:r>
        <w:t xml:space="preserve">Degenerate </w:t>
      </w:r>
      <w:r>
        <w:t>Dimension</w:t>
      </w:r>
      <w:r>
        <w:t xml:space="preserve"> for Transaction Numbers</w:t>
      </w:r>
    </w:p>
    <w:p w14:paraId="327477D7" w14:textId="77777777" w:rsidR="002D14DE" w:rsidRPr="002D14DE" w:rsidRDefault="002D14DE" w:rsidP="002D14DE">
      <w:pPr>
        <w:pStyle w:val="ListBullet"/>
        <w:rPr>
          <w:b/>
          <w:bCs/>
        </w:rPr>
      </w:pPr>
      <w:r w:rsidRPr="002D14DE">
        <w:rPr>
          <w:b/>
          <w:bCs/>
        </w:rPr>
        <w:t xml:space="preserve">The retail sales fact table includes the POS transaction number on every </w:t>
      </w:r>
      <w:proofErr w:type="gramStart"/>
      <w:r w:rsidRPr="002D14DE">
        <w:rPr>
          <w:b/>
          <w:bCs/>
        </w:rPr>
        <w:t>line item</w:t>
      </w:r>
      <w:proofErr w:type="gramEnd"/>
      <w:r w:rsidRPr="002D14DE">
        <w:rPr>
          <w:b/>
          <w:bCs/>
        </w:rPr>
        <w:t xml:space="preserve"> </w:t>
      </w:r>
      <w:r w:rsidRPr="002D14DE">
        <w:rPr>
          <w:b/>
          <w:bCs/>
        </w:rPr>
        <w:t>row</w:t>
      </w:r>
    </w:p>
    <w:p w14:paraId="1F82DC50" w14:textId="071CEC7C" w:rsidR="002D14DE" w:rsidRDefault="002D14DE" w:rsidP="002D14DE">
      <w:pPr>
        <w:pStyle w:val="ListBullet"/>
      </w:pPr>
      <w:r>
        <w:t xml:space="preserve">In an </w:t>
      </w:r>
      <w:r w:rsidRPr="002D14DE">
        <w:rPr>
          <w:b/>
          <w:bCs/>
          <w:color w:val="FF0000"/>
        </w:rPr>
        <w:t>operational parent/child database</w:t>
      </w:r>
      <w:r w:rsidRPr="002D14DE">
        <w:rPr>
          <w:b/>
          <w:bCs/>
        </w:rPr>
        <w:t>, the POS transaction number would</w:t>
      </w:r>
      <w:r w:rsidRPr="002D14DE">
        <w:rPr>
          <w:b/>
          <w:bCs/>
        </w:rPr>
        <w:t xml:space="preserve"> </w:t>
      </w:r>
      <w:r w:rsidRPr="002D14DE">
        <w:rPr>
          <w:b/>
          <w:bCs/>
        </w:rPr>
        <w:t>be the key to the transaction header record, containing all the information valid</w:t>
      </w:r>
      <w:r>
        <w:rPr>
          <w:b/>
          <w:bCs/>
        </w:rPr>
        <w:t xml:space="preserve"> </w:t>
      </w:r>
      <w:r w:rsidRPr="002D14DE">
        <w:rPr>
          <w:b/>
          <w:bCs/>
        </w:rPr>
        <w:t>for the transaction as a whole, such as the transaction date and store identifier</w:t>
      </w:r>
    </w:p>
    <w:p w14:paraId="2DE721AE" w14:textId="6DAE4380" w:rsidR="002D14DE" w:rsidRDefault="002D14DE" w:rsidP="002D14DE">
      <w:pPr>
        <w:pStyle w:val="ListBullet"/>
      </w:pPr>
      <w:r w:rsidRPr="002D14DE">
        <w:rPr>
          <w:b/>
          <w:bCs/>
        </w:rPr>
        <w:t xml:space="preserve">However, </w:t>
      </w:r>
      <w:r w:rsidRPr="002D14DE">
        <w:rPr>
          <w:b/>
          <w:bCs/>
          <w:color w:val="FF0000"/>
        </w:rPr>
        <w:t>in the dimensional model</w:t>
      </w:r>
      <w:r w:rsidRPr="002D14DE">
        <w:rPr>
          <w:b/>
          <w:bCs/>
        </w:rPr>
        <w:t>, you have already extracted this interesting</w:t>
      </w:r>
      <w:r>
        <w:rPr>
          <w:b/>
          <w:bCs/>
        </w:rPr>
        <w:t xml:space="preserve"> </w:t>
      </w:r>
      <w:r w:rsidRPr="002D14DE">
        <w:rPr>
          <w:b/>
          <w:bCs/>
        </w:rPr>
        <w:t>header information into other dimensions</w:t>
      </w:r>
    </w:p>
    <w:p w14:paraId="20C9A2C1" w14:textId="717F3BA2" w:rsidR="002D14DE" w:rsidRDefault="002D14DE" w:rsidP="002D14DE">
      <w:pPr>
        <w:pStyle w:val="ListBullet"/>
      </w:pPr>
      <w:r>
        <w:t>The POS transaction number is still</w:t>
      </w:r>
      <w:r w:rsidR="00756A28">
        <w:t xml:space="preserve"> </w:t>
      </w:r>
      <w:r>
        <w:t>useful because it serves as the grouping key for pulling together all the products</w:t>
      </w:r>
      <w:r w:rsidR="00756A28">
        <w:t xml:space="preserve"> </w:t>
      </w:r>
      <w:r>
        <w:t>purchased in a single market basket transaction</w:t>
      </w:r>
      <w:r w:rsidR="00756A28">
        <w:t xml:space="preserve"> + </w:t>
      </w:r>
      <w:r>
        <w:t>also potentially enables you to</w:t>
      </w:r>
      <w:r w:rsidR="00756A28">
        <w:t xml:space="preserve"> </w:t>
      </w:r>
      <w:r>
        <w:t>link back to the operational system</w:t>
      </w:r>
    </w:p>
    <w:p w14:paraId="6AF07716" w14:textId="26156421" w:rsidR="00756A28" w:rsidRDefault="002D14DE" w:rsidP="002D14DE">
      <w:pPr>
        <w:pStyle w:val="ListBullet"/>
      </w:pPr>
      <w:r>
        <w:t>Although the POS transaction number looks like a dimension key in the fact</w:t>
      </w:r>
      <w:r w:rsidR="00756A28">
        <w:t xml:space="preserve"> </w:t>
      </w:r>
      <w:r>
        <w:t xml:space="preserve">table, the </w:t>
      </w:r>
      <w:r w:rsidRPr="00756A28">
        <w:rPr>
          <w:b/>
          <w:bCs/>
        </w:rPr>
        <w:t>descriptive items that might otherwise fall in a POS transaction dimension</w:t>
      </w:r>
      <w:r w:rsidR="00756A28" w:rsidRPr="00756A28">
        <w:rPr>
          <w:b/>
          <w:bCs/>
        </w:rPr>
        <w:t xml:space="preserve"> </w:t>
      </w:r>
      <w:r w:rsidRPr="00756A28">
        <w:rPr>
          <w:b/>
          <w:bCs/>
        </w:rPr>
        <w:t>have been stripped off</w:t>
      </w:r>
    </w:p>
    <w:p w14:paraId="47976A3D" w14:textId="77777777" w:rsidR="00756A28" w:rsidRPr="00756A28" w:rsidRDefault="002D14DE" w:rsidP="00756A28">
      <w:pPr>
        <w:pStyle w:val="ListBullet"/>
      </w:pPr>
      <w:r w:rsidRPr="00756A28">
        <w:rPr>
          <w:b/>
          <w:bCs/>
          <w:color w:val="FF0000"/>
        </w:rPr>
        <w:t>Because the resulting dimension is empty, we refer to the</w:t>
      </w:r>
      <w:r w:rsidR="00756A28" w:rsidRPr="00756A28">
        <w:rPr>
          <w:b/>
          <w:bCs/>
          <w:color w:val="FF0000"/>
        </w:rPr>
        <w:t xml:space="preserve"> </w:t>
      </w:r>
      <w:r w:rsidRPr="00756A28">
        <w:rPr>
          <w:b/>
          <w:bCs/>
          <w:color w:val="FF0000"/>
        </w:rPr>
        <w:t xml:space="preserve">POS transaction number as a </w:t>
      </w:r>
      <w:r w:rsidRPr="00756A28">
        <w:rPr>
          <w:rFonts w:ascii="BerkeleyStd-Italic" w:hAnsi="BerkeleyStd-Italic" w:cs="BerkeleyStd-Italic"/>
          <w:b/>
          <w:bCs/>
          <w:color w:val="FF0000"/>
          <w:u w:val="single"/>
        </w:rPr>
        <w:t>degenerate dimension</w:t>
      </w:r>
      <w:r w:rsidRPr="00756A2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Pr="00756A28">
        <w:rPr>
          <w:b/>
          <w:bCs/>
        </w:rPr>
        <w:t>(</w:t>
      </w:r>
      <w:r w:rsidR="00756A28" w:rsidRPr="00756A28">
        <w:rPr>
          <w:b/>
          <w:bCs/>
        </w:rPr>
        <w:t>dimension</w:t>
      </w:r>
      <w:r w:rsidR="00756A28" w:rsidRPr="00756A28">
        <w:rPr>
          <w:b/>
          <w:bCs/>
        </w:rPr>
        <w:t>s</w:t>
      </w:r>
      <w:r w:rsidR="00756A28" w:rsidRPr="00756A28">
        <w:rPr>
          <w:b/>
          <w:bCs/>
        </w:rPr>
        <w:t xml:space="preserve"> that have no attributes other than a key</w:t>
      </w:r>
      <w:r w:rsidR="00756A28" w:rsidRPr="00756A28">
        <w:rPr>
          <w:b/>
          <w:bCs/>
        </w:rPr>
        <w:t>, like transaction, invoice, or ticket numbers</w:t>
      </w:r>
      <w:r w:rsidRPr="00756A28">
        <w:rPr>
          <w:b/>
          <w:bCs/>
        </w:rPr>
        <w:t>)</w:t>
      </w:r>
    </w:p>
    <w:p w14:paraId="1AE5B130" w14:textId="77777777" w:rsidR="006614F7" w:rsidRPr="006614F7" w:rsidRDefault="002D14DE" w:rsidP="002D14DE">
      <w:pPr>
        <w:pStyle w:val="ListBullet"/>
        <w:rPr>
          <w:b/>
          <w:bCs/>
        </w:rPr>
      </w:pPr>
      <w:r>
        <w:t xml:space="preserve">The </w:t>
      </w:r>
      <w:r w:rsidRPr="006614F7">
        <w:rPr>
          <w:b/>
          <w:bCs/>
          <w:i/>
          <w:iCs/>
        </w:rPr>
        <w:t>natural</w:t>
      </w:r>
      <w:r w:rsidRPr="006614F7">
        <w:rPr>
          <w:b/>
          <w:bCs/>
        </w:rPr>
        <w:t xml:space="preserve"> operational ticket number, such as the POS</w:t>
      </w:r>
      <w:r w:rsidR="006614F7" w:rsidRPr="006614F7">
        <w:rPr>
          <w:b/>
          <w:bCs/>
        </w:rPr>
        <w:t xml:space="preserve"> </w:t>
      </w:r>
      <w:r w:rsidRPr="006614F7">
        <w:rPr>
          <w:b/>
          <w:bCs/>
        </w:rPr>
        <w:t>transaction number, sits by itself in the fact table without joining to a dimension</w:t>
      </w:r>
      <w:r w:rsidR="006614F7" w:rsidRPr="006614F7">
        <w:rPr>
          <w:b/>
          <w:bCs/>
        </w:rPr>
        <w:t xml:space="preserve"> </w:t>
      </w:r>
      <w:r w:rsidRPr="006614F7">
        <w:rPr>
          <w:b/>
          <w:bCs/>
        </w:rPr>
        <w:t>table</w:t>
      </w:r>
    </w:p>
    <w:p w14:paraId="4BAF68C9" w14:textId="77777777" w:rsidR="006614F7" w:rsidRDefault="002D14DE" w:rsidP="002D14DE">
      <w:pPr>
        <w:pStyle w:val="ListBullet"/>
      </w:pPr>
      <w:r w:rsidRPr="006614F7">
        <w:rPr>
          <w:b/>
          <w:bCs/>
          <w:color w:val="FF0000"/>
        </w:rPr>
        <w:t>Degenerate dimensions are very common when the grain of a fact table represents</w:t>
      </w:r>
      <w:r w:rsidR="006614F7" w:rsidRPr="006614F7">
        <w:rPr>
          <w:b/>
          <w:bCs/>
          <w:color w:val="FF0000"/>
        </w:rPr>
        <w:t xml:space="preserve"> </w:t>
      </w:r>
      <w:r w:rsidRPr="006614F7">
        <w:rPr>
          <w:b/>
          <w:bCs/>
          <w:color w:val="FF0000"/>
        </w:rPr>
        <w:t>a single transaction or transaction line because the degenerate dimension</w:t>
      </w:r>
      <w:r w:rsidR="006614F7" w:rsidRPr="006614F7">
        <w:rPr>
          <w:b/>
          <w:bCs/>
          <w:color w:val="FF0000"/>
        </w:rPr>
        <w:t xml:space="preserve"> </w:t>
      </w:r>
      <w:r w:rsidRPr="006614F7">
        <w:rPr>
          <w:b/>
          <w:bCs/>
          <w:color w:val="FF0000"/>
        </w:rPr>
        <w:t>represents the unique identifier of the parent</w:t>
      </w:r>
    </w:p>
    <w:p w14:paraId="0975AD95" w14:textId="137ADD4C" w:rsidR="002D14DE" w:rsidRPr="006614F7" w:rsidRDefault="002D14DE" w:rsidP="002D14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14F7">
        <w:rPr>
          <w:b/>
          <w:bCs/>
        </w:rPr>
        <w:t>Order numbers, invoice numbers,</w:t>
      </w:r>
      <w:r w:rsidR="006614F7" w:rsidRPr="006614F7">
        <w:rPr>
          <w:b/>
          <w:bCs/>
        </w:rPr>
        <w:t xml:space="preserve"> </w:t>
      </w:r>
      <w:r w:rsidRPr="006614F7">
        <w:rPr>
          <w:b/>
          <w:bCs/>
        </w:rPr>
        <w:t>and bill-of-lading numbers almost always appear as degenerate dimensions in a</w:t>
      </w:r>
      <w:r w:rsidR="006614F7" w:rsidRPr="006614F7">
        <w:rPr>
          <w:b/>
          <w:bCs/>
        </w:rPr>
        <w:t xml:space="preserve"> </w:t>
      </w:r>
      <w:r w:rsidRPr="006614F7">
        <w:rPr>
          <w:b/>
          <w:bCs/>
        </w:rPr>
        <w:t>dimensional model.</w:t>
      </w:r>
    </w:p>
    <w:p w14:paraId="285D3959" w14:textId="77777777" w:rsidR="006614F7" w:rsidRDefault="002D14DE" w:rsidP="002D14DE">
      <w:pPr>
        <w:pStyle w:val="ListBullet"/>
      </w:pPr>
      <w:r w:rsidRPr="006614F7">
        <w:rPr>
          <w:b/>
          <w:bCs/>
          <w:color w:val="FF0000"/>
        </w:rPr>
        <w:t>Degenerate dimensions often play an integral role in the fact table’s</w:t>
      </w:r>
      <w:r w:rsidR="006614F7" w:rsidRPr="006614F7">
        <w:rPr>
          <w:b/>
          <w:bCs/>
          <w:color w:val="FF0000"/>
        </w:rPr>
        <w:t xml:space="preserve"> PK</w:t>
      </w:r>
    </w:p>
    <w:p w14:paraId="4F484318" w14:textId="65A4CFD0" w:rsidR="002D14DE" w:rsidRDefault="002D14DE" w:rsidP="002D14DE">
      <w:pPr>
        <w:pStyle w:val="ListBullet"/>
        <w:tabs>
          <w:tab w:val="clear" w:pos="360"/>
          <w:tab w:val="num" w:pos="720"/>
        </w:tabs>
        <w:ind w:left="720"/>
      </w:pPr>
      <w:r>
        <w:t xml:space="preserve">In our case study, the </w:t>
      </w:r>
      <w:r w:rsidR="006614F7">
        <w:t xml:space="preserve">PK </w:t>
      </w:r>
      <w:r>
        <w:t>of the retail sales fact table consists of the</w:t>
      </w:r>
      <w:r w:rsidR="006614F7">
        <w:t xml:space="preserve"> </w:t>
      </w:r>
      <w:r>
        <w:t>degenerate POS transaction number and product key, assuming scans of identical</w:t>
      </w:r>
      <w:r w:rsidR="006614F7">
        <w:t xml:space="preserve"> </w:t>
      </w:r>
      <w:r>
        <w:t>products in the market basket are grouped together as a single line item</w:t>
      </w:r>
    </w:p>
    <w:p w14:paraId="3AF95966" w14:textId="77777777" w:rsidR="006614F7" w:rsidRDefault="002D14DE" w:rsidP="002D14DE">
      <w:pPr>
        <w:pStyle w:val="ListBullet"/>
      </w:pPr>
      <w:r w:rsidRPr="006614F7">
        <w:rPr>
          <w:rFonts w:ascii="BerkeleyStd-Black" w:hAnsi="BerkeleyStd-Black" w:cs="BerkeleyStd-Black"/>
          <w:b/>
          <w:bCs/>
          <w:u w:val="single"/>
        </w:rPr>
        <w:lastRenderedPageBreak/>
        <w:t>NOTE</w:t>
      </w:r>
      <w:r w:rsidR="006614F7">
        <w:t xml:space="preserve">: </w:t>
      </w:r>
      <w:r w:rsidRPr="006614F7">
        <w:rPr>
          <w:b/>
          <w:bCs/>
          <w:color w:val="FF0000"/>
        </w:rPr>
        <w:t>Operational transaction control numbers such as order numbers, invoice</w:t>
      </w:r>
      <w:r w:rsidR="006614F7" w:rsidRPr="006614F7">
        <w:rPr>
          <w:b/>
          <w:bCs/>
          <w:color w:val="FF0000"/>
        </w:rPr>
        <w:t xml:space="preserve"> </w:t>
      </w:r>
      <w:r w:rsidRPr="006614F7">
        <w:rPr>
          <w:b/>
          <w:bCs/>
          <w:color w:val="FF0000"/>
        </w:rPr>
        <w:t>numbers, and bill-of-lading numbers usually give rise to empty dimensions and are</w:t>
      </w:r>
      <w:r w:rsidR="006614F7" w:rsidRPr="006614F7">
        <w:rPr>
          <w:b/>
          <w:bCs/>
          <w:color w:val="FF0000"/>
        </w:rPr>
        <w:t xml:space="preserve"> </w:t>
      </w:r>
      <w:r w:rsidRPr="006614F7">
        <w:rPr>
          <w:b/>
          <w:bCs/>
          <w:color w:val="FF0000"/>
        </w:rPr>
        <w:t>represented as degenerate dimensions in transaction fact tables</w:t>
      </w:r>
    </w:p>
    <w:p w14:paraId="7020A4CA" w14:textId="3151A247" w:rsidR="002D14DE" w:rsidRPr="006614F7" w:rsidRDefault="002D14DE" w:rsidP="006614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14F7">
        <w:rPr>
          <w:b/>
          <w:bCs/>
        </w:rPr>
        <w:t xml:space="preserve">The </w:t>
      </w:r>
      <w:r w:rsidRPr="006614F7">
        <w:rPr>
          <w:b/>
          <w:bCs/>
          <w:color w:val="FF0000"/>
          <w:u w:val="single"/>
        </w:rPr>
        <w:t>degenerate</w:t>
      </w:r>
      <w:r w:rsidR="006614F7" w:rsidRPr="006614F7">
        <w:rPr>
          <w:b/>
          <w:bCs/>
          <w:color w:val="FF0000"/>
          <w:u w:val="single"/>
        </w:rPr>
        <w:t xml:space="preserve"> </w:t>
      </w:r>
      <w:r w:rsidRPr="006614F7">
        <w:rPr>
          <w:b/>
          <w:bCs/>
          <w:color w:val="FF0000"/>
          <w:u w:val="single"/>
        </w:rPr>
        <w:t xml:space="preserve">dimension </w:t>
      </w:r>
      <w:r w:rsidRPr="006614F7">
        <w:rPr>
          <w:b/>
          <w:bCs/>
          <w:color w:val="FF0000"/>
        </w:rPr>
        <w:t>is a dimension key without a corresponding dimension table.</w:t>
      </w:r>
    </w:p>
    <w:p w14:paraId="489E3D98" w14:textId="77777777" w:rsidR="006614F7" w:rsidRPr="006614F7" w:rsidRDefault="002D14DE" w:rsidP="002D14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If, for some reason, </w:t>
      </w:r>
      <w:r w:rsidRPr="006614F7">
        <w:rPr>
          <w:b/>
          <w:bCs/>
        </w:rPr>
        <w:t>one or more attributes are legitimately left over after all the</w:t>
      </w:r>
      <w:r w:rsidR="006614F7" w:rsidRPr="006614F7">
        <w:rPr>
          <w:b/>
          <w:bCs/>
        </w:rPr>
        <w:t xml:space="preserve"> </w:t>
      </w:r>
      <w:r w:rsidRPr="006614F7">
        <w:rPr>
          <w:b/>
          <w:bCs/>
        </w:rPr>
        <w:t>other dimensions have been created and seem to belong to this header entity</w:t>
      </w:r>
      <w:r>
        <w:t>, you</w:t>
      </w:r>
      <w:r w:rsidR="006614F7">
        <w:t xml:space="preserve">’d </w:t>
      </w:r>
      <w:r w:rsidRPr="006614F7">
        <w:rPr>
          <w:b/>
          <w:bCs/>
        </w:rPr>
        <w:t>simply create a normal dimension row with a normal join</w:t>
      </w:r>
    </w:p>
    <w:p w14:paraId="0DDBE5D0" w14:textId="79ADDB37" w:rsidR="006C19F3" w:rsidRPr="006614F7" w:rsidRDefault="002D14DE" w:rsidP="002D14DE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6614F7">
        <w:rPr>
          <w:i/>
          <w:iCs/>
        </w:rPr>
        <w:t>However, you would</w:t>
      </w:r>
      <w:r w:rsidR="006614F7" w:rsidRPr="006614F7">
        <w:rPr>
          <w:i/>
          <w:iCs/>
        </w:rPr>
        <w:t xml:space="preserve"> </w:t>
      </w:r>
      <w:r w:rsidRPr="006614F7">
        <w:rPr>
          <w:b/>
          <w:bCs/>
          <w:i/>
          <w:iCs/>
        </w:rPr>
        <w:t>no longer have a degenerate dimension</w:t>
      </w:r>
    </w:p>
    <w:p w14:paraId="08EC05C5" w14:textId="0F9B32AC" w:rsidR="00311196" w:rsidRDefault="00311196" w:rsidP="00311196">
      <w:pPr>
        <w:pStyle w:val="Heading3"/>
        <w:jc w:val="center"/>
      </w:pPr>
      <w:r>
        <w:t>Retail Schema in Action</w:t>
      </w:r>
    </w:p>
    <w:p w14:paraId="204DAB24" w14:textId="15532224" w:rsidR="00117108" w:rsidRDefault="00117108" w:rsidP="00117108">
      <w:pPr>
        <w:pStyle w:val="ListBullet"/>
      </w:pPr>
      <w:r>
        <w:t>With our retail POS schema designed, let’s illustrate how it</w:t>
      </w:r>
      <w:r w:rsidR="00BB1D75">
        <w:t xml:space="preserve">’d </w:t>
      </w:r>
      <w:r>
        <w:t>be put to use in</w:t>
      </w:r>
      <w:r>
        <w:t xml:space="preserve"> </w:t>
      </w:r>
      <w:r>
        <w:t>a query environment</w:t>
      </w:r>
    </w:p>
    <w:p w14:paraId="509353CB" w14:textId="77777777" w:rsidR="00117108" w:rsidRDefault="00117108" w:rsidP="00117108">
      <w:pPr>
        <w:pStyle w:val="ListBullet"/>
      </w:pPr>
      <w:r>
        <w:t>A business user might be interested in better understanding</w:t>
      </w:r>
      <w:r>
        <w:t xml:space="preserve"> </w:t>
      </w:r>
      <w:r>
        <w:t>weekly sales dollar volume by promotion for the snacks category during January</w:t>
      </w:r>
      <w:r>
        <w:t xml:space="preserve"> </w:t>
      </w:r>
      <w:r>
        <w:t>2013 for stores in the Boston district</w:t>
      </w:r>
    </w:p>
    <w:p w14:paraId="0A07E296" w14:textId="67F30513" w:rsidR="00117108" w:rsidRDefault="00117108" w:rsidP="00117108">
      <w:pPr>
        <w:pStyle w:val="ListBullet"/>
      </w:pPr>
      <w:r>
        <w:t>For this</w:t>
      </w:r>
      <w:r>
        <w:t>, you</w:t>
      </w:r>
      <w:r>
        <w:t xml:space="preserve">’d </w:t>
      </w:r>
      <w:r>
        <w:t>place</w:t>
      </w:r>
      <w:r>
        <w:t xml:space="preserve"> </w:t>
      </w:r>
      <w:r w:rsidRPr="00117108">
        <w:rPr>
          <w:b/>
          <w:bCs/>
        </w:rPr>
        <w:t>query constraints</w:t>
      </w:r>
      <w:r>
        <w:t xml:space="preserve"> on month and year in the date dimension, district in the store</w:t>
      </w:r>
      <w:r>
        <w:t xml:space="preserve"> </w:t>
      </w:r>
      <w:r>
        <w:t>dimension, and category in the product dimension</w:t>
      </w:r>
    </w:p>
    <w:p w14:paraId="7116889C" w14:textId="767EE7A4" w:rsidR="00117108" w:rsidRDefault="00117108" w:rsidP="0011710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D896FDE" wp14:editId="7D3C2E48">
            <wp:extent cx="3997179" cy="2280015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6167" cy="229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A8D" w14:textId="77777777" w:rsidR="00BC098E" w:rsidRDefault="00117108" w:rsidP="00117108">
      <w:pPr>
        <w:pStyle w:val="ListBullet"/>
      </w:pPr>
      <w:r>
        <w:t>If the query tool summed the sales dollar amount grouped by week ending</w:t>
      </w:r>
      <w:r w:rsidR="00BC098E">
        <w:t xml:space="preserve"> </w:t>
      </w:r>
      <w:r>
        <w:t>date and promotion, the SQL query results would look similar to those below</w:t>
      </w:r>
    </w:p>
    <w:p w14:paraId="45A82E37" w14:textId="1B99AF1B" w:rsidR="00BC098E" w:rsidRDefault="00BC098E" w:rsidP="00BC098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1DF5774" wp14:editId="176DE371">
            <wp:extent cx="3453742" cy="16807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243" cy="16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6A08" w14:textId="77777777" w:rsidR="00BC098E" w:rsidRDefault="00117108" w:rsidP="00117108">
      <w:pPr>
        <w:pStyle w:val="ListBullet"/>
      </w:pPr>
      <w:r>
        <w:t>You can plainly see the relationship between the dimensional model</w:t>
      </w:r>
      <w:r w:rsidR="00BC098E">
        <w:t xml:space="preserve"> + </w:t>
      </w:r>
      <w:r>
        <w:t>the associated query</w:t>
      </w:r>
    </w:p>
    <w:p w14:paraId="0F4E56D4" w14:textId="77777777" w:rsidR="00BC098E" w:rsidRDefault="00117108" w:rsidP="00117108">
      <w:pPr>
        <w:pStyle w:val="ListBullet"/>
      </w:pPr>
      <w:r w:rsidRPr="00BC098E">
        <w:rPr>
          <w:b/>
          <w:bCs/>
          <w:color w:val="FF0000"/>
        </w:rPr>
        <w:t>High-quality dimension attributes are crucial because they</w:t>
      </w:r>
      <w:r w:rsidR="00BC098E" w:rsidRPr="00BC098E">
        <w:rPr>
          <w:b/>
          <w:bCs/>
          <w:color w:val="FF0000"/>
        </w:rPr>
        <w:t xml:space="preserve"> </w:t>
      </w:r>
      <w:r w:rsidRPr="00BC098E">
        <w:rPr>
          <w:b/>
          <w:bCs/>
          <w:color w:val="FF0000"/>
        </w:rPr>
        <w:t>are the source of query constraints and report labels</w:t>
      </w:r>
    </w:p>
    <w:p w14:paraId="4FF3AE73" w14:textId="1C791F73" w:rsidR="00117108" w:rsidRPr="00117108" w:rsidRDefault="00117108" w:rsidP="00455C5C">
      <w:pPr>
        <w:pStyle w:val="ListBullet"/>
        <w:tabs>
          <w:tab w:val="clear" w:pos="360"/>
          <w:tab w:val="num" w:pos="720"/>
        </w:tabs>
        <w:ind w:left="720"/>
      </w:pPr>
      <w:r>
        <w:t>If you use a BI tool with more</w:t>
      </w:r>
      <w:r w:rsidR="00BC098E">
        <w:t xml:space="preserve"> </w:t>
      </w:r>
      <w:r>
        <w:t xml:space="preserve">functionality, the results </w:t>
      </w:r>
      <w:proofErr w:type="gramStart"/>
      <w:r>
        <w:t>would</w:t>
      </w:r>
      <w:proofErr w:type="gramEnd"/>
      <w:r>
        <w:t xml:space="preserve"> likely appear as a cross-tabular “pivoted” report,</w:t>
      </w:r>
      <w:r w:rsidR="00BC098E">
        <w:t xml:space="preserve"> </w:t>
      </w:r>
      <w:r>
        <w:t>which may be more appealing to business users than the columnar data resulting</w:t>
      </w:r>
      <w:r w:rsidR="00BC098E">
        <w:t xml:space="preserve"> </w:t>
      </w:r>
      <w:r>
        <w:t>from an SQL statement</w:t>
      </w:r>
    </w:p>
    <w:p w14:paraId="12F89FB2" w14:textId="7E25E575" w:rsidR="00311196" w:rsidRDefault="00311196" w:rsidP="00311196">
      <w:pPr>
        <w:pStyle w:val="Heading3"/>
        <w:jc w:val="center"/>
      </w:pPr>
      <w:r>
        <w:lastRenderedPageBreak/>
        <w:t>Retail Schema</w:t>
      </w:r>
      <w:r>
        <w:t xml:space="preserve"> Extensibility</w:t>
      </w:r>
    </w:p>
    <w:p w14:paraId="6E27306A" w14:textId="77777777" w:rsidR="001D3DF8" w:rsidRDefault="001D3DF8" w:rsidP="001D3DF8">
      <w:pPr>
        <w:pStyle w:val="ListBullet"/>
      </w:pPr>
      <w:r>
        <w:t xml:space="preserve">Let’s turn our attention to </w:t>
      </w:r>
      <w:r w:rsidRPr="001D3DF8">
        <w:rPr>
          <w:b/>
          <w:bCs/>
        </w:rPr>
        <w:t>extending the initial dimensional design</w:t>
      </w:r>
    </w:p>
    <w:p w14:paraId="04ED7C89" w14:textId="77777777" w:rsidR="001D3DF8" w:rsidRDefault="001D3DF8" w:rsidP="001D3DF8">
      <w:pPr>
        <w:pStyle w:val="ListBullet"/>
      </w:pPr>
      <w:r>
        <w:t>Several years</w:t>
      </w:r>
      <w:r>
        <w:t xml:space="preserve"> </w:t>
      </w:r>
      <w:r>
        <w:t>after the rollout of the retail sales schema, the retailer implements a frequent shopper</w:t>
      </w:r>
      <w:r>
        <w:t xml:space="preserve"> </w:t>
      </w:r>
      <w:r>
        <w:t>program</w:t>
      </w:r>
    </w:p>
    <w:p w14:paraId="0859023B" w14:textId="77777777" w:rsidR="001D3DF8" w:rsidRDefault="001D3DF8" w:rsidP="001D3DF8">
      <w:pPr>
        <w:pStyle w:val="ListBullet"/>
      </w:pPr>
      <w:r>
        <w:t>Rather than knowing an unidentified shopper purchased 26 items on</w:t>
      </w:r>
      <w:r>
        <w:t xml:space="preserve"> </w:t>
      </w:r>
      <w:r>
        <w:t>a cash register receipt, you can now identify the specific shopper</w:t>
      </w:r>
    </w:p>
    <w:p w14:paraId="09CA4598" w14:textId="398AEAFD" w:rsidR="001D3DF8" w:rsidRDefault="001D3DF8" w:rsidP="001D3DF8">
      <w:pPr>
        <w:pStyle w:val="ListBullet"/>
      </w:pPr>
      <w:r>
        <w:t xml:space="preserve">Imagine </w:t>
      </w:r>
      <w:r>
        <w:t>business user</w:t>
      </w:r>
      <w:r w:rsidR="004A6F21">
        <w:t xml:space="preserve"> </w:t>
      </w:r>
      <w:r>
        <w:t>interest in analyzing shopping patterns by a multitude of geographic,</w:t>
      </w:r>
      <w:r>
        <w:t xml:space="preserve"> </w:t>
      </w:r>
      <w:r>
        <w:t xml:space="preserve">demographic, behavioral, </w:t>
      </w:r>
      <w:r>
        <w:t xml:space="preserve">+ </w:t>
      </w:r>
      <w:r>
        <w:t>other differentiating shopper characteristics</w:t>
      </w:r>
    </w:p>
    <w:p w14:paraId="56039421" w14:textId="6351C40D" w:rsidR="00556D09" w:rsidRDefault="001D3DF8" w:rsidP="001D3DF8">
      <w:pPr>
        <w:pStyle w:val="ListBullet"/>
      </w:pPr>
      <w:r>
        <w:t>The handling of this new frequent shopper information is relatively straightforward</w:t>
      </w:r>
      <w:r w:rsidR="00556D09">
        <w:t xml:space="preserve"> </w:t>
      </w:r>
      <w:r w:rsidR="00556D09">
        <w:sym w:font="Wingdings" w:char="F0E0"/>
      </w:r>
      <w:r w:rsidR="00556D09">
        <w:t xml:space="preserve"> </w:t>
      </w:r>
      <w:r w:rsidRPr="00556D09">
        <w:rPr>
          <w:b/>
          <w:bCs/>
        </w:rPr>
        <w:t xml:space="preserve">create a </w:t>
      </w:r>
      <w:r w:rsidR="0066397E">
        <w:rPr>
          <w:b/>
          <w:bCs/>
        </w:rPr>
        <w:t xml:space="preserve">new </w:t>
      </w:r>
      <w:r w:rsidRPr="00556D09">
        <w:rPr>
          <w:b/>
          <w:bCs/>
        </w:rPr>
        <w:t xml:space="preserve">frequent shopper dimension table and add another </w:t>
      </w:r>
      <w:r w:rsidR="00921AC7">
        <w:rPr>
          <w:b/>
          <w:bCs/>
        </w:rPr>
        <w:t xml:space="preserve">FK </w:t>
      </w:r>
      <w:r w:rsidRPr="00556D09">
        <w:rPr>
          <w:b/>
          <w:bCs/>
        </w:rPr>
        <w:t>in the fact table</w:t>
      </w:r>
    </w:p>
    <w:p w14:paraId="4F6C31DF" w14:textId="406ED52A" w:rsidR="00757D4F" w:rsidRDefault="001D3DF8" w:rsidP="001D3DF8">
      <w:pPr>
        <w:pStyle w:val="ListBullet"/>
      </w:pPr>
      <w:r>
        <w:t>Because you can’t ask shoppers to bring in all their old cash register</w:t>
      </w:r>
      <w:r w:rsidR="00757D4F">
        <w:t xml:space="preserve"> </w:t>
      </w:r>
      <w:r>
        <w:t>receipts to tag their historical sales transactions with their new frequent shopper</w:t>
      </w:r>
      <w:r w:rsidR="00757D4F">
        <w:t xml:space="preserve"> </w:t>
      </w:r>
      <w:r>
        <w:t xml:space="preserve">number, you’d </w:t>
      </w:r>
      <w:r w:rsidRPr="00757D4F">
        <w:rPr>
          <w:b/>
          <w:bCs/>
        </w:rPr>
        <w:t xml:space="preserve">substitute a default shopper dimension </w:t>
      </w:r>
      <w:r w:rsidRPr="0068426F">
        <w:rPr>
          <w:b/>
          <w:bCs/>
          <w:color w:val="FF0000"/>
        </w:rPr>
        <w:t>surrogate key</w:t>
      </w:r>
      <w:r w:rsidR="0068426F" w:rsidRPr="0068426F">
        <w:rPr>
          <w:b/>
          <w:bCs/>
          <w:color w:val="FF0000"/>
        </w:rPr>
        <w:t xml:space="preserve"> </w:t>
      </w:r>
      <w:r w:rsidR="0068426F">
        <w:rPr>
          <w:b/>
          <w:bCs/>
        </w:rPr>
        <w:t>(</w:t>
      </w:r>
      <w:r w:rsidR="0068426F" w:rsidRPr="00E3247E">
        <w:rPr>
          <w:rStyle w:val="hgkelc"/>
          <w:b/>
          <w:bCs/>
          <w:color w:val="FF0000"/>
          <w:lang w:val="en"/>
        </w:rPr>
        <w:t xml:space="preserve">unique </w:t>
      </w:r>
      <w:r w:rsidR="0068426F">
        <w:rPr>
          <w:rStyle w:val="hgkelc"/>
          <w:b/>
          <w:bCs/>
          <w:lang w:val="en"/>
        </w:rPr>
        <w:t>identifier</w:t>
      </w:r>
      <w:r w:rsidR="0068426F">
        <w:rPr>
          <w:rStyle w:val="hgkelc"/>
          <w:b/>
          <w:bCs/>
          <w:lang w:val="en"/>
        </w:rPr>
        <w:t>, possibly generated by the sys</w:t>
      </w:r>
      <w:r w:rsidR="005A3EBE">
        <w:rPr>
          <w:rStyle w:val="hgkelc"/>
          <w:b/>
          <w:bCs/>
          <w:lang w:val="en"/>
        </w:rPr>
        <w:t>t</w:t>
      </w:r>
      <w:r w:rsidR="0068426F">
        <w:rPr>
          <w:rStyle w:val="hgkelc"/>
          <w:b/>
          <w:bCs/>
          <w:lang w:val="en"/>
        </w:rPr>
        <w:t>em</w:t>
      </w:r>
      <w:r w:rsidR="0068426F">
        <w:rPr>
          <w:b/>
          <w:bCs/>
        </w:rPr>
        <w:t>)</w:t>
      </w:r>
      <w:r w:rsidRPr="00757D4F">
        <w:rPr>
          <w:b/>
          <w:bCs/>
        </w:rPr>
        <w:t>, corresponding</w:t>
      </w:r>
      <w:r w:rsidR="00757D4F" w:rsidRPr="00757D4F">
        <w:rPr>
          <w:b/>
          <w:bCs/>
        </w:rPr>
        <w:t xml:space="preserve"> </w:t>
      </w:r>
      <w:r w:rsidRPr="00757D4F">
        <w:rPr>
          <w:b/>
          <w:bCs/>
        </w:rPr>
        <w:t>to a Prior to Frequent Shopper Program dimension row, on the historical fact table</w:t>
      </w:r>
      <w:r w:rsidR="00757D4F">
        <w:rPr>
          <w:b/>
          <w:bCs/>
        </w:rPr>
        <w:t xml:space="preserve"> r</w:t>
      </w:r>
      <w:r w:rsidRPr="00757D4F">
        <w:rPr>
          <w:b/>
          <w:bCs/>
        </w:rPr>
        <w:t>ows</w:t>
      </w:r>
    </w:p>
    <w:p w14:paraId="577FD6CD" w14:textId="77777777" w:rsidR="003B4933" w:rsidRDefault="001D3DF8" w:rsidP="001D3DF8">
      <w:pPr>
        <w:pStyle w:val="ListBullet"/>
      </w:pPr>
      <w:r>
        <w:t>Likewise, not everyone who shops at the grocery store will have a frequent</w:t>
      </w:r>
      <w:r w:rsidR="00AA76E0">
        <w:t xml:space="preserve"> </w:t>
      </w:r>
      <w:r>
        <w:t xml:space="preserve">shopper card, so you’d also want to </w:t>
      </w:r>
      <w:r w:rsidRPr="003B4933">
        <w:rPr>
          <w:b/>
          <w:bCs/>
        </w:rPr>
        <w:t>include a Frequent Shopper Not Identified row</w:t>
      </w:r>
      <w:r w:rsidR="00AA76E0" w:rsidRPr="003B4933">
        <w:rPr>
          <w:b/>
          <w:bCs/>
        </w:rPr>
        <w:t xml:space="preserve"> </w:t>
      </w:r>
      <w:r w:rsidRPr="003B4933">
        <w:rPr>
          <w:b/>
          <w:bCs/>
        </w:rPr>
        <w:t>in the shopper dimension</w:t>
      </w:r>
    </w:p>
    <w:p w14:paraId="760FC2E6" w14:textId="50645033" w:rsidR="001D3DF8" w:rsidRPr="00F71F21" w:rsidRDefault="001D3DF8" w:rsidP="001D3DF8">
      <w:pPr>
        <w:pStyle w:val="ListBullet"/>
        <w:rPr>
          <w:b/>
          <w:bCs/>
        </w:rPr>
      </w:pPr>
      <w:r>
        <w:t xml:space="preserve">As </w:t>
      </w:r>
      <w:proofErr w:type="gramStart"/>
      <w:r>
        <w:t>discussed</w:t>
      </w:r>
      <w:proofErr w:type="gramEnd"/>
      <w:r>
        <w:t xml:space="preserve"> earlier </w:t>
      </w:r>
      <w:r w:rsidR="00F71F21">
        <w:t>w/</w:t>
      </w:r>
      <w:r>
        <w:t xml:space="preserve"> promotion dimension</w:t>
      </w:r>
      <w:r w:rsidR="00F71F21">
        <w:t>s</w:t>
      </w:r>
      <w:r>
        <w:t>,</w:t>
      </w:r>
      <w:r w:rsidR="00F71F21">
        <w:t xml:space="preserve"> </w:t>
      </w:r>
      <w:r>
        <w:t xml:space="preserve">you </w:t>
      </w:r>
      <w:r w:rsidRPr="00F71F21">
        <w:rPr>
          <w:b/>
          <w:bCs/>
        </w:rPr>
        <w:t>can’t have a null frequent shopper key in the fact table</w:t>
      </w:r>
    </w:p>
    <w:p w14:paraId="53C8A8DC" w14:textId="77777777" w:rsidR="00F71F21" w:rsidRDefault="001D3DF8" w:rsidP="001D3DF8">
      <w:pPr>
        <w:pStyle w:val="ListBullet"/>
      </w:pPr>
      <w:r>
        <w:t xml:space="preserve">Our </w:t>
      </w:r>
      <w:r w:rsidRPr="00F71F21">
        <w:rPr>
          <w:b/>
          <w:bCs/>
        </w:rPr>
        <w:t xml:space="preserve">original schema gracefully extends to </w:t>
      </w:r>
      <w:r w:rsidRPr="00F71F21">
        <w:rPr>
          <w:b/>
          <w:bCs/>
          <w:color w:val="FF0000"/>
        </w:rPr>
        <w:t>accommodate this new dimension</w:t>
      </w:r>
      <w:r w:rsidR="00F71F21" w:rsidRPr="00F71F21">
        <w:rPr>
          <w:b/>
          <w:bCs/>
          <w:color w:val="FF0000"/>
        </w:rPr>
        <w:t xml:space="preserve"> </w:t>
      </w:r>
      <w:r w:rsidRPr="00F71F21">
        <w:rPr>
          <w:b/>
          <w:bCs/>
        </w:rPr>
        <w:t xml:space="preserve">largely because the POS transaction data was </w:t>
      </w:r>
      <w:r w:rsidRPr="00F71F21">
        <w:rPr>
          <w:b/>
          <w:bCs/>
          <w:color w:val="FF0000"/>
        </w:rPr>
        <w:t>initially modeled at its most granular</w:t>
      </w:r>
      <w:r w:rsidR="00F71F21" w:rsidRPr="00F71F21">
        <w:rPr>
          <w:b/>
          <w:bCs/>
          <w:color w:val="FF0000"/>
        </w:rPr>
        <w:t xml:space="preserve"> </w:t>
      </w:r>
      <w:r w:rsidRPr="00F71F21">
        <w:rPr>
          <w:b/>
          <w:bCs/>
          <w:color w:val="FF0000"/>
        </w:rPr>
        <w:t>level</w:t>
      </w:r>
    </w:p>
    <w:p w14:paraId="2099F555" w14:textId="42AED078" w:rsidR="00F71F21" w:rsidRPr="00F71F21" w:rsidRDefault="001D3DF8" w:rsidP="00F71F2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F71F21">
        <w:rPr>
          <w:b/>
          <w:bCs/>
        </w:rPr>
        <w:t>addition of dimensions applicable at that granularity did not alter the</w:t>
      </w:r>
      <w:r w:rsidR="00F71F21" w:rsidRPr="00F71F21">
        <w:rPr>
          <w:b/>
          <w:bCs/>
        </w:rPr>
        <w:t xml:space="preserve"> </w:t>
      </w:r>
      <w:r w:rsidRPr="00F71F21">
        <w:rPr>
          <w:b/>
          <w:bCs/>
        </w:rPr>
        <w:t>existing dimension keys or facts</w:t>
      </w:r>
      <w:r w:rsidR="00F71F21" w:rsidRPr="00F71F21">
        <w:rPr>
          <w:b/>
          <w:bCs/>
        </w:rPr>
        <w:t xml:space="preserve"> + </w:t>
      </w:r>
      <w:r w:rsidRPr="00F71F21">
        <w:rPr>
          <w:b/>
          <w:bCs/>
        </w:rPr>
        <w:t>all existing BI applications continue to run without</w:t>
      </w:r>
      <w:r w:rsidR="00F71F21">
        <w:rPr>
          <w:b/>
          <w:bCs/>
        </w:rPr>
        <w:t xml:space="preserve"> </w:t>
      </w:r>
      <w:r w:rsidRPr="00F71F21">
        <w:rPr>
          <w:b/>
          <w:bCs/>
        </w:rPr>
        <w:t>any changes</w:t>
      </w:r>
    </w:p>
    <w:p w14:paraId="7663F26D" w14:textId="5B5BF952" w:rsidR="001D3DF8" w:rsidRDefault="001D3DF8" w:rsidP="00737A39">
      <w:pPr>
        <w:pStyle w:val="ListBullet"/>
        <w:tabs>
          <w:tab w:val="clear" w:pos="360"/>
          <w:tab w:val="num" w:pos="1080"/>
        </w:tabs>
        <w:ind w:left="1080"/>
      </w:pPr>
      <w:r>
        <w:t>If the grain was originally declared as daily retail sales (transactions</w:t>
      </w:r>
      <w:r w:rsidR="00737A39">
        <w:t xml:space="preserve"> </w:t>
      </w:r>
      <w:r>
        <w:t xml:space="preserve">summarized by day, store, product, </w:t>
      </w:r>
      <w:r w:rsidR="00737A39">
        <w:t xml:space="preserve">+ </w:t>
      </w:r>
      <w:r>
        <w:t>promotion) rather than the transaction line</w:t>
      </w:r>
      <w:r w:rsidR="00737A39">
        <w:t xml:space="preserve"> </w:t>
      </w:r>
      <w:r>
        <w:t>detail, you</w:t>
      </w:r>
      <w:r w:rsidR="00737A39">
        <w:t xml:space="preserve">’d </w:t>
      </w:r>
      <w:proofErr w:type="gramStart"/>
      <w:r>
        <w:t>not have</w:t>
      </w:r>
      <w:proofErr w:type="gramEnd"/>
      <w:r>
        <w:t xml:space="preserve"> been able to incorporate the frequent shopper dimension</w:t>
      </w:r>
    </w:p>
    <w:p w14:paraId="421F95AD" w14:textId="2E1042FC" w:rsidR="001D3DF8" w:rsidRPr="00057AEA" w:rsidRDefault="001D3DF8" w:rsidP="001D3DF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7AEA">
        <w:rPr>
          <w:b/>
          <w:bCs/>
          <w:color w:val="FF0000"/>
        </w:rPr>
        <w:t xml:space="preserve">Premature summarization or aggregation inherently limits </w:t>
      </w:r>
      <w:r w:rsidR="00057AEA">
        <w:rPr>
          <w:b/>
          <w:bCs/>
          <w:color w:val="FF0000"/>
        </w:rPr>
        <w:t>the</w:t>
      </w:r>
      <w:r w:rsidRPr="00057AEA">
        <w:rPr>
          <w:b/>
          <w:bCs/>
          <w:color w:val="FF0000"/>
        </w:rPr>
        <w:t xml:space="preserve"> ability to add</w:t>
      </w:r>
      <w:r w:rsidR="00057AEA" w:rsidRPr="00057AEA">
        <w:rPr>
          <w:b/>
          <w:bCs/>
          <w:color w:val="FF0000"/>
        </w:rPr>
        <w:t xml:space="preserve"> </w:t>
      </w:r>
      <w:r w:rsidRPr="00057AEA">
        <w:rPr>
          <w:b/>
          <w:bCs/>
          <w:color w:val="FF0000"/>
        </w:rPr>
        <w:t>supplemental dimensions because the additional dimensions often don’t apply at</w:t>
      </w:r>
      <w:r w:rsidR="00057AEA" w:rsidRPr="00057AEA">
        <w:rPr>
          <w:b/>
          <w:bCs/>
          <w:color w:val="FF0000"/>
        </w:rPr>
        <w:t xml:space="preserve"> </w:t>
      </w:r>
      <w:r w:rsidRPr="00057AEA">
        <w:rPr>
          <w:b/>
          <w:bCs/>
          <w:color w:val="FF0000"/>
        </w:rPr>
        <w:t>the higher grain</w:t>
      </w:r>
    </w:p>
    <w:p w14:paraId="70792863" w14:textId="3341C9C6" w:rsidR="001D3DF8" w:rsidRPr="00057AEA" w:rsidRDefault="001D3DF8" w:rsidP="001D3DF8">
      <w:pPr>
        <w:pStyle w:val="ListBullet"/>
        <w:rPr>
          <w:b/>
          <w:bCs/>
        </w:rPr>
      </w:pPr>
      <w:r>
        <w:t xml:space="preserve">The </w:t>
      </w:r>
      <w:r w:rsidRPr="00057AEA">
        <w:rPr>
          <w:b/>
          <w:bCs/>
        </w:rPr>
        <w:t>predictable symmetry of dimensional models enable</w:t>
      </w:r>
      <w:r w:rsidR="00057AEA">
        <w:rPr>
          <w:b/>
          <w:bCs/>
        </w:rPr>
        <w:t>s</w:t>
      </w:r>
      <w:r w:rsidRPr="00057AEA">
        <w:rPr>
          <w:b/>
          <w:bCs/>
        </w:rPr>
        <w:t xml:space="preserve"> them to absorb some</w:t>
      </w:r>
      <w:r w:rsidR="00057AEA" w:rsidRPr="00057AEA">
        <w:rPr>
          <w:b/>
          <w:bCs/>
        </w:rPr>
        <w:t xml:space="preserve"> </w:t>
      </w:r>
      <w:r w:rsidRPr="00057AEA">
        <w:rPr>
          <w:b/>
          <w:bCs/>
        </w:rPr>
        <w:t>rather significant changes in source data and/or modeling assumptions without</w:t>
      </w:r>
      <w:r w:rsidR="00057AEA" w:rsidRPr="00057AEA">
        <w:rPr>
          <w:b/>
          <w:bCs/>
        </w:rPr>
        <w:t xml:space="preserve"> </w:t>
      </w:r>
      <w:r w:rsidRPr="00057AEA">
        <w:rPr>
          <w:b/>
          <w:bCs/>
        </w:rPr>
        <w:t>invalidating existing BI applications, including:</w:t>
      </w:r>
    </w:p>
    <w:p w14:paraId="5B3087D3" w14:textId="77777777" w:rsidR="00057AEA" w:rsidRPr="00057AEA" w:rsidRDefault="001D3DF8" w:rsidP="00057AE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New dimension </w:t>
      </w:r>
      <w:r w:rsidRPr="00BD6843">
        <w:rPr>
          <w:rFonts w:ascii="BerkeleyStd-Bold" w:hAnsi="BerkeleyStd-Bold" w:cs="BerkeleyStd-Bold"/>
          <w:b/>
          <w:bCs/>
          <w:i/>
          <w:iCs/>
        </w:rPr>
        <w:t>attributes</w:t>
      </w:r>
    </w:p>
    <w:p w14:paraId="74163EB4" w14:textId="77777777" w:rsidR="00057AEA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If you discover new textual descriptors of a dimension,</w:t>
      </w:r>
      <w:r w:rsidR="00057AEA">
        <w:t xml:space="preserve"> </w:t>
      </w:r>
      <w:r>
        <w:t>you can add these attributes as new columns</w:t>
      </w:r>
    </w:p>
    <w:p w14:paraId="23840B03" w14:textId="77777777" w:rsidR="00057AEA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 w:rsidRPr="00057AEA">
        <w:rPr>
          <w:i/>
          <w:iCs/>
        </w:rPr>
        <w:t>All existing applications</w:t>
      </w:r>
      <w:r w:rsidR="00057AEA" w:rsidRPr="00057AEA">
        <w:rPr>
          <w:i/>
          <w:iCs/>
        </w:rPr>
        <w:t xml:space="preserve"> </w:t>
      </w:r>
      <w:r w:rsidRPr="00057AEA">
        <w:rPr>
          <w:i/>
          <w:iCs/>
        </w:rPr>
        <w:t>will be oblivious to the new attributes and continue to function</w:t>
      </w:r>
    </w:p>
    <w:p w14:paraId="29C5672A" w14:textId="77777777" w:rsidR="00057AEA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If the new</w:t>
      </w:r>
      <w:r w:rsidR="00057AEA">
        <w:t xml:space="preserve"> </w:t>
      </w:r>
      <w:r>
        <w:t>attributes are available only after a specific point in time, then Not Available</w:t>
      </w:r>
      <w:r w:rsidR="00057AEA">
        <w:t xml:space="preserve"> </w:t>
      </w:r>
      <w:r>
        <w:t>or its equivalent should be populated in the old dimension rows</w:t>
      </w:r>
    </w:p>
    <w:p w14:paraId="19EB2FE9" w14:textId="77777777" w:rsidR="00057AEA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Be forewarned</w:t>
      </w:r>
      <w:r w:rsidR="00057AEA">
        <w:t xml:space="preserve"> </w:t>
      </w:r>
      <w:r>
        <w:t>that this scenario is more complicated if the business users want to</w:t>
      </w:r>
      <w:r w:rsidR="00057AEA">
        <w:t xml:space="preserve"> </w:t>
      </w:r>
      <w:r>
        <w:t>track historical changes to this newly identified attribute</w:t>
      </w:r>
    </w:p>
    <w:p w14:paraId="5A1AC3F5" w14:textId="6FD3E92B" w:rsidR="001D3DF8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If this is the case,</w:t>
      </w:r>
      <w:r w:rsidR="00057AEA">
        <w:t xml:space="preserve"> </w:t>
      </w:r>
      <w:r>
        <w:t xml:space="preserve">pay close attention to the </w:t>
      </w:r>
      <w:r w:rsidRPr="00057AEA">
        <w:rPr>
          <w:b/>
          <w:bCs/>
        </w:rPr>
        <w:t>slowly changing dimension</w:t>
      </w:r>
      <w:r w:rsidR="00057AEA">
        <w:rPr>
          <w:b/>
          <w:bCs/>
        </w:rPr>
        <w:t>s</w:t>
      </w:r>
    </w:p>
    <w:p w14:paraId="6642A274" w14:textId="77777777" w:rsidR="00BD6843" w:rsidRPr="00BD6843" w:rsidRDefault="001D3DF8" w:rsidP="00BD684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New dimensions</w:t>
      </w:r>
    </w:p>
    <w:p w14:paraId="4761959C" w14:textId="005BDF8B" w:rsidR="001D3DF8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As just discussed, you can add a dimension to an existing</w:t>
      </w:r>
      <w:r w:rsidR="00BD6843">
        <w:t xml:space="preserve"> </w:t>
      </w:r>
      <w:r>
        <w:t xml:space="preserve">fact table by adding a new </w:t>
      </w:r>
      <w:r w:rsidR="00BD6843">
        <w:t xml:space="preserve">FK </w:t>
      </w:r>
      <w:r>
        <w:t>column and populating it correctly</w:t>
      </w:r>
      <w:r w:rsidR="00BD6843">
        <w:t xml:space="preserve"> </w:t>
      </w:r>
      <w:r>
        <w:t xml:space="preserve">with values of the </w:t>
      </w:r>
      <w:r w:rsidR="00BD6843">
        <w:t xml:space="preserve">PK </w:t>
      </w:r>
      <w:r>
        <w:t>from the new dimension.</w:t>
      </w:r>
    </w:p>
    <w:p w14:paraId="300E583D" w14:textId="77777777" w:rsidR="00BD6843" w:rsidRPr="00BD6843" w:rsidRDefault="00BD6843" w:rsidP="00BD6843">
      <w:pPr>
        <w:pStyle w:val="ListBullet"/>
        <w:numPr>
          <w:ilvl w:val="0"/>
          <w:numId w:val="0"/>
        </w:numPr>
        <w:ind w:left="720"/>
      </w:pPr>
    </w:p>
    <w:p w14:paraId="736811BB" w14:textId="7A7D32AF" w:rsidR="00BD6843" w:rsidRPr="00BD6843" w:rsidRDefault="001D3DF8" w:rsidP="00BD684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New measured facts</w:t>
      </w:r>
    </w:p>
    <w:p w14:paraId="077CE6EF" w14:textId="77777777" w:rsidR="00BD6843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If new measured facts become available, you can add</w:t>
      </w:r>
      <w:r w:rsidR="00BD6843">
        <w:t xml:space="preserve"> </w:t>
      </w:r>
      <w:r>
        <w:t>them gracefully to the fact table</w:t>
      </w:r>
    </w:p>
    <w:p w14:paraId="09634EB9" w14:textId="77777777" w:rsidR="00BD6843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The simplest case is when new facts are</w:t>
      </w:r>
      <w:r w:rsidR="00BD6843">
        <w:t xml:space="preserve"> </w:t>
      </w:r>
      <w:r>
        <w:t>available in the same measurement event and at the same grain as the existing</w:t>
      </w:r>
      <w:r w:rsidR="00BD6843">
        <w:t xml:space="preserve"> </w:t>
      </w:r>
      <w:r>
        <w:t>facts</w:t>
      </w:r>
    </w:p>
    <w:p w14:paraId="3FDD6A53" w14:textId="77777777" w:rsidR="00BD6843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case, the fact table is altered to add the new columns, </w:t>
      </w:r>
      <w:r w:rsidR="00BD6843">
        <w:t xml:space="preserve">+ </w:t>
      </w:r>
      <w:r>
        <w:t>the</w:t>
      </w:r>
      <w:r w:rsidR="00BD6843">
        <w:t xml:space="preserve"> </w:t>
      </w:r>
      <w:r>
        <w:t>values are populated into the table</w:t>
      </w:r>
    </w:p>
    <w:p w14:paraId="5C45DD3A" w14:textId="52187226" w:rsidR="001D3DF8" w:rsidRDefault="001D3DF8" w:rsidP="001D3DF8">
      <w:pPr>
        <w:pStyle w:val="ListBullet"/>
        <w:tabs>
          <w:tab w:val="clear" w:pos="360"/>
          <w:tab w:val="num" w:pos="1080"/>
        </w:tabs>
        <w:ind w:left="1080"/>
      </w:pPr>
      <w:r>
        <w:t>If the new facts are only available from</w:t>
      </w:r>
      <w:r w:rsidR="00BD6843">
        <w:t xml:space="preserve"> </w:t>
      </w:r>
      <w:r>
        <w:t>a point in time forward, null values need to be placed in the older fact rows.</w:t>
      </w:r>
    </w:p>
    <w:p w14:paraId="7B0FC7E3" w14:textId="463E9ED6" w:rsidR="00BD6843" w:rsidRPr="00DE37C1" w:rsidRDefault="005D504F" w:rsidP="001D3DF8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 xml:space="preserve">More </w:t>
      </w:r>
      <w:r w:rsidR="001D3DF8">
        <w:t xml:space="preserve">complex situation </w:t>
      </w:r>
      <w:r>
        <w:t>=</w:t>
      </w:r>
      <w:r w:rsidR="001D3DF8">
        <w:t xml:space="preserve"> when new measured facts occur naturally</w:t>
      </w:r>
      <w:r w:rsidR="00BD6843">
        <w:t xml:space="preserve"> </w:t>
      </w:r>
      <w:r w:rsidR="001D3DF8" w:rsidRPr="00DE37C1">
        <w:rPr>
          <w:i/>
          <w:iCs/>
        </w:rPr>
        <w:t>at a different grain</w:t>
      </w:r>
    </w:p>
    <w:p w14:paraId="0EE0A63A" w14:textId="512500A4" w:rsidR="00837C01" w:rsidRPr="00BD6843" w:rsidRDefault="001D3DF8" w:rsidP="001D3DF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D6843">
        <w:rPr>
          <w:b/>
          <w:bCs/>
          <w:color w:val="FF0000"/>
        </w:rPr>
        <w:t>If the new facts cannot be allocated or assigned to the</w:t>
      </w:r>
      <w:r w:rsidR="00BD6843" w:rsidRPr="00BD6843">
        <w:rPr>
          <w:b/>
          <w:bCs/>
          <w:color w:val="FF0000"/>
        </w:rPr>
        <w:t xml:space="preserve"> </w:t>
      </w:r>
      <w:r w:rsidRPr="00BD6843">
        <w:rPr>
          <w:b/>
          <w:bCs/>
          <w:color w:val="FF0000"/>
        </w:rPr>
        <w:t xml:space="preserve">original grain of the fact table, the new facts belong in their own fact </w:t>
      </w:r>
      <w:r w:rsidRPr="00BD6843">
        <w:rPr>
          <w:b/>
          <w:bCs/>
          <w:color w:val="FF0000"/>
        </w:rPr>
        <w:t>table</w:t>
      </w:r>
      <w:r w:rsidR="00BD6843" w:rsidRPr="00BD6843">
        <w:rPr>
          <w:b/>
          <w:bCs/>
          <w:color w:val="FF0000"/>
        </w:rPr>
        <w:t xml:space="preserve"> </w:t>
      </w:r>
      <w:r w:rsidRPr="00BD6843">
        <w:rPr>
          <w:b/>
          <w:bCs/>
          <w:color w:val="FF0000"/>
        </w:rPr>
        <w:t>because</w:t>
      </w:r>
      <w:r w:rsidRPr="00BD6843">
        <w:rPr>
          <w:b/>
          <w:bCs/>
          <w:color w:val="FF0000"/>
        </w:rPr>
        <w:t xml:space="preserve"> it’s a mistake to mix grains in the same fact table</w:t>
      </w:r>
    </w:p>
    <w:p w14:paraId="6FD5C6D5" w14:textId="1557FBF4" w:rsidR="00311196" w:rsidRDefault="00311196" w:rsidP="00311196">
      <w:pPr>
        <w:pStyle w:val="Heading3"/>
        <w:jc w:val="center"/>
      </w:pPr>
      <w:r>
        <w:t>Fact-less Fact Tables</w:t>
      </w:r>
    </w:p>
    <w:p w14:paraId="7F125D66" w14:textId="77777777" w:rsidR="001663F8" w:rsidRDefault="001663F8" w:rsidP="001663F8">
      <w:pPr>
        <w:pStyle w:val="ListBullet"/>
      </w:pPr>
      <w:r>
        <w:t>There is one important question that cannot be answered by the previous retail sales</w:t>
      </w:r>
      <w:r>
        <w:t xml:space="preserve"> </w:t>
      </w:r>
      <w:r>
        <w:t xml:space="preserve">schema: </w:t>
      </w:r>
      <w:r w:rsidRPr="001663F8">
        <w:rPr>
          <w:i/>
          <w:iCs/>
        </w:rPr>
        <w:t>What products were on promotion but did not sell?</w:t>
      </w:r>
      <w:r>
        <w:t xml:space="preserve"> </w:t>
      </w:r>
    </w:p>
    <w:p w14:paraId="64F3BC95" w14:textId="77777777" w:rsidR="001663F8" w:rsidRDefault="001663F8" w:rsidP="001663F8">
      <w:pPr>
        <w:pStyle w:val="ListBullet"/>
      </w:pPr>
      <w:r>
        <w:t>The sales fact table</w:t>
      </w:r>
      <w:r>
        <w:t xml:space="preserve"> </w:t>
      </w:r>
      <w:r>
        <w:t xml:space="preserve">records only the SKUs </w:t>
      </w:r>
      <w:r w:rsidRPr="001663F8">
        <w:rPr>
          <w:i/>
          <w:iCs/>
        </w:rPr>
        <w:t>actually sold</w:t>
      </w:r>
    </w:p>
    <w:p w14:paraId="2A58A939" w14:textId="30332D7F" w:rsidR="001663F8" w:rsidRPr="001663F8" w:rsidRDefault="001663F8" w:rsidP="001663F8">
      <w:pPr>
        <w:pStyle w:val="ListBullet"/>
        <w:rPr>
          <w:b/>
          <w:bCs/>
        </w:rPr>
      </w:pPr>
      <w:r w:rsidRPr="001663F8">
        <w:rPr>
          <w:b/>
          <w:bCs/>
        </w:rPr>
        <w:t xml:space="preserve">There are no fact table rows with </w:t>
      </w:r>
      <w:r w:rsidRPr="001663F8">
        <w:rPr>
          <w:b/>
          <w:bCs/>
        </w:rPr>
        <w:t xml:space="preserve">0 </w:t>
      </w:r>
      <w:r w:rsidRPr="001663F8">
        <w:rPr>
          <w:b/>
          <w:bCs/>
        </w:rPr>
        <w:t>facts</w:t>
      </w:r>
      <w:r>
        <w:t xml:space="preserve"> </w:t>
      </w:r>
      <w:r>
        <w:t xml:space="preserve">for SKUs that didn’t sell </w:t>
      </w:r>
      <w:r w:rsidRPr="001663F8">
        <w:rPr>
          <w:b/>
          <w:bCs/>
        </w:rPr>
        <w:t>because doing so would enlarge the fact table enormously</w:t>
      </w:r>
    </w:p>
    <w:p w14:paraId="621B93C6" w14:textId="77777777" w:rsidR="001663F8" w:rsidRPr="001663F8" w:rsidRDefault="001663F8" w:rsidP="001663F8">
      <w:pPr>
        <w:pStyle w:val="ListBullet"/>
      </w:pPr>
      <w:r w:rsidRPr="001663F8">
        <w:rPr>
          <w:b/>
          <w:bCs/>
        </w:rPr>
        <w:t xml:space="preserve">In the relational world, a </w:t>
      </w:r>
      <w:r w:rsidRPr="001663F8">
        <w:rPr>
          <w:b/>
          <w:bCs/>
          <w:color w:val="FF0000"/>
        </w:rPr>
        <w:t xml:space="preserve">promotion coverage </w:t>
      </w:r>
      <w:r w:rsidRPr="001663F8">
        <w:rPr>
          <w:b/>
          <w:bCs/>
        </w:rPr>
        <w:t xml:space="preserve">or </w:t>
      </w:r>
      <w:r w:rsidRPr="001663F8">
        <w:rPr>
          <w:b/>
          <w:bCs/>
          <w:color w:val="FF0000"/>
        </w:rPr>
        <w:t xml:space="preserve">event fact table </w:t>
      </w:r>
      <w:r w:rsidRPr="001663F8">
        <w:rPr>
          <w:b/>
          <w:bCs/>
        </w:rPr>
        <w:t>is needed to</w:t>
      </w:r>
      <w:r w:rsidRPr="001663F8">
        <w:rPr>
          <w:b/>
          <w:bCs/>
        </w:rPr>
        <w:t xml:space="preserve"> </w:t>
      </w:r>
      <w:r w:rsidRPr="001663F8">
        <w:rPr>
          <w:b/>
          <w:bCs/>
        </w:rPr>
        <w:t xml:space="preserve">answer the question concerning </w:t>
      </w:r>
      <w:r w:rsidRPr="001663F8">
        <w:rPr>
          <w:b/>
          <w:bCs/>
          <w:color w:val="FF0000"/>
        </w:rPr>
        <w:t xml:space="preserve">what </w:t>
      </w:r>
      <w:r w:rsidRPr="001663F8">
        <w:rPr>
          <w:b/>
          <w:bCs/>
          <w:i/>
          <w:iCs/>
          <w:color w:val="FF0000"/>
        </w:rPr>
        <w:t>didn’t</w:t>
      </w:r>
      <w:r w:rsidRPr="001663F8">
        <w:rPr>
          <w:b/>
          <w:bCs/>
          <w:color w:val="FF0000"/>
        </w:rPr>
        <w:t xml:space="preserve"> happen</w:t>
      </w:r>
    </w:p>
    <w:p w14:paraId="206FE779" w14:textId="3374AD40" w:rsidR="001663F8" w:rsidRDefault="001663F8" w:rsidP="001663F8">
      <w:pPr>
        <w:pStyle w:val="ListBullet"/>
      </w:pPr>
      <w:r>
        <w:t>The promotion coverage fact</w:t>
      </w:r>
      <w:r>
        <w:t xml:space="preserve"> </w:t>
      </w:r>
      <w:r>
        <w:t xml:space="preserve">table keys would </w:t>
      </w:r>
      <w:proofErr w:type="gramStart"/>
      <w:r>
        <w:t>be</w:t>
      </w:r>
      <w:r>
        <w:t>:</w:t>
      </w:r>
      <w:proofErr w:type="gramEnd"/>
      <w:r>
        <w:t xml:space="preserve"> </w:t>
      </w:r>
      <w:r>
        <w:t xml:space="preserve">date, product, store, </w:t>
      </w:r>
      <w:r>
        <w:t>+</w:t>
      </w:r>
      <w:r>
        <w:t xml:space="preserve"> promotion</w:t>
      </w:r>
      <w:r>
        <w:t xml:space="preserve">, </w:t>
      </w:r>
      <w:r>
        <w:t>in this case study</w:t>
      </w:r>
    </w:p>
    <w:p w14:paraId="6739A26C" w14:textId="77777777" w:rsidR="001663F8" w:rsidRPr="001663F8" w:rsidRDefault="001663F8" w:rsidP="001663F8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>
        <w:t xml:space="preserve"> </w:t>
      </w:r>
      <w:r>
        <w:t xml:space="preserve">obviously looks similar to the sales fact table </w:t>
      </w:r>
      <w:r>
        <w:t xml:space="preserve">we </w:t>
      </w:r>
      <w:r>
        <w:t xml:space="preserve">just designed; however, the </w:t>
      </w:r>
      <w:r w:rsidRPr="001663F8">
        <w:rPr>
          <w:b/>
          <w:bCs/>
        </w:rPr>
        <w:t>grain</w:t>
      </w:r>
      <w:r w:rsidRPr="001663F8">
        <w:rPr>
          <w:b/>
          <w:bCs/>
        </w:rPr>
        <w:t xml:space="preserve"> </w:t>
      </w:r>
      <w:r w:rsidRPr="001663F8">
        <w:rPr>
          <w:b/>
          <w:bCs/>
        </w:rPr>
        <w:t>would be significantly different</w:t>
      </w:r>
    </w:p>
    <w:p w14:paraId="66822E03" w14:textId="7E53EB71" w:rsidR="001663F8" w:rsidRDefault="001663F8" w:rsidP="001663F8">
      <w:pPr>
        <w:pStyle w:val="ListBullet"/>
        <w:tabs>
          <w:tab w:val="clear" w:pos="360"/>
          <w:tab w:val="num" w:pos="720"/>
        </w:tabs>
        <w:ind w:left="720"/>
      </w:pPr>
      <w:r>
        <w:t>In the case of the promotion coverage fact table,</w:t>
      </w:r>
      <w:r>
        <w:t xml:space="preserve"> </w:t>
      </w:r>
      <w:r>
        <w:t xml:space="preserve">you’d </w:t>
      </w:r>
      <w:r w:rsidRPr="001663F8">
        <w:rPr>
          <w:b/>
          <w:bCs/>
        </w:rPr>
        <w:t xml:space="preserve">load one row for each product </w:t>
      </w:r>
      <w:r>
        <w:t xml:space="preserve">on promotion in a store each day (or </w:t>
      </w:r>
      <w:proofErr w:type="gramStart"/>
      <w:r>
        <w:t>week, if</w:t>
      </w:r>
      <w:proofErr w:type="gramEnd"/>
      <w:r>
        <w:t xml:space="preserve"> </w:t>
      </w:r>
      <w:r>
        <w:t xml:space="preserve">retail promotions are a week in duration) </w:t>
      </w:r>
      <w:r w:rsidRPr="001663F8">
        <w:rPr>
          <w:b/>
          <w:bCs/>
        </w:rPr>
        <w:t>regardless of whether the product sold</w:t>
      </w:r>
      <w:r>
        <w:t>.</w:t>
      </w:r>
    </w:p>
    <w:p w14:paraId="04CF6317" w14:textId="77777777" w:rsidR="001663F8" w:rsidRDefault="001663F8" w:rsidP="001663F8">
      <w:pPr>
        <w:pStyle w:val="ListBullet"/>
        <w:tabs>
          <w:tab w:val="clear" w:pos="360"/>
          <w:tab w:val="num" w:pos="720"/>
        </w:tabs>
        <w:ind w:left="720"/>
      </w:pPr>
      <w:r w:rsidRPr="001663F8">
        <w:rPr>
          <w:i/>
          <w:iCs/>
        </w:rPr>
        <w:t>This</w:t>
      </w:r>
      <w:r>
        <w:t xml:space="preserve"> fact table enables you to </w:t>
      </w:r>
      <w:r w:rsidRPr="001663F8">
        <w:rPr>
          <w:b/>
          <w:bCs/>
        </w:rPr>
        <w:t>see the relationship between the keys as defined by a</w:t>
      </w:r>
      <w:r w:rsidRPr="001663F8">
        <w:rPr>
          <w:b/>
          <w:bCs/>
        </w:rPr>
        <w:t xml:space="preserve"> </w:t>
      </w:r>
      <w:r w:rsidRPr="001663F8">
        <w:rPr>
          <w:b/>
          <w:bCs/>
        </w:rPr>
        <w:t xml:space="preserve">promotion, </w:t>
      </w:r>
      <w:r w:rsidRPr="001663F8">
        <w:rPr>
          <w:b/>
          <w:bCs/>
          <w:i/>
          <w:iCs/>
        </w:rPr>
        <w:t>independent of other events</w:t>
      </w:r>
      <w:r>
        <w:t>, such as actual product sales</w:t>
      </w:r>
    </w:p>
    <w:p w14:paraId="1E5FBA6C" w14:textId="04A08D5B" w:rsidR="001663F8" w:rsidRPr="001663F8" w:rsidRDefault="001663F8" w:rsidP="001663F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We refer to it</w:t>
      </w:r>
      <w:r>
        <w:t xml:space="preserve"> </w:t>
      </w:r>
      <w:r>
        <w:t xml:space="preserve">as a </w:t>
      </w:r>
      <w:r w:rsidRPr="001663F8">
        <w:rPr>
          <w:rFonts w:ascii="BerkeleyStd-Italic" w:hAnsi="BerkeleyStd-Italic" w:cs="BerkeleyStd-Italic"/>
          <w:b/>
          <w:bCs/>
          <w:color w:val="FF0000"/>
          <w:u w:val="single"/>
        </w:rPr>
        <w:t>fact</w:t>
      </w:r>
      <w:r w:rsidR="00064F6E">
        <w:rPr>
          <w:rFonts w:ascii="BerkeleyStd-Italic" w:hAnsi="BerkeleyStd-Italic" w:cs="BerkeleyStd-Italic"/>
          <w:b/>
          <w:bCs/>
          <w:color w:val="FF0000"/>
          <w:u w:val="single"/>
        </w:rPr>
        <w:t>-</w:t>
      </w:r>
      <w:r w:rsidRPr="001663F8">
        <w:rPr>
          <w:rFonts w:ascii="BerkeleyStd-Italic" w:hAnsi="BerkeleyStd-Italic" w:cs="BerkeleyStd-Italic"/>
          <w:b/>
          <w:bCs/>
          <w:color w:val="FF0000"/>
          <w:u w:val="single"/>
        </w:rPr>
        <w:t>less fact table</w:t>
      </w:r>
      <w:r w:rsidRPr="001663F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because it </w:t>
      </w:r>
      <w:r w:rsidRPr="001663F8">
        <w:rPr>
          <w:b/>
          <w:bCs/>
        </w:rPr>
        <w:t xml:space="preserve">has </w:t>
      </w:r>
      <w:r w:rsidRPr="001663F8">
        <w:rPr>
          <w:b/>
          <w:bCs/>
          <w:color w:val="FF0000"/>
        </w:rPr>
        <w:t>no measurement metrics</w:t>
      </w:r>
      <w:r w:rsidRPr="001663F8">
        <w:rPr>
          <w:b/>
          <w:bCs/>
        </w:rPr>
        <w:t xml:space="preserve">; it merely </w:t>
      </w:r>
      <w:r w:rsidRPr="001663F8">
        <w:rPr>
          <w:b/>
          <w:bCs/>
          <w:color w:val="FF0000"/>
        </w:rPr>
        <w:t>captures the</w:t>
      </w:r>
      <w:r w:rsidRPr="001663F8">
        <w:rPr>
          <w:b/>
          <w:bCs/>
          <w:color w:val="FF0000"/>
        </w:rPr>
        <w:t xml:space="preserve"> </w:t>
      </w:r>
      <w:r w:rsidRPr="001663F8">
        <w:rPr>
          <w:b/>
          <w:bCs/>
          <w:color w:val="FF0000"/>
        </w:rPr>
        <w:t>relationship between the involved keys</w:t>
      </w:r>
      <w:r>
        <w:t xml:space="preserve">, </w:t>
      </w:r>
      <w:r>
        <w:t xml:space="preserve">as illustrated </w:t>
      </w:r>
      <w:r>
        <w:t>below</w:t>
      </w:r>
    </w:p>
    <w:p w14:paraId="61CA8C1E" w14:textId="36A87390" w:rsidR="001663F8" w:rsidRPr="001663F8" w:rsidRDefault="001663F8" w:rsidP="001663F8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6619A6" wp14:editId="119FB111">
            <wp:extent cx="3769121" cy="2125785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942" cy="21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A2E" w14:textId="77777777" w:rsidR="00D30968" w:rsidRDefault="001663F8" w:rsidP="00D30968">
      <w:pPr>
        <w:pStyle w:val="ListBullet"/>
      </w:pPr>
      <w:r w:rsidRPr="00D30968">
        <w:rPr>
          <w:b/>
          <w:bCs/>
        </w:rPr>
        <w:lastRenderedPageBreak/>
        <w:t>To facilitate</w:t>
      </w:r>
      <w:r w:rsidR="00D30968" w:rsidRPr="00D30968">
        <w:rPr>
          <w:b/>
          <w:bCs/>
        </w:rPr>
        <w:t xml:space="preserve"> </w:t>
      </w:r>
      <w:r w:rsidRPr="00D30968">
        <w:rPr>
          <w:b/>
          <w:bCs/>
        </w:rPr>
        <w:t xml:space="preserve">counting, you can include a </w:t>
      </w:r>
      <w:r w:rsidRPr="00D30968">
        <w:rPr>
          <w:b/>
          <w:bCs/>
          <w:color w:val="FF0000"/>
        </w:rPr>
        <w:t>dummy fact</w:t>
      </w:r>
      <w:r>
        <w:t>, such as promotion count in this example,</w:t>
      </w:r>
      <w:r w:rsidR="00D30968">
        <w:t xml:space="preserve"> </w:t>
      </w:r>
      <w:r>
        <w:t xml:space="preserve">which </w:t>
      </w:r>
      <w:r w:rsidRPr="00D30968">
        <w:rPr>
          <w:b/>
          <w:bCs/>
        </w:rPr>
        <w:t>always contains the constant value of 1</w:t>
      </w:r>
    </w:p>
    <w:p w14:paraId="62FB992E" w14:textId="2B409075" w:rsidR="001663F8" w:rsidRDefault="00D30968" w:rsidP="001663F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1663F8">
        <w:t>is a cosmetic enhancement that</w:t>
      </w:r>
      <w:r>
        <w:t xml:space="preserve"> </w:t>
      </w:r>
      <w:r w:rsidR="001663F8">
        <w:t xml:space="preserve">enables </w:t>
      </w:r>
      <w:r>
        <w:t>a</w:t>
      </w:r>
      <w:r w:rsidR="001663F8">
        <w:t xml:space="preserve"> BI application to avoid counting one of the </w:t>
      </w:r>
      <w:r>
        <w:t>FK’s</w:t>
      </w:r>
      <w:r w:rsidR="001663F8">
        <w:t>.</w:t>
      </w:r>
    </w:p>
    <w:p w14:paraId="4174454D" w14:textId="77777777" w:rsidR="00AB7D63" w:rsidRDefault="001663F8" w:rsidP="001663F8">
      <w:pPr>
        <w:pStyle w:val="ListBullet"/>
      </w:pPr>
      <w:r>
        <w:t xml:space="preserve">To determine what products were on promotion but didn’t sell requires a </w:t>
      </w:r>
      <w:r w:rsidR="00AB7D63">
        <w:t>2-</w:t>
      </w:r>
      <w:r>
        <w:t>step</w:t>
      </w:r>
      <w:r w:rsidR="00AB7D63">
        <w:t xml:space="preserve"> </w:t>
      </w:r>
      <w:r>
        <w:t>process</w:t>
      </w:r>
    </w:p>
    <w:p w14:paraId="6E6D4D6C" w14:textId="388EA5FA" w:rsidR="00086D42" w:rsidRDefault="00AB7D63" w:rsidP="001663F8">
      <w:pPr>
        <w:pStyle w:val="ListBullet"/>
        <w:tabs>
          <w:tab w:val="clear" w:pos="360"/>
          <w:tab w:val="num" w:pos="720"/>
        </w:tabs>
        <w:ind w:left="720"/>
      </w:pPr>
      <w:r>
        <w:t xml:space="preserve">1) Query </w:t>
      </w:r>
      <w:r w:rsidR="001663F8">
        <w:t>the promotion fact</w:t>
      </w:r>
      <w:r>
        <w:t>-</w:t>
      </w:r>
      <w:r w:rsidR="001663F8">
        <w:t>less fact table to determine the</w:t>
      </w:r>
      <w:r w:rsidR="00086D42">
        <w:t xml:space="preserve"> </w:t>
      </w:r>
      <w:r w:rsidR="001663F8">
        <w:t>universe of products on promotion on a given day</w:t>
      </w:r>
    </w:p>
    <w:p w14:paraId="26217E20" w14:textId="77777777" w:rsidR="00086D42" w:rsidRDefault="00086D42" w:rsidP="001663F8">
      <w:pPr>
        <w:pStyle w:val="ListBullet"/>
        <w:tabs>
          <w:tab w:val="clear" w:pos="360"/>
          <w:tab w:val="num" w:pos="720"/>
        </w:tabs>
        <w:ind w:left="720"/>
      </w:pPr>
      <w:r>
        <w:t xml:space="preserve">2) Then </w:t>
      </w:r>
      <w:r w:rsidR="001663F8">
        <w:t>determine</w:t>
      </w:r>
      <w:r>
        <w:t xml:space="preserve"> </w:t>
      </w:r>
      <w:r w:rsidR="001663F8">
        <w:t>what products sold from the POS sales fact table</w:t>
      </w:r>
    </w:p>
    <w:p w14:paraId="1C9C61F7" w14:textId="77777777" w:rsidR="00F45943" w:rsidRDefault="001663F8" w:rsidP="001663F8">
      <w:pPr>
        <w:pStyle w:val="ListBullet"/>
        <w:tabs>
          <w:tab w:val="clear" w:pos="360"/>
          <w:tab w:val="num" w:pos="720"/>
        </w:tabs>
        <w:ind w:left="720"/>
      </w:pPr>
      <w:r>
        <w:t>The answer to our original question</w:t>
      </w:r>
      <w:r w:rsidR="00F45943">
        <w:t xml:space="preserve"> </w:t>
      </w:r>
      <w:r>
        <w:t xml:space="preserve">is the </w:t>
      </w:r>
      <w:r w:rsidRPr="00F45943">
        <w:rPr>
          <w:rFonts w:ascii="BerkeleyStd-Italic" w:hAnsi="BerkeleyStd-Italic" w:cs="BerkeleyStd-Italic"/>
          <w:b/>
          <w:bCs/>
          <w:color w:val="FF0000"/>
          <w:u w:val="single"/>
        </w:rPr>
        <w:t>set difference</w:t>
      </w:r>
      <w:r w:rsidRPr="00F45943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between these </w:t>
      </w:r>
      <w:r w:rsidR="00F45943">
        <w:t>2</w:t>
      </w:r>
      <w:r>
        <w:t xml:space="preserve"> lists of products</w:t>
      </w:r>
    </w:p>
    <w:p w14:paraId="6B697B35" w14:textId="6DC201AC" w:rsidR="004B524E" w:rsidRPr="004B524E" w:rsidRDefault="001663F8" w:rsidP="001663F8">
      <w:pPr>
        <w:pStyle w:val="ListBullet"/>
        <w:tabs>
          <w:tab w:val="clear" w:pos="360"/>
          <w:tab w:val="num" w:pos="1080"/>
        </w:tabs>
        <w:ind w:left="1080"/>
      </w:pPr>
      <w:r>
        <w:t>If you work with data</w:t>
      </w:r>
      <w:r w:rsidRPr="001663F8">
        <w:t xml:space="preserve"> </w:t>
      </w:r>
      <w:r>
        <w:t>in an OLAP cube, it is often easier to answer the “what didn’t happen” question</w:t>
      </w:r>
      <w:r w:rsidR="00F45943">
        <w:t xml:space="preserve"> </w:t>
      </w:r>
      <w:r>
        <w:t>because the cube typically contains explicit cells for non</w:t>
      </w:r>
      <w:r w:rsidR="00F45943">
        <w:t>-</w:t>
      </w:r>
      <w:r>
        <w:t>behavior</w:t>
      </w:r>
    </w:p>
    <w:p w14:paraId="11EEE761" w14:textId="68BE4F4B" w:rsidR="00311196" w:rsidRDefault="00311196" w:rsidP="00311196">
      <w:pPr>
        <w:pStyle w:val="Heading3"/>
        <w:jc w:val="center"/>
      </w:pPr>
      <w:r>
        <w:t>Dimension and Fact Table Keys</w:t>
      </w:r>
    </w:p>
    <w:p w14:paraId="67F4E2CF" w14:textId="06689395" w:rsidR="0030311A" w:rsidRPr="0030311A" w:rsidRDefault="00F158AC" w:rsidP="00F158AC">
      <w:pPr>
        <w:pStyle w:val="ListBullet"/>
      </w:pPr>
      <w:r>
        <w:t>Now that the schemas have been designed, we’ll focus on the dimension and fact</w:t>
      </w:r>
      <w:r>
        <w:t xml:space="preserve"> </w:t>
      </w:r>
      <w:r w:rsidRPr="00F158AC">
        <w:rPr>
          <w:rFonts w:ascii="BerkeleyStd-Medium" w:hAnsi="BerkeleyStd-Medium" w:cs="BerkeleyStd-Medium"/>
          <w:sz w:val="21"/>
          <w:szCs w:val="21"/>
        </w:rPr>
        <w:t xml:space="preserve">tables’ </w:t>
      </w:r>
      <w:r>
        <w:rPr>
          <w:rFonts w:ascii="BerkeleyStd-Medium" w:hAnsi="BerkeleyStd-Medium" w:cs="BerkeleyStd-Medium"/>
          <w:sz w:val="21"/>
          <w:szCs w:val="21"/>
        </w:rPr>
        <w:t>PK’s</w:t>
      </w:r>
      <w:r w:rsidRPr="00F158AC">
        <w:rPr>
          <w:rFonts w:ascii="BerkeleyStd-Medium" w:hAnsi="BerkeleyStd-Medium" w:cs="BerkeleyStd-Medium"/>
          <w:sz w:val="21"/>
          <w:szCs w:val="21"/>
        </w:rPr>
        <w:t>, along with other row identifiers.</w:t>
      </w:r>
    </w:p>
    <w:p w14:paraId="5DAED740" w14:textId="74F27D36" w:rsidR="00311196" w:rsidRDefault="00311196" w:rsidP="00311196">
      <w:pPr>
        <w:pStyle w:val="Heading4"/>
        <w:jc w:val="center"/>
      </w:pPr>
      <w:r>
        <w:t>Dimension Table Surrogate Keys</w:t>
      </w:r>
    </w:p>
    <w:p w14:paraId="0D9A1A7A" w14:textId="77777777" w:rsidR="00B958A0" w:rsidRDefault="00B958A0" w:rsidP="00B958A0">
      <w:pPr>
        <w:pStyle w:val="ListBullet"/>
      </w:pPr>
      <w:r w:rsidRPr="00B958A0">
        <w:rPr>
          <w:b/>
          <w:bCs/>
          <w:color w:val="FF0000"/>
        </w:rPr>
        <w:t xml:space="preserve">The unique </w:t>
      </w:r>
      <w:r w:rsidRPr="00B958A0">
        <w:rPr>
          <w:b/>
          <w:bCs/>
          <w:color w:val="FF0000"/>
        </w:rPr>
        <w:t xml:space="preserve">PK </w:t>
      </w:r>
      <w:r w:rsidRPr="00B958A0">
        <w:rPr>
          <w:b/>
          <w:bCs/>
          <w:color w:val="FF0000"/>
        </w:rPr>
        <w:t xml:space="preserve">of a dimension table should be a </w:t>
      </w:r>
      <w:r w:rsidRPr="00B958A0">
        <w:rPr>
          <w:b/>
          <w:bCs/>
          <w:color w:val="FF0000"/>
          <w:u w:val="single"/>
        </w:rPr>
        <w:t>surrogate key</w:t>
      </w:r>
      <w:r w:rsidRPr="00B958A0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B958A0">
        <w:rPr>
          <w:b/>
          <w:bCs/>
          <w:color w:val="FF0000"/>
        </w:rPr>
        <w:t>rather than</w:t>
      </w:r>
      <w:r w:rsidRPr="00B958A0">
        <w:rPr>
          <w:b/>
          <w:bCs/>
          <w:color w:val="FF0000"/>
        </w:rPr>
        <w:t xml:space="preserve"> </w:t>
      </w:r>
      <w:r w:rsidRPr="00B958A0">
        <w:rPr>
          <w:b/>
          <w:bCs/>
          <w:color w:val="FF0000"/>
        </w:rPr>
        <w:t xml:space="preserve">relying on the operational system identifier, known as the </w:t>
      </w:r>
      <w:r w:rsidRPr="00B958A0">
        <w:rPr>
          <w:rFonts w:ascii="BerkeleyStd-Italic" w:hAnsi="BerkeleyStd-Italic" w:cs="BerkeleyStd-Italic"/>
          <w:b/>
          <w:bCs/>
          <w:color w:val="FF0000"/>
          <w:u w:val="single"/>
        </w:rPr>
        <w:t>natural key</w:t>
      </w:r>
    </w:p>
    <w:p w14:paraId="442C9994" w14:textId="77777777" w:rsidR="00B958A0" w:rsidRDefault="00B958A0" w:rsidP="00B958A0">
      <w:pPr>
        <w:pStyle w:val="ListBullet"/>
        <w:tabs>
          <w:tab w:val="clear" w:pos="360"/>
          <w:tab w:val="num" w:pos="720"/>
        </w:tabs>
        <w:ind w:left="720"/>
      </w:pPr>
      <w:r>
        <w:t>Surrogate keys</w:t>
      </w:r>
      <w:r>
        <w:t xml:space="preserve"> </w:t>
      </w:r>
      <w:r>
        <w:t>go by many other aliases: meaningless keys, integer keys, non-natural keys, artificial keys, and synthetic keys</w:t>
      </w:r>
    </w:p>
    <w:p w14:paraId="1C81ED05" w14:textId="77777777" w:rsidR="00B958A0" w:rsidRPr="00B958A0" w:rsidRDefault="00B958A0" w:rsidP="00B958A0">
      <w:pPr>
        <w:pStyle w:val="ListBullet"/>
      </w:pPr>
      <w:r w:rsidRPr="00B958A0">
        <w:rPr>
          <w:b/>
          <w:bCs/>
          <w:color w:val="FF0000"/>
          <w:u w:val="single"/>
        </w:rPr>
        <w:t>Surrogate keys</w:t>
      </w:r>
      <w:r w:rsidRPr="00B958A0">
        <w:rPr>
          <w:b/>
          <w:bCs/>
          <w:color w:val="FF0000"/>
        </w:rPr>
        <w:t xml:space="preserve"> </w:t>
      </w:r>
      <w:r w:rsidRPr="00B958A0">
        <w:rPr>
          <w:b/>
          <w:bCs/>
        </w:rPr>
        <w:t xml:space="preserve">= </w:t>
      </w:r>
      <w:r w:rsidRPr="00B958A0">
        <w:rPr>
          <w:b/>
          <w:bCs/>
        </w:rPr>
        <w:t xml:space="preserve">simply </w:t>
      </w:r>
      <w:r w:rsidRPr="00B958A0">
        <w:rPr>
          <w:b/>
          <w:bCs/>
          <w:color w:val="FF0000"/>
        </w:rPr>
        <w:t>integers assigned</w:t>
      </w:r>
      <w:r w:rsidRPr="00B958A0">
        <w:rPr>
          <w:b/>
          <w:bCs/>
          <w:color w:val="FF0000"/>
        </w:rPr>
        <w:t xml:space="preserve"> </w:t>
      </w:r>
      <w:r w:rsidRPr="00B958A0">
        <w:rPr>
          <w:b/>
          <w:bCs/>
          <w:color w:val="FF0000"/>
        </w:rPr>
        <w:t xml:space="preserve">sequentially as needed </w:t>
      </w:r>
      <w:r w:rsidRPr="00B958A0">
        <w:rPr>
          <w:b/>
          <w:bCs/>
        </w:rPr>
        <w:t>to populate a dimension</w:t>
      </w:r>
    </w:p>
    <w:p w14:paraId="3CE4352F" w14:textId="77777777" w:rsidR="00B958A0" w:rsidRDefault="00B958A0" w:rsidP="00B958A0">
      <w:pPr>
        <w:pStyle w:val="ListBullet"/>
      </w:pPr>
      <w:r>
        <w:t xml:space="preserve">The </w:t>
      </w:r>
      <w:r>
        <w:t>1</w:t>
      </w:r>
      <w:r w:rsidRPr="00B958A0">
        <w:rPr>
          <w:vertAlign w:val="superscript"/>
        </w:rPr>
        <w:t>st</w:t>
      </w:r>
      <w:r>
        <w:t xml:space="preserve"> </w:t>
      </w:r>
      <w:r>
        <w:t>product row is assigned a</w:t>
      </w:r>
      <w:r>
        <w:t xml:space="preserve"> </w:t>
      </w:r>
      <w:r>
        <w:t xml:space="preserve">product surrogate key with </w:t>
      </w:r>
      <w:r>
        <w:t xml:space="preserve">a </w:t>
      </w:r>
      <w:r>
        <w:t>value of 1</w:t>
      </w:r>
      <w:r>
        <w:t>,</w:t>
      </w:r>
      <w:r>
        <w:t xml:space="preserve"> the next product row is assigned product</w:t>
      </w:r>
      <w:r>
        <w:t xml:space="preserve"> </w:t>
      </w:r>
      <w:r>
        <w:t xml:space="preserve">key </w:t>
      </w:r>
      <w:r>
        <w:t xml:space="preserve">2, + </w:t>
      </w:r>
      <w:r>
        <w:t>so forth</w:t>
      </w:r>
    </w:p>
    <w:p w14:paraId="0EE4195A" w14:textId="2D28284F" w:rsidR="00B958A0" w:rsidRPr="00B958A0" w:rsidRDefault="00B958A0" w:rsidP="00B958A0">
      <w:pPr>
        <w:pStyle w:val="ListBullet"/>
        <w:rPr>
          <w:b/>
          <w:bCs/>
        </w:rPr>
      </w:pPr>
      <w:r>
        <w:t xml:space="preserve">The </w:t>
      </w:r>
      <w:r w:rsidRPr="00B958A0">
        <w:rPr>
          <w:b/>
          <w:bCs/>
          <w:color w:val="FF0000"/>
        </w:rPr>
        <w:t>actual surrogate key value has no business significance</w:t>
      </w:r>
      <w:r>
        <w:rPr>
          <w:b/>
          <w:bCs/>
          <w:color w:val="FF0000"/>
        </w:rPr>
        <w:t xml:space="preserve"> </w:t>
      </w:r>
      <w:r>
        <w:t xml:space="preserve">+ it </w:t>
      </w:r>
      <w:r w:rsidRPr="00B958A0">
        <w:rPr>
          <w:b/>
          <w:bCs/>
          <w:color w:val="FF0000"/>
        </w:rPr>
        <w:t>merely serve</w:t>
      </w:r>
      <w:r w:rsidRPr="00B958A0">
        <w:rPr>
          <w:b/>
          <w:bCs/>
          <w:color w:val="FF0000"/>
        </w:rPr>
        <w:t>s</w:t>
      </w:r>
      <w:r w:rsidRPr="00B958A0">
        <w:rPr>
          <w:b/>
          <w:bCs/>
          <w:color w:val="FF0000"/>
        </w:rPr>
        <w:t xml:space="preserve"> to </w:t>
      </w:r>
      <w:r w:rsidRPr="00B958A0">
        <w:rPr>
          <w:b/>
          <w:bCs/>
          <w:color w:val="FF0000"/>
        </w:rPr>
        <w:t xml:space="preserve">JOIN </w:t>
      </w:r>
      <w:r w:rsidRPr="00B958A0">
        <w:rPr>
          <w:b/>
          <w:bCs/>
          <w:color w:val="FF0000"/>
        </w:rPr>
        <w:t>the dimension tables to the fact table</w:t>
      </w:r>
    </w:p>
    <w:p w14:paraId="220E7525" w14:textId="0EF1B226" w:rsidR="00B958A0" w:rsidRDefault="00843327" w:rsidP="00B958A0">
      <w:pPr>
        <w:pStyle w:val="ListBullet"/>
      </w:pPr>
      <w:r>
        <w:t xml:space="preserve">In </w:t>
      </w:r>
      <w:r w:rsidR="00B958A0">
        <w:t xml:space="preserve">this book, </w:t>
      </w:r>
      <w:r w:rsidR="00B958A0" w:rsidRPr="00843327">
        <w:rPr>
          <w:b/>
          <w:bCs/>
        </w:rPr>
        <w:t xml:space="preserve">column names with a </w:t>
      </w:r>
      <w:r w:rsidRPr="00843327">
        <w:rPr>
          <w:b/>
          <w:bCs/>
        </w:rPr>
        <w:t>“</w:t>
      </w:r>
      <w:r w:rsidR="00B958A0" w:rsidRPr="00843327">
        <w:rPr>
          <w:b/>
          <w:bCs/>
        </w:rPr>
        <w:t>Key</w:t>
      </w:r>
      <w:r w:rsidRPr="00843327">
        <w:rPr>
          <w:b/>
          <w:bCs/>
        </w:rPr>
        <w:t>”</w:t>
      </w:r>
      <w:r w:rsidR="00B958A0" w:rsidRPr="00843327">
        <w:rPr>
          <w:b/>
          <w:bCs/>
        </w:rPr>
        <w:t xml:space="preserve"> suffix</w:t>
      </w:r>
      <w:r w:rsidR="00B958A0">
        <w:t>, identified as a PK</w:t>
      </w:r>
      <w:r>
        <w:t xml:space="preserve"> </w:t>
      </w:r>
      <w:r w:rsidR="00B958A0">
        <w:t>or</w:t>
      </w:r>
      <w:r>
        <w:t xml:space="preserve"> </w:t>
      </w:r>
      <w:r w:rsidR="00B958A0">
        <w:t xml:space="preserve">FK, </w:t>
      </w:r>
      <w:r w:rsidR="00B958A0" w:rsidRPr="00843327">
        <w:rPr>
          <w:b/>
          <w:bCs/>
        </w:rPr>
        <w:t>imply a surrogate</w:t>
      </w:r>
    </w:p>
    <w:p w14:paraId="5419CC90" w14:textId="77777777" w:rsidR="002823DE" w:rsidRDefault="00B958A0" w:rsidP="00B958A0">
      <w:pPr>
        <w:pStyle w:val="ListBullet"/>
      </w:pPr>
      <w:r>
        <w:t>Modelers sometimes are reluctant to relinquish the natural keys because they</w:t>
      </w:r>
      <w:r w:rsidR="002823DE">
        <w:t xml:space="preserve"> </w:t>
      </w:r>
      <w:r>
        <w:t xml:space="preserve">want to navigate the fact table based on the operational code while avoiding a </w:t>
      </w:r>
      <w:r w:rsidR="002823DE">
        <w:t xml:space="preserve">JOIN </w:t>
      </w:r>
      <w:r>
        <w:t>to the dimension table</w:t>
      </w:r>
    </w:p>
    <w:p w14:paraId="625D9719" w14:textId="6BE5CA9B" w:rsidR="002823DE" w:rsidRDefault="00B958A0" w:rsidP="00B958A0">
      <w:pPr>
        <w:pStyle w:val="ListBullet"/>
        <w:tabs>
          <w:tab w:val="clear" w:pos="360"/>
          <w:tab w:val="num" w:pos="720"/>
        </w:tabs>
        <w:ind w:left="720"/>
      </w:pPr>
      <w:r>
        <w:t>They also don’t want to lose embedded intelligence</w:t>
      </w:r>
      <w:r w:rsidR="002823DE">
        <w:t xml:space="preserve"> </w:t>
      </w:r>
      <w:r>
        <w:t>that’s often part of a natural multipart key</w:t>
      </w:r>
    </w:p>
    <w:p w14:paraId="6CF0061D" w14:textId="77777777" w:rsidR="002823DE" w:rsidRDefault="00B958A0" w:rsidP="00B958A0">
      <w:pPr>
        <w:pStyle w:val="ListBullet"/>
      </w:pPr>
      <w:r>
        <w:t xml:space="preserve">However, </w:t>
      </w:r>
      <w:r w:rsidRPr="002823DE">
        <w:rPr>
          <w:b/>
          <w:bCs/>
          <w:color w:val="FF0000"/>
        </w:rPr>
        <w:t>avoid relying on</w:t>
      </w:r>
      <w:r w:rsidR="002823DE" w:rsidRPr="002823DE">
        <w:rPr>
          <w:b/>
          <w:bCs/>
          <w:color w:val="FF0000"/>
        </w:rPr>
        <w:t xml:space="preserve"> </w:t>
      </w:r>
      <w:r w:rsidRPr="002823DE">
        <w:rPr>
          <w:b/>
          <w:bCs/>
          <w:color w:val="FF0000"/>
        </w:rPr>
        <w:t>intelligent dimension keys because any assumptions you make eventually may be</w:t>
      </w:r>
      <w:r w:rsidR="002823DE" w:rsidRPr="002823DE">
        <w:rPr>
          <w:b/>
          <w:bCs/>
          <w:color w:val="FF0000"/>
        </w:rPr>
        <w:t xml:space="preserve"> </w:t>
      </w:r>
      <w:r w:rsidRPr="002823DE">
        <w:rPr>
          <w:b/>
          <w:bCs/>
          <w:color w:val="FF0000"/>
        </w:rPr>
        <w:t>invalidated</w:t>
      </w:r>
    </w:p>
    <w:p w14:paraId="0E926AFA" w14:textId="41D67CCE" w:rsidR="00C20A31" w:rsidRDefault="00B958A0" w:rsidP="00B958A0">
      <w:pPr>
        <w:pStyle w:val="ListBullet"/>
      </w:pPr>
      <w:r>
        <w:t xml:space="preserve">Likewise, </w:t>
      </w:r>
      <w:r w:rsidRPr="00C20A31">
        <w:rPr>
          <w:b/>
          <w:bCs/>
          <w:color w:val="FF0000"/>
        </w:rPr>
        <w:t xml:space="preserve">queries and data access applications should </w:t>
      </w:r>
      <w:r w:rsidR="00C20A31" w:rsidRPr="00C20A31">
        <w:rPr>
          <w:b/>
          <w:bCs/>
          <w:color w:val="FF0000"/>
        </w:rPr>
        <w:t xml:space="preserve">NOT </w:t>
      </w:r>
      <w:r w:rsidRPr="00C20A31">
        <w:rPr>
          <w:b/>
          <w:bCs/>
          <w:color w:val="FF0000"/>
        </w:rPr>
        <w:t>have any</w:t>
      </w:r>
      <w:r w:rsidR="00C20A31" w:rsidRPr="00C20A31">
        <w:rPr>
          <w:b/>
          <w:bCs/>
          <w:color w:val="FF0000"/>
        </w:rPr>
        <w:t xml:space="preserve"> </w:t>
      </w:r>
      <w:r w:rsidRPr="00C20A31">
        <w:rPr>
          <w:b/>
          <w:bCs/>
          <w:color w:val="FF0000"/>
        </w:rPr>
        <w:t>built-in dependency on the keys because the logic also would be vulnerable to</w:t>
      </w:r>
      <w:r w:rsidR="00C20A31" w:rsidRPr="00C20A31">
        <w:rPr>
          <w:b/>
          <w:bCs/>
          <w:color w:val="FF0000"/>
        </w:rPr>
        <w:t xml:space="preserve"> </w:t>
      </w:r>
      <w:r w:rsidRPr="00C20A31">
        <w:rPr>
          <w:b/>
          <w:bCs/>
          <w:color w:val="FF0000"/>
        </w:rPr>
        <w:t>invalidation</w:t>
      </w:r>
    </w:p>
    <w:p w14:paraId="2172726A" w14:textId="5969538A" w:rsidR="00B958A0" w:rsidRPr="00DF2F54" w:rsidRDefault="00B958A0" w:rsidP="00B958A0">
      <w:pPr>
        <w:pStyle w:val="ListBullet"/>
        <w:rPr>
          <w:b/>
          <w:bCs/>
        </w:rPr>
      </w:pPr>
      <w:r w:rsidRPr="00DF2F54">
        <w:rPr>
          <w:b/>
          <w:bCs/>
          <w:color w:val="FF0000"/>
        </w:rPr>
        <w:t xml:space="preserve">Even if the natural keys appear to be stable </w:t>
      </w:r>
      <w:r w:rsidR="00DF2F54" w:rsidRPr="00DF2F54">
        <w:rPr>
          <w:b/>
          <w:bCs/>
          <w:color w:val="FF0000"/>
        </w:rPr>
        <w:t>+</w:t>
      </w:r>
      <w:r w:rsidRPr="00DF2F54">
        <w:rPr>
          <w:b/>
          <w:bCs/>
          <w:color w:val="FF0000"/>
        </w:rPr>
        <w:t xml:space="preserve"> devoid of meaning,</w:t>
      </w:r>
      <w:r w:rsidR="00DF2F54" w:rsidRPr="00DF2F54">
        <w:rPr>
          <w:b/>
          <w:bCs/>
          <w:color w:val="FF0000"/>
        </w:rPr>
        <w:t xml:space="preserve"> </w:t>
      </w:r>
      <w:r w:rsidRPr="00DF2F54">
        <w:rPr>
          <w:b/>
          <w:bCs/>
          <w:color w:val="FF0000"/>
        </w:rPr>
        <w:t xml:space="preserve">don’t be tempted to use them as the dimension table’s </w:t>
      </w:r>
      <w:r w:rsidR="00DF2F54" w:rsidRPr="00DF2F54">
        <w:rPr>
          <w:b/>
          <w:bCs/>
          <w:color w:val="FF0000"/>
        </w:rPr>
        <w:t>PK</w:t>
      </w:r>
    </w:p>
    <w:p w14:paraId="6AD19862" w14:textId="77777777" w:rsidR="00E445BC" w:rsidRDefault="00B958A0" w:rsidP="00B958A0">
      <w:pPr>
        <w:pStyle w:val="ListBullet"/>
      </w:pPr>
      <w:r w:rsidRPr="00E445BC">
        <w:rPr>
          <w:rFonts w:ascii="BerkeleyStd-Black" w:hAnsi="BerkeleyStd-Black" w:cs="BerkeleyStd-Black"/>
          <w:b/>
          <w:bCs/>
          <w:u w:val="single"/>
        </w:rPr>
        <w:t>NOTE</w:t>
      </w:r>
      <w:r w:rsidR="00E445BC">
        <w:t xml:space="preserve">: </w:t>
      </w:r>
      <w:r w:rsidRPr="0098327B">
        <w:rPr>
          <w:b/>
          <w:bCs/>
          <w:color w:val="FF0000"/>
        </w:rPr>
        <w:t xml:space="preserve">Every </w:t>
      </w:r>
      <w:r w:rsidR="00E445BC" w:rsidRPr="0098327B">
        <w:rPr>
          <w:b/>
          <w:bCs/>
          <w:color w:val="FF0000"/>
        </w:rPr>
        <w:t xml:space="preserve">JOIN </w:t>
      </w:r>
      <w:r w:rsidRPr="0098327B">
        <w:rPr>
          <w:b/>
          <w:bCs/>
          <w:color w:val="FF0000"/>
        </w:rPr>
        <w:t xml:space="preserve">between dimension and fact tables in the </w:t>
      </w:r>
      <w:r w:rsidR="00E445BC" w:rsidRPr="0098327B">
        <w:rPr>
          <w:b/>
          <w:bCs/>
          <w:color w:val="FF0000"/>
        </w:rPr>
        <w:t xml:space="preserve">DW </w:t>
      </w:r>
      <w:r w:rsidRPr="0098327B">
        <w:rPr>
          <w:b/>
          <w:bCs/>
          <w:color w:val="FF0000"/>
        </w:rPr>
        <w:t>should be based on meaningless integer surrogate keys</w:t>
      </w:r>
    </w:p>
    <w:p w14:paraId="34424C5B" w14:textId="094CB3CA" w:rsidR="00B958A0" w:rsidRDefault="00B958A0" w:rsidP="00B958A0">
      <w:pPr>
        <w:pStyle w:val="ListBullet"/>
        <w:tabs>
          <w:tab w:val="clear" w:pos="360"/>
          <w:tab w:val="num" w:pos="720"/>
        </w:tabs>
        <w:ind w:left="720"/>
      </w:pPr>
      <w:r>
        <w:t xml:space="preserve">You should </w:t>
      </w:r>
      <w:r w:rsidRPr="0098327B">
        <w:rPr>
          <w:b/>
          <w:bCs/>
        </w:rPr>
        <w:t>avoid using a</w:t>
      </w:r>
      <w:r w:rsidR="00E445BC" w:rsidRPr="0098327B">
        <w:rPr>
          <w:b/>
          <w:bCs/>
        </w:rPr>
        <w:t xml:space="preserve"> </w:t>
      </w:r>
      <w:r w:rsidRPr="0098327B">
        <w:rPr>
          <w:b/>
          <w:bCs/>
        </w:rPr>
        <w:t xml:space="preserve">natural key as the dimension table’s </w:t>
      </w:r>
      <w:r w:rsidR="00E445BC" w:rsidRPr="0098327B">
        <w:rPr>
          <w:b/>
          <w:bCs/>
        </w:rPr>
        <w:t>PK</w:t>
      </w:r>
    </w:p>
    <w:p w14:paraId="68CF7D38" w14:textId="77777777" w:rsidR="00170D2E" w:rsidRDefault="00B958A0" w:rsidP="00B958A0">
      <w:pPr>
        <w:pStyle w:val="ListBullet"/>
      </w:pPr>
      <w:r w:rsidRPr="00170D2E">
        <w:rPr>
          <w:b/>
          <w:bCs/>
        </w:rPr>
        <w:t>Initially, it may be faster to implement a dimensional model using operational</w:t>
      </w:r>
      <w:r w:rsidR="00170D2E" w:rsidRPr="00170D2E">
        <w:rPr>
          <w:b/>
          <w:bCs/>
        </w:rPr>
        <w:t xml:space="preserve"> </w:t>
      </w:r>
      <w:r w:rsidRPr="00170D2E">
        <w:rPr>
          <w:b/>
          <w:bCs/>
        </w:rPr>
        <w:t>natural keys, but surrogate keys pay off in the long run</w:t>
      </w:r>
    </w:p>
    <w:p w14:paraId="51A1E277" w14:textId="7214C98A" w:rsidR="005F08F5" w:rsidRDefault="00170D2E" w:rsidP="00B958A0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>
        <w:t xml:space="preserve">Think </w:t>
      </w:r>
      <w:r w:rsidR="00B958A0">
        <w:t>of</w:t>
      </w:r>
      <w:r>
        <w:t xml:space="preserve"> like </w:t>
      </w:r>
      <w:r w:rsidR="00B958A0">
        <w:t>a flu shot for the</w:t>
      </w:r>
      <w:r>
        <w:t xml:space="preserve"> DW </w:t>
      </w:r>
      <w:r>
        <w:sym w:font="Wingdings" w:char="F0E0"/>
      </w:r>
      <w:r>
        <w:t xml:space="preserve"> like </w:t>
      </w:r>
      <w:r w:rsidR="00B958A0">
        <w:t>an immunization,</w:t>
      </w:r>
      <w:r>
        <w:t xml:space="preserve"> </w:t>
      </w:r>
      <w:r w:rsidR="00B958A0">
        <w:t xml:space="preserve">there’s a </w:t>
      </w:r>
      <w:r w:rsidR="00B958A0" w:rsidRPr="00362141">
        <w:rPr>
          <w:b/>
          <w:bCs/>
        </w:rPr>
        <w:t xml:space="preserve">small amount of pain to initiate </w:t>
      </w:r>
      <w:r w:rsidRPr="00362141">
        <w:rPr>
          <w:b/>
          <w:bCs/>
        </w:rPr>
        <w:t xml:space="preserve">+ </w:t>
      </w:r>
      <w:r w:rsidR="00B958A0" w:rsidRPr="00362141">
        <w:rPr>
          <w:b/>
          <w:bCs/>
        </w:rPr>
        <w:t>administer surrogate keys, but the long</w:t>
      </w:r>
      <w:r w:rsidRPr="00362141">
        <w:rPr>
          <w:b/>
          <w:bCs/>
        </w:rPr>
        <w:t xml:space="preserve"> </w:t>
      </w:r>
      <w:r w:rsidR="00B958A0" w:rsidRPr="00362141">
        <w:rPr>
          <w:b/>
          <w:bCs/>
        </w:rPr>
        <w:t xml:space="preserve">run benefits are substantial, </w:t>
      </w:r>
      <w:r w:rsidR="00B958A0" w:rsidRPr="00362141">
        <w:rPr>
          <w:b/>
          <w:bCs/>
          <w:i/>
          <w:iCs/>
        </w:rPr>
        <w:t>especially considering the reduced risk of substantial</w:t>
      </w:r>
      <w:r w:rsidR="005F08F5" w:rsidRPr="00362141">
        <w:rPr>
          <w:b/>
          <w:bCs/>
          <w:i/>
          <w:iCs/>
        </w:rPr>
        <w:t xml:space="preserve"> </w:t>
      </w:r>
      <w:r w:rsidR="00B958A0" w:rsidRPr="00362141">
        <w:rPr>
          <w:b/>
          <w:bCs/>
          <w:i/>
          <w:iCs/>
        </w:rPr>
        <w:t>rework</w:t>
      </w:r>
    </w:p>
    <w:p w14:paraId="22849D3C" w14:textId="77777777" w:rsidR="00362141" w:rsidRPr="00362141" w:rsidRDefault="00362141" w:rsidP="00362141">
      <w:pPr>
        <w:pStyle w:val="ListBullet"/>
        <w:numPr>
          <w:ilvl w:val="0"/>
          <w:numId w:val="0"/>
        </w:numPr>
        <w:ind w:left="720"/>
        <w:rPr>
          <w:b/>
          <w:bCs/>
          <w:i/>
          <w:iCs/>
        </w:rPr>
      </w:pPr>
    </w:p>
    <w:p w14:paraId="477DA24A" w14:textId="19358A44" w:rsidR="00B958A0" w:rsidRDefault="00B958A0" w:rsidP="005F08F5">
      <w:pPr>
        <w:pStyle w:val="ListBullet"/>
      </w:pPr>
      <w:r>
        <w:lastRenderedPageBreak/>
        <w:t xml:space="preserve">Here are </w:t>
      </w:r>
      <w:r w:rsidRPr="00362141">
        <w:rPr>
          <w:b/>
          <w:bCs/>
          <w:color w:val="FF0000"/>
          <w:u w:val="single"/>
        </w:rPr>
        <w:t>several advantages</w:t>
      </w:r>
      <w:r w:rsidR="005F08F5" w:rsidRPr="00362141">
        <w:rPr>
          <w:b/>
          <w:bCs/>
          <w:color w:val="FF0000"/>
          <w:u w:val="single"/>
        </w:rPr>
        <w:t xml:space="preserve"> of surrogate keys</w:t>
      </w:r>
      <w:r>
        <w:t>:</w:t>
      </w:r>
    </w:p>
    <w:p w14:paraId="442FEA4C" w14:textId="77777777" w:rsidR="00362141" w:rsidRPr="00362141" w:rsidRDefault="00B958A0" w:rsidP="00362141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 xml:space="preserve">Buffer the </w:t>
      </w:r>
      <w:r w:rsidR="00362141">
        <w:rPr>
          <w:rFonts w:ascii="BerkeleyStd-Bold" w:hAnsi="BerkeleyStd-Bold" w:cs="BerkeleyStd-Bold"/>
          <w:b/>
          <w:bCs/>
        </w:rPr>
        <w:t xml:space="preserve">DW </w:t>
      </w:r>
      <w:r>
        <w:rPr>
          <w:rFonts w:ascii="BerkeleyStd-Bold" w:hAnsi="BerkeleyStd-Bold" w:cs="BerkeleyStd-Bold"/>
          <w:b/>
          <w:bCs/>
        </w:rPr>
        <w:t>from operational changes</w:t>
      </w:r>
    </w:p>
    <w:p w14:paraId="2581FC64" w14:textId="77777777" w:rsidR="00362141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Surrogate keys enable</w:t>
      </w:r>
      <w:r w:rsidR="00362141">
        <w:t xml:space="preserve"> </w:t>
      </w:r>
      <w:r>
        <w:t xml:space="preserve">the </w:t>
      </w:r>
      <w:r w:rsidR="00362141">
        <w:t xml:space="preserve">DW </w:t>
      </w:r>
      <w:r>
        <w:t>team to maintain control of the DW/BI environment rather</w:t>
      </w:r>
      <w:r w:rsidR="00362141">
        <w:t xml:space="preserve"> </w:t>
      </w:r>
      <w:r>
        <w:t>than being whipsawed by operational rules for generating, updating, deleting,</w:t>
      </w:r>
      <w:r w:rsidR="00362141">
        <w:t xml:space="preserve"> </w:t>
      </w:r>
      <w:r>
        <w:t xml:space="preserve">recycling, </w:t>
      </w:r>
      <w:r w:rsidR="00362141">
        <w:t xml:space="preserve">+ </w:t>
      </w:r>
      <w:r>
        <w:t>reusing production codes</w:t>
      </w:r>
    </w:p>
    <w:p w14:paraId="75B3BF65" w14:textId="77777777" w:rsidR="00362141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In many organizations, historical</w:t>
      </w:r>
      <w:r w:rsidR="00362141">
        <w:t xml:space="preserve"> </w:t>
      </w:r>
      <w:r>
        <w:t>operational codes, such as inactive account numbers or obsolete product</w:t>
      </w:r>
      <w:r w:rsidR="00362141">
        <w:t xml:space="preserve"> </w:t>
      </w:r>
      <w:r>
        <w:t>codes, get reassigned after a period of dormancy</w:t>
      </w:r>
    </w:p>
    <w:p w14:paraId="2165D31C" w14:textId="70AD4AA4" w:rsidR="00362141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If account numbers get</w:t>
      </w:r>
      <w:r w:rsidR="00362141">
        <w:t xml:space="preserve"> </w:t>
      </w:r>
      <w:r>
        <w:t xml:space="preserve">recycled </w:t>
      </w:r>
      <w:r w:rsidR="00ED6FDA">
        <w:t>after</w:t>
      </w:r>
      <w:r>
        <w:t xml:space="preserve"> 12 months of inactivity, the operational systems don’t miss</w:t>
      </w:r>
      <w:r w:rsidR="00362141">
        <w:t xml:space="preserve"> </w:t>
      </w:r>
      <w:r>
        <w:t>a beat because their business rules prohibit data from hanging around for that</w:t>
      </w:r>
      <w:r w:rsidR="00362141">
        <w:t xml:space="preserve"> </w:t>
      </w:r>
      <w:r>
        <w:t>long</w:t>
      </w:r>
    </w:p>
    <w:p w14:paraId="03100EF0" w14:textId="77777777" w:rsidR="00F647BD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DW/BI system may retain data for </w:t>
      </w:r>
      <w:r w:rsidRPr="00F647BD">
        <w:rPr>
          <w:i/>
          <w:iCs/>
        </w:rPr>
        <w:t>years</w:t>
      </w:r>
    </w:p>
    <w:p w14:paraId="0A538A89" w14:textId="77777777" w:rsidR="00F647BD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Surrogate keys provide</w:t>
      </w:r>
      <w:r w:rsidR="00F647BD">
        <w:t xml:space="preserve"> </w:t>
      </w:r>
      <w:r>
        <w:t xml:space="preserve">the </w:t>
      </w:r>
      <w:r w:rsidR="00F647BD">
        <w:t xml:space="preserve">DW </w:t>
      </w:r>
      <w:r>
        <w:t xml:space="preserve">with a mechanism to differentiate these </w:t>
      </w:r>
      <w:r w:rsidR="00F647BD">
        <w:t xml:space="preserve">2 </w:t>
      </w:r>
      <w:r>
        <w:t>separate instances</w:t>
      </w:r>
      <w:r w:rsidR="00F647BD">
        <w:t xml:space="preserve"> </w:t>
      </w:r>
      <w:r>
        <w:t>of the same operational account number</w:t>
      </w:r>
    </w:p>
    <w:p w14:paraId="34EF6707" w14:textId="62048F1D" w:rsidR="00B958A0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If you rely solely on operational</w:t>
      </w:r>
      <w:r w:rsidR="00F647BD">
        <w:t xml:space="preserve"> </w:t>
      </w:r>
      <w:r>
        <w:t>codes, you might also be vulnerable to key overlaps in the case of an acquisition</w:t>
      </w:r>
      <w:r w:rsidR="00F647BD">
        <w:t xml:space="preserve"> </w:t>
      </w:r>
      <w:r>
        <w:t>or consolidation of data</w:t>
      </w:r>
    </w:p>
    <w:p w14:paraId="37A23BBA" w14:textId="77777777" w:rsidR="00B404BE" w:rsidRPr="00B404BE" w:rsidRDefault="00B958A0" w:rsidP="00B404B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Integrate multiple source systems</w:t>
      </w:r>
    </w:p>
    <w:p w14:paraId="0C302906" w14:textId="42705E0D" w:rsidR="00B958A0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Surrogate keys enable the </w:t>
      </w:r>
      <w:r w:rsidR="00B404BE">
        <w:t xml:space="preserve">DW </w:t>
      </w:r>
      <w:r>
        <w:t>team to integrate data from multiple operational source systems, even if they</w:t>
      </w:r>
      <w:r w:rsidR="00B404BE">
        <w:t xml:space="preserve"> </w:t>
      </w:r>
      <w:r>
        <w:t xml:space="preserve">lack consistent source keys by using a </w:t>
      </w:r>
      <w:r w:rsidRPr="00B404BE">
        <w:rPr>
          <w:b/>
          <w:bCs/>
        </w:rPr>
        <w:t>back</w:t>
      </w:r>
      <w:r w:rsidR="007B4836">
        <w:rPr>
          <w:b/>
          <w:bCs/>
        </w:rPr>
        <w:t>-</w:t>
      </w:r>
      <w:r w:rsidRPr="00B404BE">
        <w:rPr>
          <w:b/>
          <w:bCs/>
        </w:rPr>
        <w:t>room cross-reference mapping</w:t>
      </w:r>
      <w:r w:rsidR="00B404BE" w:rsidRPr="00B404BE">
        <w:rPr>
          <w:b/>
          <w:bCs/>
        </w:rPr>
        <w:t xml:space="preserve"> </w:t>
      </w:r>
      <w:r w:rsidRPr="00B404BE">
        <w:rPr>
          <w:b/>
          <w:bCs/>
        </w:rPr>
        <w:t xml:space="preserve">table </w:t>
      </w:r>
      <w:r>
        <w:t>to link the multiple natural keys to a common surrogate</w:t>
      </w:r>
    </w:p>
    <w:p w14:paraId="09F8290B" w14:textId="77777777" w:rsidR="007B4836" w:rsidRPr="007B4836" w:rsidRDefault="00B958A0" w:rsidP="007B4836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Improve performance</w:t>
      </w:r>
    </w:p>
    <w:p w14:paraId="6733DA75" w14:textId="72E681AA" w:rsidR="007B4836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7B4836">
        <w:rPr>
          <w:b/>
          <w:bCs/>
        </w:rPr>
        <w:t>surrogate key is as small an integer as possible</w:t>
      </w:r>
      <w:r w:rsidR="007B4836" w:rsidRPr="007B4836">
        <w:rPr>
          <w:b/>
          <w:bCs/>
        </w:rPr>
        <w:t xml:space="preserve"> </w:t>
      </w:r>
      <w:r w:rsidRPr="007B4836">
        <w:rPr>
          <w:b/>
          <w:bCs/>
        </w:rPr>
        <w:t>while ensuring it will comfortably accommodate the future anticipated cardinality</w:t>
      </w:r>
      <w:r w:rsidR="007B4836">
        <w:rPr>
          <w:b/>
          <w:bCs/>
        </w:rPr>
        <w:t xml:space="preserve"> </w:t>
      </w:r>
      <w:r w:rsidRPr="007B4836">
        <w:rPr>
          <w:b/>
          <w:bCs/>
        </w:rPr>
        <w:t>(number of rows in the dimension)</w:t>
      </w:r>
    </w:p>
    <w:p w14:paraId="7071C9A3" w14:textId="77777777" w:rsidR="00E002C6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Often the operational code is a</w:t>
      </w:r>
      <w:r w:rsidR="00E002C6">
        <w:t xml:space="preserve"> </w:t>
      </w:r>
      <w:r>
        <w:t>bulky alphanumeric character string or even a group of fields</w:t>
      </w:r>
    </w:p>
    <w:p w14:paraId="4A79D05D" w14:textId="5F9BB34B" w:rsidR="00E002C6" w:rsidRPr="00E002C6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002C6">
        <w:rPr>
          <w:b/>
          <w:bCs/>
        </w:rPr>
        <w:t>smaller</w:t>
      </w:r>
      <w:r w:rsidR="00E002C6" w:rsidRPr="00E002C6">
        <w:rPr>
          <w:b/>
          <w:bCs/>
        </w:rPr>
        <w:t xml:space="preserve"> </w:t>
      </w:r>
      <w:r w:rsidRPr="00E002C6">
        <w:rPr>
          <w:b/>
          <w:bCs/>
        </w:rPr>
        <w:t>surrogate key translates into smaller fact tables, smaller fact table indexes,</w:t>
      </w:r>
      <w:r w:rsidR="00E002C6">
        <w:rPr>
          <w:b/>
          <w:bCs/>
        </w:rPr>
        <w:t xml:space="preserve"> + </w:t>
      </w:r>
      <w:r w:rsidRPr="00E002C6">
        <w:rPr>
          <w:b/>
          <w:bCs/>
        </w:rPr>
        <w:t>more fact table rows per block input-output operation</w:t>
      </w:r>
    </w:p>
    <w:p w14:paraId="3DBEFB55" w14:textId="77777777" w:rsidR="001C763C" w:rsidRDefault="00B958A0" w:rsidP="001C763C">
      <w:pPr>
        <w:pStyle w:val="ListBullet"/>
        <w:tabs>
          <w:tab w:val="clear" w:pos="360"/>
          <w:tab w:val="num" w:pos="1080"/>
        </w:tabs>
        <w:ind w:left="1080"/>
      </w:pPr>
      <w:r>
        <w:t>Typically, a 4-byte</w:t>
      </w:r>
      <w:r w:rsidR="00E002C6">
        <w:t xml:space="preserve"> </w:t>
      </w:r>
      <w:r>
        <w:t>integer is sufficient to handle most dimensions</w:t>
      </w:r>
    </w:p>
    <w:p w14:paraId="65697C34" w14:textId="77777777" w:rsidR="001C763C" w:rsidRDefault="00B958A0" w:rsidP="00B958A0">
      <w:pPr>
        <w:pStyle w:val="ListBullet"/>
        <w:tabs>
          <w:tab w:val="clear" w:pos="360"/>
          <w:tab w:val="num" w:pos="1440"/>
        </w:tabs>
        <w:ind w:left="1440"/>
      </w:pPr>
      <w:r>
        <w:t xml:space="preserve">A 4-byte integer is a </w:t>
      </w:r>
      <w:r w:rsidRPr="001C763C">
        <w:rPr>
          <w:i/>
          <w:iCs/>
        </w:rPr>
        <w:t>single</w:t>
      </w:r>
      <w:r w:rsidR="001C763C">
        <w:t xml:space="preserve"> </w:t>
      </w:r>
      <w:r>
        <w:t xml:space="preserve">integer, not </w:t>
      </w:r>
      <w:r w:rsidR="001C763C">
        <w:t xml:space="preserve">4 </w:t>
      </w:r>
      <w:r>
        <w:t>decimal digits</w:t>
      </w:r>
    </w:p>
    <w:p w14:paraId="67C34E57" w14:textId="77777777" w:rsidR="001C763C" w:rsidRDefault="00B958A0" w:rsidP="00B958A0">
      <w:pPr>
        <w:pStyle w:val="ListBullet"/>
        <w:tabs>
          <w:tab w:val="clear" w:pos="360"/>
          <w:tab w:val="num" w:pos="1440"/>
        </w:tabs>
        <w:ind w:left="1440"/>
      </w:pPr>
      <w:r>
        <w:t xml:space="preserve">It has 32 bits </w:t>
      </w:r>
      <w:r w:rsidR="001C763C">
        <w:t xml:space="preserve">+ </w:t>
      </w:r>
      <w:r>
        <w:t>therefore can handle approximately</w:t>
      </w:r>
      <w:r w:rsidR="001C763C">
        <w:t xml:space="preserve"> </w:t>
      </w:r>
      <w:r>
        <w:t>2 billion positive values (2</w:t>
      </w:r>
      <w:r w:rsidRPr="001C763C">
        <w:rPr>
          <w:vertAlign w:val="superscript"/>
        </w:rPr>
        <w:t>32</w:t>
      </w:r>
      <w:r>
        <w:t>) or 4 billion total positive and negative</w:t>
      </w:r>
      <w:r w:rsidR="001C763C">
        <w:t xml:space="preserve"> </w:t>
      </w:r>
      <w:r>
        <w:t>values (–2</w:t>
      </w:r>
      <w:r w:rsidRPr="001C763C">
        <w:rPr>
          <w:vertAlign w:val="superscript"/>
        </w:rPr>
        <w:t>32</w:t>
      </w:r>
      <w:r w:rsidRPr="001C763C">
        <w:rPr>
          <w:sz w:val="14"/>
          <w:szCs w:val="14"/>
        </w:rPr>
        <w:t xml:space="preserve"> </w:t>
      </w:r>
      <w:r>
        <w:t>to +2</w:t>
      </w:r>
      <w:r w:rsidRPr="001C763C">
        <w:rPr>
          <w:vertAlign w:val="superscript"/>
        </w:rPr>
        <w:t>32</w:t>
      </w:r>
      <w:r>
        <w:t>)</w:t>
      </w:r>
    </w:p>
    <w:p w14:paraId="44DF624B" w14:textId="4AA14788" w:rsidR="00B958A0" w:rsidRPr="001C763C" w:rsidRDefault="00B958A0" w:rsidP="00B958A0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1C763C">
        <w:rPr>
          <w:i/>
          <w:iCs/>
        </w:rPr>
        <w:t>This is more than enough for just about any dimension</w:t>
      </w:r>
    </w:p>
    <w:p w14:paraId="20A56570" w14:textId="3E74B029" w:rsidR="00B958A0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Remember, if you have a large fact table with 1 billion rows of data, every byte</w:t>
      </w:r>
      <w:r w:rsidR="001C763C">
        <w:t xml:space="preserve"> </w:t>
      </w:r>
      <w:r>
        <w:t xml:space="preserve">in each fact table row translates into another </w:t>
      </w:r>
      <w:r w:rsidR="001C763C">
        <w:t xml:space="preserve">GB </w:t>
      </w:r>
      <w:r>
        <w:t>of storage</w:t>
      </w:r>
    </w:p>
    <w:p w14:paraId="1DA51CFC" w14:textId="77777777" w:rsidR="00C2643D" w:rsidRPr="00C2643D" w:rsidRDefault="00B958A0" w:rsidP="00C2643D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Handle null or unknown conditions</w:t>
      </w:r>
    </w:p>
    <w:p w14:paraId="32877B5A" w14:textId="77777777" w:rsidR="00C2643D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As mentioned earlier, </w:t>
      </w:r>
      <w:r w:rsidRPr="00C2643D">
        <w:rPr>
          <w:b/>
          <w:bCs/>
        </w:rPr>
        <w:t>special surrogate</w:t>
      </w:r>
      <w:r w:rsidR="00C2643D" w:rsidRPr="00C2643D">
        <w:rPr>
          <w:b/>
          <w:bCs/>
        </w:rPr>
        <w:t xml:space="preserve"> </w:t>
      </w:r>
      <w:r w:rsidRPr="00C2643D">
        <w:rPr>
          <w:b/>
          <w:bCs/>
        </w:rPr>
        <w:t>key values are used to record dimension conditions that may not have an</w:t>
      </w:r>
      <w:r w:rsidR="00C2643D" w:rsidRPr="00C2643D">
        <w:rPr>
          <w:b/>
          <w:bCs/>
        </w:rPr>
        <w:t xml:space="preserve"> </w:t>
      </w:r>
      <w:r w:rsidRPr="00C2643D">
        <w:rPr>
          <w:b/>
          <w:bCs/>
        </w:rPr>
        <w:t>operational code</w:t>
      </w:r>
      <w:r>
        <w:t>, such as the No Promotion condition or the anonymous</w:t>
      </w:r>
      <w:r w:rsidR="00C2643D">
        <w:t xml:space="preserve"> </w:t>
      </w:r>
      <w:r>
        <w:t>customer</w:t>
      </w:r>
    </w:p>
    <w:p w14:paraId="2090DA1D" w14:textId="77777777" w:rsidR="00C2643D" w:rsidRDefault="00C2643D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B958A0">
        <w:t xml:space="preserve">assign a surrogate key to identify these despite the lack </w:t>
      </w:r>
      <w:r w:rsidR="00B958A0" w:rsidRPr="00C2643D">
        <w:t>of</w:t>
      </w:r>
      <w:r>
        <w:t xml:space="preserve"> </w:t>
      </w:r>
      <w:r w:rsidR="00B958A0" w:rsidRPr="00C2643D">
        <w:t>operational</w:t>
      </w:r>
      <w:r w:rsidR="00B958A0">
        <w:t xml:space="preserve"> coding</w:t>
      </w:r>
    </w:p>
    <w:p w14:paraId="53B0F6C2" w14:textId="77777777" w:rsidR="00C2643D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Similarly, fact tables sometimes have dates that are yet</w:t>
      </w:r>
      <w:r w:rsidR="00C2643D">
        <w:t xml:space="preserve"> </w:t>
      </w:r>
      <w:r>
        <w:t>to be determined</w:t>
      </w:r>
    </w:p>
    <w:p w14:paraId="30BD6414" w14:textId="4ACE3E50" w:rsidR="00B958A0" w:rsidRDefault="00B958A0" w:rsidP="00C2643D">
      <w:pPr>
        <w:pStyle w:val="ListBullet"/>
        <w:tabs>
          <w:tab w:val="clear" w:pos="360"/>
          <w:tab w:val="num" w:pos="1440"/>
        </w:tabs>
        <w:ind w:left="1440"/>
      </w:pPr>
      <w:r>
        <w:t>There is no SQL date type value for Date to Be Determined</w:t>
      </w:r>
      <w:r w:rsidR="00C2643D">
        <w:t xml:space="preserve"> </w:t>
      </w:r>
      <w:r>
        <w:t>or Date Not Applicable</w:t>
      </w:r>
    </w:p>
    <w:p w14:paraId="4BFBBAB4" w14:textId="77777777" w:rsidR="003E77DC" w:rsidRPr="003E77DC" w:rsidRDefault="00B958A0" w:rsidP="003E77DC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Support dimension attribute change tracking</w:t>
      </w:r>
    </w:p>
    <w:p w14:paraId="0B612A57" w14:textId="77777777" w:rsidR="003E77DC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One of the primary techniques</w:t>
      </w:r>
      <w:r w:rsidR="003E77DC">
        <w:t xml:space="preserve"> </w:t>
      </w:r>
      <w:r>
        <w:t xml:space="preserve">for handling changes to dimension attributes relies on </w:t>
      </w:r>
      <w:r w:rsidRPr="00056EFE">
        <w:rPr>
          <w:b/>
          <w:bCs/>
        </w:rPr>
        <w:t>surrogate keys to handle</w:t>
      </w:r>
      <w:r w:rsidR="003E77DC" w:rsidRPr="00056EFE">
        <w:rPr>
          <w:b/>
          <w:bCs/>
        </w:rPr>
        <w:t xml:space="preserve"> </w:t>
      </w:r>
      <w:r w:rsidRPr="00056EFE">
        <w:rPr>
          <w:b/>
          <w:bCs/>
        </w:rPr>
        <w:t>the multiple profiles for a single natural key</w:t>
      </w:r>
    </w:p>
    <w:p w14:paraId="2A496886" w14:textId="66DC5676" w:rsidR="00B958A0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>This is actually one of the most</w:t>
      </w:r>
      <w:r w:rsidR="003E77DC">
        <w:t xml:space="preserve"> </w:t>
      </w:r>
      <w:r>
        <w:t>important reasons to use surrogate keys</w:t>
      </w:r>
      <w:r w:rsidR="009F0F47">
        <w:t xml:space="preserve"> (</w:t>
      </w:r>
      <w:r>
        <w:t>Chapter 5</w:t>
      </w:r>
      <w:r w:rsidR="009F0F47">
        <w:t>)</w:t>
      </w:r>
    </w:p>
    <w:p w14:paraId="36DE0C11" w14:textId="77777777" w:rsidR="00056EFE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A pseudo</w:t>
      </w:r>
      <w:r w:rsidR="00056EFE">
        <w:t>-</w:t>
      </w:r>
      <w:r>
        <w:t>surrogate key created by simply gluing together the natural key</w:t>
      </w:r>
      <w:r w:rsidR="00056EFE">
        <w:t xml:space="preserve"> </w:t>
      </w:r>
      <w:r>
        <w:t xml:space="preserve">with a time stamp is </w:t>
      </w:r>
      <w:r w:rsidRPr="00056EFE">
        <w:rPr>
          <w:i/>
          <w:iCs/>
        </w:rPr>
        <w:t>perilous</w:t>
      </w:r>
    </w:p>
    <w:p w14:paraId="5C961BCA" w14:textId="5855D674" w:rsidR="00B958A0" w:rsidRDefault="00B958A0" w:rsidP="00B958A0">
      <w:pPr>
        <w:pStyle w:val="ListBullet"/>
        <w:tabs>
          <w:tab w:val="clear" w:pos="360"/>
          <w:tab w:val="num" w:pos="1080"/>
        </w:tabs>
        <w:ind w:left="1080"/>
      </w:pPr>
      <w:r>
        <w:t xml:space="preserve">You need to </w:t>
      </w:r>
      <w:r w:rsidRPr="00056EFE">
        <w:rPr>
          <w:b/>
          <w:bCs/>
        </w:rPr>
        <w:t xml:space="preserve">avoid multiple </w:t>
      </w:r>
      <w:r w:rsidR="00056EFE" w:rsidRPr="00056EFE">
        <w:rPr>
          <w:b/>
          <w:bCs/>
        </w:rPr>
        <w:t xml:space="preserve">JOINs </w:t>
      </w:r>
      <w:r w:rsidRPr="00056EFE">
        <w:rPr>
          <w:b/>
          <w:bCs/>
        </w:rPr>
        <w:t>between the</w:t>
      </w:r>
      <w:r w:rsidR="00056EFE" w:rsidRPr="00056EFE">
        <w:rPr>
          <w:b/>
          <w:bCs/>
        </w:rPr>
        <w:t xml:space="preserve"> </w:t>
      </w:r>
      <w:r w:rsidRPr="00056EFE">
        <w:rPr>
          <w:b/>
          <w:bCs/>
        </w:rPr>
        <w:t>dimension and fact tables</w:t>
      </w:r>
      <w:r w:rsidR="00056EFE">
        <w:t xml:space="preserve"> (</w:t>
      </w:r>
      <w:r>
        <w:t xml:space="preserve">sometimes referred to as </w:t>
      </w:r>
      <w:r w:rsidRPr="00056EFE">
        <w:rPr>
          <w:b/>
          <w:bCs/>
        </w:rPr>
        <w:t>double-barreled joins</w:t>
      </w:r>
      <w:r w:rsidR="00056EFE">
        <w:t xml:space="preserve">) </w:t>
      </w:r>
      <w:r>
        <w:t>due</w:t>
      </w:r>
      <w:r w:rsidR="00056EFE">
        <w:t xml:space="preserve"> </w:t>
      </w:r>
      <w:r>
        <w:t xml:space="preserve">to adverse impact on performance </w:t>
      </w:r>
      <w:r w:rsidR="00056EFE">
        <w:t xml:space="preserve">+ </w:t>
      </w:r>
      <w:r>
        <w:t>ease of use</w:t>
      </w:r>
    </w:p>
    <w:p w14:paraId="79314999" w14:textId="77777777" w:rsidR="00614440" w:rsidRDefault="00B958A0" w:rsidP="00B958A0">
      <w:pPr>
        <w:pStyle w:val="ListBullet"/>
      </w:pPr>
      <w:r>
        <w:t>Of course, some effort is required to assign and administer surrogate keys, but</w:t>
      </w:r>
      <w:r w:rsidR="00614440">
        <w:t xml:space="preserve"> </w:t>
      </w:r>
      <w:r>
        <w:t>it’s not nearly as intimidating as many people imagine</w:t>
      </w:r>
    </w:p>
    <w:p w14:paraId="6FC367FF" w14:textId="77777777" w:rsidR="00614440" w:rsidRDefault="00B958A0" w:rsidP="00B958A0">
      <w:pPr>
        <w:pStyle w:val="ListBullet"/>
        <w:tabs>
          <w:tab w:val="clear" w:pos="360"/>
          <w:tab w:val="num" w:pos="720"/>
        </w:tabs>
        <w:ind w:left="720"/>
      </w:pPr>
      <w:r>
        <w:t xml:space="preserve">You need to establish </w:t>
      </w:r>
      <w:r w:rsidR="00614440">
        <w:t xml:space="preserve">+ </w:t>
      </w:r>
      <w:r>
        <w:t>maintain a cross-reference table in the ETL system that will be used to substitute the</w:t>
      </w:r>
      <w:r w:rsidR="00614440">
        <w:t xml:space="preserve"> </w:t>
      </w:r>
      <w:r>
        <w:t>appropriate surrogate key on each fact and dimension table row</w:t>
      </w:r>
    </w:p>
    <w:p w14:paraId="15BA88C4" w14:textId="78C957F5" w:rsidR="00F158AC" w:rsidRPr="00F158AC" w:rsidRDefault="00614440" w:rsidP="00B958A0">
      <w:pPr>
        <w:pStyle w:val="ListBullet"/>
        <w:tabs>
          <w:tab w:val="clear" w:pos="360"/>
          <w:tab w:val="num" w:pos="720"/>
        </w:tabs>
        <w:ind w:left="720"/>
      </w:pPr>
      <w:r>
        <w:t xml:space="preserve">See the </w:t>
      </w:r>
      <w:r w:rsidR="00B958A0">
        <w:t>process</w:t>
      </w:r>
      <w:r>
        <w:t xml:space="preserve"> </w:t>
      </w:r>
      <w:r w:rsidR="00B958A0">
        <w:t>for administering surrogate keys in Chapter 19: ETL Subsystems and Techniques</w:t>
      </w:r>
    </w:p>
    <w:p w14:paraId="40EB6DC9" w14:textId="5F404C96" w:rsidR="00311196" w:rsidRDefault="00311196" w:rsidP="00311196">
      <w:pPr>
        <w:pStyle w:val="Heading4"/>
        <w:jc w:val="center"/>
      </w:pPr>
      <w:r>
        <w:t>Dimension Natural and Durable Supernatural Keys</w:t>
      </w:r>
    </w:p>
    <w:p w14:paraId="1F9EBC4C" w14:textId="51A81C63" w:rsidR="00E617B2" w:rsidRPr="00E617B2" w:rsidRDefault="00E617B2" w:rsidP="00E617B2">
      <w:pPr>
        <w:pStyle w:val="ListBullet"/>
        <w:rPr>
          <w:b/>
          <w:bCs/>
        </w:rPr>
      </w:pPr>
      <w:r>
        <w:t xml:space="preserve">Like surrogate keys, the </w:t>
      </w:r>
      <w:r w:rsidRPr="00E617B2">
        <w:rPr>
          <w:b/>
          <w:bCs/>
          <w:color w:val="FF0000"/>
          <w:u w:val="single"/>
        </w:rPr>
        <w:t>natural keys</w:t>
      </w:r>
      <w:r w:rsidRPr="00E617B2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assigned </w:t>
      </w:r>
      <w:r w:rsidR="00DB34D1">
        <w:t>+</w:t>
      </w:r>
      <w:r>
        <w:t xml:space="preserve"> used by operational source systems</w:t>
      </w:r>
      <w:r>
        <w:t xml:space="preserve"> </w:t>
      </w:r>
      <w:r w:rsidRPr="00E617B2">
        <w:rPr>
          <w:b/>
          <w:bCs/>
        </w:rPr>
        <w:t>go by other names, such as business keys, production keys, and operational</w:t>
      </w:r>
      <w:r>
        <w:rPr>
          <w:b/>
          <w:bCs/>
        </w:rPr>
        <w:t xml:space="preserve"> k</w:t>
      </w:r>
      <w:r w:rsidRPr="00E617B2">
        <w:rPr>
          <w:b/>
          <w:bCs/>
        </w:rPr>
        <w:t>eys</w:t>
      </w:r>
      <w:r>
        <w:t xml:space="preserve"> + </w:t>
      </w:r>
      <w:r>
        <w:t xml:space="preserve">are identified with the NK notation in </w:t>
      </w:r>
      <w:r>
        <w:t xml:space="preserve">this </w:t>
      </w:r>
      <w:r>
        <w:t>book</w:t>
      </w:r>
    </w:p>
    <w:p w14:paraId="7F29B374" w14:textId="77777777" w:rsidR="00E617B2" w:rsidRPr="00E617B2" w:rsidRDefault="00E617B2" w:rsidP="00E617B2">
      <w:pPr>
        <w:pStyle w:val="ListBullet"/>
      </w:pPr>
      <w:r>
        <w:t xml:space="preserve">The </w:t>
      </w:r>
      <w:r w:rsidRPr="00E617B2">
        <w:rPr>
          <w:b/>
          <w:bCs/>
        </w:rPr>
        <w:t>natural</w:t>
      </w:r>
      <w:r w:rsidRPr="00E617B2">
        <w:rPr>
          <w:b/>
          <w:bCs/>
        </w:rPr>
        <w:t xml:space="preserve"> </w:t>
      </w:r>
      <w:r w:rsidRPr="00E617B2">
        <w:rPr>
          <w:b/>
          <w:bCs/>
        </w:rPr>
        <w:t xml:space="preserve">key is often modeled as an </w:t>
      </w:r>
      <w:r w:rsidRPr="00E617B2">
        <w:rPr>
          <w:b/>
          <w:bCs/>
          <w:i/>
          <w:iCs/>
        </w:rPr>
        <w:t>attribute</w:t>
      </w:r>
      <w:r w:rsidRPr="00E617B2">
        <w:rPr>
          <w:b/>
          <w:bCs/>
        </w:rPr>
        <w:t xml:space="preserve"> in the dimension table</w:t>
      </w:r>
    </w:p>
    <w:p w14:paraId="6EE9F1E4" w14:textId="77777777" w:rsidR="00E617B2" w:rsidRDefault="00E617B2" w:rsidP="00E617B2">
      <w:pPr>
        <w:pStyle w:val="ListBullet"/>
      </w:pPr>
      <w:r>
        <w:t>If the natural key comes</w:t>
      </w:r>
      <w:r>
        <w:t xml:space="preserve"> </w:t>
      </w:r>
      <w:r>
        <w:t>from multiple sources, you might use a character data type that prepends a source</w:t>
      </w:r>
      <w:r>
        <w:t xml:space="preserve"> </w:t>
      </w:r>
      <w:r>
        <w:t xml:space="preserve">code, such as </w:t>
      </w:r>
      <w:r>
        <w:t>“</w:t>
      </w:r>
      <w:r>
        <w:t>SAP|43251</w:t>
      </w:r>
      <w:r>
        <w:t xml:space="preserve">” </w:t>
      </w:r>
      <w:r>
        <w:t xml:space="preserve">or </w:t>
      </w:r>
      <w:r>
        <w:t>“</w:t>
      </w:r>
      <w:r>
        <w:t>CRM|6539152</w:t>
      </w:r>
      <w:r>
        <w:t>”</w:t>
      </w:r>
    </w:p>
    <w:p w14:paraId="5777450D" w14:textId="77777777" w:rsidR="00E617B2" w:rsidRDefault="00E617B2" w:rsidP="00E617B2">
      <w:pPr>
        <w:pStyle w:val="ListBullet"/>
        <w:tabs>
          <w:tab w:val="clear" w:pos="360"/>
          <w:tab w:val="num" w:pos="720"/>
        </w:tabs>
        <w:ind w:left="720"/>
      </w:pPr>
      <w:r>
        <w:t>If the same entity is represented in both</w:t>
      </w:r>
      <w:r>
        <w:t xml:space="preserve"> </w:t>
      </w:r>
      <w:r>
        <w:t xml:space="preserve">operational source systems, then you’d likely have </w:t>
      </w:r>
      <w:r>
        <w:t xml:space="preserve">2 </w:t>
      </w:r>
      <w:r>
        <w:t>natural key attributes in</w:t>
      </w:r>
      <w:r>
        <w:t xml:space="preserve"> </w:t>
      </w:r>
      <w:r>
        <w:t>the dimension corresponding to both sources</w:t>
      </w:r>
    </w:p>
    <w:p w14:paraId="23CC52AB" w14:textId="77777777" w:rsidR="00D72199" w:rsidRDefault="00E617B2" w:rsidP="00E617B2">
      <w:pPr>
        <w:pStyle w:val="ListBullet"/>
      </w:pPr>
      <w:r w:rsidRPr="00D72199">
        <w:rPr>
          <w:b/>
          <w:bCs/>
        </w:rPr>
        <w:t>Operational natural keys are often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>composed of meaningful constituent parts</w:t>
      </w:r>
      <w:r>
        <w:t>, such as the product’s line of business</w:t>
      </w:r>
      <w:r w:rsidR="00D72199">
        <w:t xml:space="preserve"> </w:t>
      </w:r>
      <w:r>
        <w:t>or country of origin</w:t>
      </w:r>
    </w:p>
    <w:p w14:paraId="662F5863" w14:textId="54CB03FA" w:rsidR="00E617B2" w:rsidRPr="00D72199" w:rsidRDefault="00D72199" w:rsidP="00E617B2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D72199">
        <w:rPr>
          <w:b/>
          <w:bCs/>
          <w:i/>
          <w:iCs/>
        </w:rPr>
        <w:t xml:space="preserve">These </w:t>
      </w:r>
      <w:r w:rsidR="00E617B2" w:rsidRPr="00D72199">
        <w:rPr>
          <w:b/>
          <w:bCs/>
          <w:i/>
          <w:iCs/>
        </w:rPr>
        <w:t>components should be split apart and made available as</w:t>
      </w:r>
      <w:r w:rsidRPr="00D72199">
        <w:rPr>
          <w:b/>
          <w:bCs/>
          <w:i/>
          <w:iCs/>
        </w:rPr>
        <w:t xml:space="preserve"> </w:t>
      </w:r>
      <w:r w:rsidR="00E617B2" w:rsidRPr="00D72199">
        <w:rPr>
          <w:b/>
          <w:bCs/>
          <w:i/>
          <w:iCs/>
        </w:rPr>
        <w:t>separate attributes</w:t>
      </w:r>
    </w:p>
    <w:p w14:paraId="0216FEF2" w14:textId="77777777" w:rsidR="00D72199" w:rsidRDefault="00E617B2" w:rsidP="00E617B2">
      <w:pPr>
        <w:pStyle w:val="ListBullet"/>
      </w:pPr>
      <w:r w:rsidRPr="00D72199">
        <w:rPr>
          <w:b/>
          <w:bCs/>
        </w:rPr>
        <w:t>In a dimension table with attribute change tracking, it’s important to have an identifier that uniquely and reliably identifies the dimension entity across its attribute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>changes</w:t>
      </w:r>
    </w:p>
    <w:p w14:paraId="3271B8BF" w14:textId="77777777" w:rsidR="00D72199" w:rsidRDefault="00E617B2" w:rsidP="00E617B2">
      <w:pPr>
        <w:pStyle w:val="ListBullet"/>
        <w:tabs>
          <w:tab w:val="clear" w:pos="360"/>
          <w:tab w:val="num" w:pos="720"/>
        </w:tabs>
        <w:ind w:left="720"/>
      </w:pPr>
      <w:r>
        <w:t xml:space="preserve">Although the operational natural key may seem to fit this bill, </w:t>
      </w:r>
      <w:r w:rsidRPr="00D72199">
        <w:rPr>
          <w:b/>
          <w:bCs/>
        </w:rPr>
        <w:t>sometimes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>the natural key changes due to unexpected business rules (like an organizational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>merger) or to handle either duplicate entries or data integration from multiple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>sources</w:t>
      </w:r>
    </w:p>
    <w:p w14:paraId="3E715B0D" w14:textId="77777777" w:rsidR="00D72199" w:rsidRDefault="00E617B2" w:rsidP="00E617B2">
      <w:pPr>
        <w:pStyle w:val="ListBullet"/>
        <w:tabs>
          <w:tab w:val="clear" w:pos="360"/>
          <w:tab w:val="num" w:pos="720"/>
        </w:tabs>
        <w:ind w:left="720"/>
      </w:pPr>
      <w:r w:rsidRPr="00D72199">
        <w:rPr>
          <w:b/>
          <w:bCs/>
        </w:rPr>
        <w:t xml:space="preserve">If the dimension’s natural keys are </w:t>
      </w:r>
      <w:r w:rsidR="00D72199" w:rsidRPr="00D72199">
        <w:rPr>
          <w:b/>
          <w:bCs/>
          <w:i/>
          <w:iCs/>
        </w:rPr>
        <w:t>NOT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 xml:space="preserve">absolutely protected </w:t>
      </w:r>
      <w:r w:rsidR="00D72199">
        <w:rPr>
          <w:b/>
          <w:bCs/>
        </w:rPr>
        <w:t xml:space="preserve">+ </w:t>
      </w:r>
      <w:r w:rsidRPr="00D72199">
        <w:rPr>
          <w:b/>
          <w:bCs/>
        </w:rPr>
        <w:t>preserved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 xml:space="preserve">over time, the ETL system needs to assign </w:t>
      </w:r>
      <w:r w:rsidRPr="00D72199">
        <w:rPr>
          <w:b/>
          <w:bCs/>
          <w:color w:val="FF0000"/>
        </w:rPr>
        <w:t>permanent durable identifiers</w:t>
      </w:r>
      <w:r w:rsidRPr="00D72199">
        <w:rPr>
          <w:b/>
          <w:bCs/>
        </w:rPr>
        <w:t>, also known</w:t>
      </w:r>
      <w:r w:rsidR="00D72199" w:rsidRPr="00D72199">
        <w:rPr>
          <w:b/>
          <w:bCs/>
        </w:rPr>
        <w:t xml:space="preserve"> </w:t>
      </w:r>
      <w:r w:rsidRPr="00D72199">
        <w:rPr>
          <w:b/>
          <w:bCs/>
        </w:rPr>
        <w:t>as</w:t>
      </w:r>
      <w:r>
        <w:t xml:space="preserve"> </w:t>
      </w:r>
      <w:r w:rsidRPr="00D72199">
        <w:rPr>
          <w:rFonts w:ascii="BerkeleyStd-Italic" w:hAnsi="BerkeleyStd-Italic" w:cs="BerkeleyStd-Italic"/>
          <w:b/>
          <w:bCs/>
          <w:color w:val="FF0000"/>
          <w:u w:val="single"/>
        </w:rPr>
        <w:t>supernatural keys</w:t>
      </w:r>
    </w:p>
    <w:p w14:paraId="0E2AB3CE" w14:textId="77777777" w:rsidR="00D72199" w:rsidRDefault="00E617B2" w:rsidP="00D72199">
      <w:pPr>
        <w:pStyle w:val="ListBullet"/>
        <w:tabs>
          <w:tab w:val="clear" w:pos="360"/>
          <w:tab w:val="num" w:pos="1080"/>
        </w:tabs>
        <w:ind w:left="1080"/>
      </w:pPr>
      <w:r w:rsidRPr="00D72199">
        <w:rPr>
          <w:b/>
          <w:bCs/>
          <w:color w:val="FF0000"/>
        </w:rPr>
        <w:t xml:space="preserve">A persistent </w:t>
      </w:r>
      <w:r w:rsidRPr="00D72199">
        <w:rPr>
          <w:rFonts w:ascii="BerkeleyStd-Italic" w:hAnsi="BerkeleyStd-Italic" w:cs="BerkeleyStd-Italic"/>
          <w:b/>
          <w:bCs/>
          <w:color w:val="FF0000"/>
          <w:u w:val="single"/>
        </w:rPr>
        <w:t>durable supernatural key</w:t>
      </w:r>
      <w:r w:rsidRPr="00D72199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D72199">
        <w:rPr>
          <w:b/>
          <w:bCs/>
          <w:color w:val="FF0000"/>
        </w:rPr>
        <w:t xml:space="preserve">is controlled by the DW/BI system </w:t>
      </w:r>
      <w:r w:rsidR="00D72199" w:rsidRPr="00D72199">
        <w:rPr>
          <w:b/>
          <w:bCs/>
          <w:color w:val="FF0000"/>
        </w:rPr>
        <w:t xml:space="preserve">+ </w:t>
      </w:r>
      <w:r w:rsidRPr="00D72199">
        <w:rPr>
          <w:b/>
          <w:bCs/>
          <w:color w:val="FF0000"/>
        </w:rPr>
        <w:t>remains immutable for the life of the system</w:t>
      </w:r>
    </w:p>
    <w:p w14:paraId="68A39494" w14:textId="3B5CE0B4" w:rsidR="00E617B2" w:rsidRDefault="00E617B2" w:rsidP="00E617B2">
      <w:pPr>
        <w:pStyle w:val="ListBullet"/>
        <w:tabs>
          <w:tab w:val="clear" w:pos="360"/>
          <w:tab w:val="num" w:pos="1080"/>
        </w:tabs>
        <w:ind w:left="1080"/>
      </w:pPr>
      <w:r>
        <w:t>Like the dimension</w:t>
      </w:r>
      <w:r w:rsidR="00D72199">
        <w:t xml:space="preserve"> </w:t>
      </w:r>
      <w:r>
        <w:t xml:space="preserve">surrogate key, it’s </w:t>
      </w:r>
      <w:r w:rsidRPr="00D72199">
        <w:rPr>
          <w:b/>
          <w:bCs/>
        </w:rPr>
        <w:t>a simple integer sequentially assigned</w:t>
      </w:r>
      <w:r w:rsidR="00D72199">
        <w:t xml:space="preserve">, + </w:t>
      </w:r>
      <w:r>
        <w:t xml:space="preserve">like natural keys, the durable supernatural key is </w:t>
      </w:r>
      <w:r w:rsidRPr="00D72199">
        <w:rPr>
          <w:b/>
          <w:bCs/>
        </w:rPr>
        <w:t>handled as a dimension attribute</w:t>
      </w:r>
    </w:p>
    <w:p w14:paraId="38BD866D" w14:textId="77777777" w:rsidR="00D72199" w:rsidRDefault="00D72199" w:rsidP="00D72199">
      <w:pPr>
        <w:pStyle w:val="ListBullet"/>
        <w:tabs>
          <w:tab w:val="clear" w:pos="360"/>
          <w:tab w:val="num" w:pos="1440"/>
        </w:tabs>
        <w:ind w:left="1440"/>
      </w:pPr>
      <w:r>
        <w:t xml:space="preserve">It’s </w:t>
      </w:r>
      <w:r w:rsidRPr="00D72199">
        <w:rPr>
          <w:b/>
          <w:bCs/>
          <w:i/>
          <w:iCs/>
        </w:rPr>
        <w:t>NOT</w:t>
      </w:r>
      <w:r w:rsidRPr="00D72199">
        <w:rPr>
          <w:b/>
          <w:bCs/>
        </w:rPr>
        <w:t xml:space="preserve"> </w:t>
      </w:r>
      <w:r w:rsidR="00E617B2" w:rsidRPr="00D72199">
        <w:rPr>
          <w:b/>
          <w:bCs/>
        </w:rPr>
        <w:t>a replacement for the dimension table’s surrogate</w:t>
      </w:r>
      <w:r>
        <w:rPr>
          <w:b/>
          <w:bCs/>
        </w:rPr>
        <w:t xml:space="preserve"> PK</w:t>
      </w:r>
    </w:p>
    <w:p w14:paraId="40C7046A" w14:textId="4F631814" w:rsidR="00614440" w:rsidRPr="00614440" w:rsidRDefault="00E617B2" w:rsidP="00E617B2">
      <w:pPr>
        <w:pStyle w:val="ListBullet"/>
        <w:tabs>
          <w:tab w:val="clear" w:pos="360"/>
          <w:tab w:val="num" w:pos="1440"/>
        </w:tabs>
        <w:ind w:left="1440"/>
      </w:pPr>
      <w:r>
        <w:t>Chapter 19</w:t>
      </w:r>
      <w:r w:rsidR="00D72199">
        <w:t xml:space="preserve"> </w:t>
      </w:r>
      <w:r>
        <w:t>also discusses the ETL system’s responsibility for these durable identifiers</w:t>
      </w:r>
    </w:p>
    <w:p w14:paraId="3627570B" w14:textId="3955D2BD" w:rsidR="00311196" w:rsidRDefault="00311196" w:rsidP="00311196">
      <w:pPr>
        <w:pStyle w:val="Heading4"/>
        <w:jc w:val="center"/>
      </w:pPr>
      <w:r>
        <w:t>Degenerate Dimension Surrogate Keys</w:t>
      </w:r>
    </w:p>
    <w:p w14:paraId="3FD5E1D5" w14:textId="77777777" w:rsidR="00E2152B" w:rsidRDefault="00E2152B" w:rsidP="00E2152B">
      <w:pPr>
        <w:pStyle w:val="ListBullet"/>
      </w:pPr>
      <w:r>
        <w:t xml:space="preserve">Although </w:t>
      </w:r>
      <w:r w:rsidRPr="00E2152B">
        <w:rPr>
          <w:b/>
          <w:bCs/>
        </w:rPr>
        <w:t xml:space="preserve">surrogate keys aren’t typically assigned to degenerate dimensions, </w:t>
      </w:r>
      <w:r w:rsidRPr="00E2152B">
        <w:rPr>
          <w:b/>
          <w:bCs/>
          <w:color w:val="FF0000"/>
        </w:rPr>
        <w:t>each</w:t>
      </w:r>
      <w:r w:rsidRPr="00E2152B">
        <w:rPr>
          <w:b/>
          <w:bCs/>
          <w:color w:val="FF0000"/>
        </w:rPr>
        <w:t xml:space="preserve"> </w:t>
      </w:r>
      <w:r w:rsidRPr="00E2152B">
        <w:rPr>
          <w:b/>
          <w:bCs/>
          <w:color w:val="FF0000"/>
        </w:rPr>
        <w:t>situation needs to be evaluated to determine if one is required</w:t>
      </w:r>
    </w:p>
    <w:p w14:paraId="60D97435" w14:textId="77777777" w:rsidR="00E2152B" w:rsidRDefault="00E2152B" w:rsidP="00E2152B">
      <w:pPr>
        <w:pStyle w:val="ListBullet"/>
      </w:pPr>
      <w:r w:rsidRPr="00E2152B">
        <w:rPr>
          <w:b/>
          <w:bCs/>
          <w:color w:val="FF0000"/>
        </w:rPr>
        <w:t xml:space="preserve">Surrogate </w:t>
      </w:r>
      <w:r w:rsidRPr="00E2152B">
        <w:rPr>
          <w:b/>
          <w:bCs/>
          <w:color w:val="FF0000"/>
        </w:rPr>
        <w:t xml:space="preserve">key </w:t>
      </w:r>
      <w:r w:rsidRPr="00E2152B">
        <w:rPr>
          <w:b/>
          <w:bCs/>
          <w:color w:val="FF0000"/>
        </w:rPr>
        <w:t xml:space="preserve">= </w:t>
      </w:r>
      <w:r w:rsidRPr="00E2152B">
        <w:rPr>
          <w:b/>
          <w:bCs/>
          <w:color w:val="FF0000"/>
        </w:rPr>
        <w:t xml:space="preserve">necessary if the transaction control numbers are </w:t>
      </w:r>
      <w:r w:rsidRPr="00E2152B">
        <w:rPr>
          <w:b/>
          <w:bCs/>
          <w:i/>
          <w:iCs/>
          <w:color w:val="FF0000"/>
        </w:rPr>
        <w:t>not</w:t>
      </w:r>
      <w:r w:rsidRPr="00E2152B">
        <w:rPr>
          <w:b/>
          <w:bCs/>
          <w:color w:val="FF0000"/>
        </w:rPr>
        <w:t xml:space="preserve"> unique across locations or get</w:t>
      </w:r>
      <w:r w:rsidRPr="00E2152B">
        <w:rPr>
          <w:b/>
          <w:bCs/>
          <w:color w:val="FF0000"/>
        </w:rPr>
        <w:t xml:space="preserve"> </w:t>
      </w:r>
      <w:r w:rsidRPr="00E2152B">
        <w:rPr>
          <w:b/>
          <w:bCs/>
          <w:color w:val="FF0000"/>
        </w:rPr>
        <w:t>reused</w:t>
      </w:r>
    </w:p>
    <w:p w14:paraId="13D8B798" w14:textId="5813EA24" w:rsidR="00E2152B" w:rsidRDefault="00E2152B" w:rsidP="00E2152B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>
        <w:t>retailer’s POS system may not assign unique transaction</w:t>
      </w:r>
      <w:r>
        <w:t xml:space="preserve"> </w:t>
      </w:r>
      <w:r>
        <w:t>numbers across stores</w:t>
      </w:r>
      <w:r>
        <w:t xml:space="preserve">, or </w:t>
      </w:r>
      <w:r w:rsidR="001C6D97">
        <w:t>it</w:t>
      </w:r>
      <w:r>
        <w:t xml:space="preserve"> may wrap back to </w:t>
      </w:r>
      <w:r>
        <w:t xml:space="preserve">0 </w:t>
      </w:r>
      <w:r>
        <w:t>and reuse previous control</w:t>
      </w:r>
      <w:r>
        <w:t xml:space="preserve"> </w:t>
      </w:r>
      <w:r>
        <w:t>numbers when its maximum has been reached</w:t>
      </w:r>
    </w:p>
    <w:p w14:paraId="314F7852" w14:textId="77777777" w:rsidR="00E44EB0" w:rsidRDefault="00E2152B" w:rsidP="00E2152B">
      <w:pPr>
        <w:pStyle w:val="ListBullet"/>
        <w:tabs>
          <w:tab w:val="clear" w:pos="360"/>
          <w:tab w:val="num" w:pos="720"/>
        </w:tabs>
        <w:ind w:left="720"/>
      </w:pPr>
      <w:r>
        <w:t>Also, the transaction control</w:t>
      </w:r>
      <w:r w:rsidR="00E44EB0">
        <w:t xml:space="preserve"> </w:t>
      </w:r>
      <w:r>
        <w:t>number may be a bulky 24-byte alphanumeric column</w:t>
      </w:r>
    </w:p>
    <w:p w14:paraId="783E37F0" w14:textId="77777777" w:rsidR="00E44EB0" w:rsidRDefault="00E2152B" w:rsidP="00E2152B">
      <w:pPr>
        <w:pStyle w:val="ListBullet"/>
      </w:pPr>
      <w:r>
        <w:lastRenderedPageBreak/>
        <w:t>Finally, depending on the</w:t>
      </w:r>
      <w:r w:rsidR="00E44EB0">
        <w:t xml:space="preserve"> </w:t>
      </w:r>
      <w:r>
        <w:t xml:space="preserve">capabilities of the BI tool, you </w:t>
      </w:r>
      <w:r w:rsidRPr="00E44EB0">
        <w:rPr>
          <w:b/>
          <w:bCs/>
        </w:rPr>
        <w:t>may need to assign a surrogate key</w:t>
      </w:r>
      <w:r>
        <w:t xml:space="preserve"> (and create an</w:t>
      </w:r>
      <w:r w:rsidR="00E44EB0">
        <w:t xml:space="preserve"> </w:t>
      </w:r>
      <w:r>
        <w:t xml:space="preserve">associated dimension table) </w:t>
      </w:r>
      <w:r w:rsidRPr="00E44EB0">
        <w:rPr>
          <w:b/>
          <w:bCs/>
        </w:rPr>
        <w:t xml:space="preserve">to drill </w:t>
      </w:r>
      <w:r w:rsidRPr="00E44EB0">
        <w:rPr>
          <w:b/>
          <w:bCs/>
          <w:i/>
          <w:iCs/>
        </w:rPr>
        <w:t>across</w:t>
      </w:r>
      <w:r w:rsidRPr="00E44EB0">
        <w:rPr>
          <w:b/>
          <w:bCs/>
        </w:rPr>
        <w:t xml:space="preserve"> on the transaction number</w:t>
      </w:r>
    </w:p>
    <w:p w14:paraId="2C826F28" w14:textId="3EAF48EC" w:rsidR="00DB34D1" w:rsidRPr="00DB34D1" w:rsidRDefault="00E2152B" w:rsidP="00E2152B">
      <w:pPr>
        <w:pStyle w:val="ListBullet"/>
      </w:pPr>
      <w:r>
        <w:t>Obviously,</w:t>
      </w:r>
      <w:r w:rsidR="00E44EB0">
        <w:t xml:space="preserve"> </w:t>
      </w:r>
      <w:r w:rsidRPr="00E44EB0">
        <w:rPr>
          <w:b/>
          <w:bCs/>
          <w:color w:val="FF0000"/>
        </w:rPr>
        <w:t>control number dimensions modeled in this way with corresponding dimension</w:t>
      </w:r>
      <w:r w:rsidR="00E44EB0" w:rsidRPr="00E44EB0">
        <w:rPr>
          <w:b/>
          <w:bCs/>
          <w:color w:val="FF0000"/>
        </w:rPr>
        <w:t xml:space="preserve"> </w:t>
      </w:r>
      <w:r w:rsidRPr="00E44EB0">
        <w:rPr>
          <w:b/>
          <w:bCs/>
          <w:color w:val="FF0000"/>
        </w:rPr>
        <w:t>tables are no longer degenerate</w:t>
      </w:r>
    </w:p>
    <w:p w14:paraId="1DE0ACF7" w14:textId="66B7E16D" w:rsidR="00311196" w:rsidRDefault="00311196" w:rsidP="00311196">
      <w:pPr>
        <w:pStyle w:val="Heading4"/>
        <w:jc w:val="center"/>
      </w:pPr>
      <w:r>
        <w:t>Date Dimension Smart Keys</w:t>
      </w:r>
    </w:p>
    <w:p w14:paraId="5221FC20" w14:textId="664B99E9" w:rsidR="0051187E" w:rsidRPr="0051187E" w:rsidRDefault="0051187E" w:rsidP="0051187E">
      <w:pPr>
        <w:pStyle w:val="ListBullet"/>
        <w:rPr>
          <w:b/>
          <w:bCs/>
        </w:rPr>
      </w:pPr>
      <w:r>
        <w:t xml:space="preserve">As noted, the </w:t>
      </w:r>
      <w:r w:rsidRPr="0051187E">
        <w:rPr>
          <w:b/>
          <w:bCs/>
        </w:rPr>
        <w:t>date dimension has unique characteristics and requirements</w:t>
      </w:r>
    </w:p>
    <w:p w14:paraId="70A455A9" w14:textId="01385ED4" w:rsidR="0051187E" w:rsidRDefault="0051187E" w:rsidP="0051187E">
      <w:pPr>
        <w:pStyle w:val="ListBullet"/>
      </w:pPr>
      <w:r w:rsidRPr="0051187E">
        <w:rPr>
          <w:b/>
          <w:bCs/>
        </w:rPr>
        <w:t xml:space="preserve">Calendar dates are fixed </w:t>
      </w:r>
      <w:r>
        <w:rPr>
          <w:b/>
          <w:bCs/>
        </w:rPr>
        <w:t xml:space="preserve">+ </w:t>
      </w:r>
      <w:r w:rsidRPr="0051187E">
        <w:rPr>
          <w:b/>
          <w:bCs/>
        </w:rPr>
        <w:t>predetermined</w:t>
      </w:r>
      <w:r>
        <w:t xml:space="preserve"> (</w:t>
      </w:r>
      <w:r>
        <w:t>never need to worry about deleting</w:t>
      </w:r>
      <w:r>
        <w:t xml:space="preserve"> </w:t>
      </w:r>
      <w:r>
        <w:t>dates or handling new, unexpected dates on the calendar</w:t>
      </w:r>
      <w:r>
        <w:t>)</w:t>
      </w:r>
    </w:p>
    <w:p w14:paraId="37F41C98" w14:textId="126EB609" w:rsidR="0051187E" w:rsidRPr="00103CC8" w:rsidRDefault="0051187E" w:rsidP="0051187E">
      <w:pPr>
        <w:pStyle w:val="ListBullet"/>
        <w:rPr>
          <w:b/>
          <w:bCs/>
        </w:rPr>
      </w:pPr>
      <w:r w:rsidRPr="00103CC8">
        <w:rPr>
          <w:b/>
          <w:bCs/>
        </w:rPr>
        <w:t>Because of its predictability,</w:t>
      </w:r>
      <w:r w:rsidR="00103CC8" w:rsidRPr="00103CC8">
        <w:rPr>
          <w:b/>
          <w:bCs/>
        </w:rPr>
        <w:t xml:space="preserve"> </w:t>
      </w:r>
      <w:r w:rsidRPr="00103CC8">
        <w:rPr>
          <w:b/>
          <w:bCs/>
        </w:rPr>
        <w:t xml:space="preserve">you can use a more </w:t>
      </w:r>
      <w:r w:rsidRPr="00103CC8">
        <w:rPr>
          <w:b/>
          <w:bCs/>
          <w:i/>
          <w:iCs/>
        </w:rPr>
        <w:t>intelligent</w:t>
      </w:r>
      <w:r w:rsidRPr="00103CC8">
        <w:rPr>
          <w:b/>
          <w:bCs/>
        </w:rPr>
        <w:t xml:space="preserve"> key for the date dimension</w:t>
      </w:r>
    </w:p>
    <w:p w14:paraId="5D1E53D2" w14:textId="6BE0AF2B" w:rsidR="005E77B0" w:rsidRPr="005E77B0" w:rsidRDefault="0051187E" w:rsidP="0051187E">
      <w:pPr>
        <w:pStyle w:val="ListBullet"/>
      </w:pPr>
      <w:r w:rsidRPr="005E77B0">
        <w:rPr>
          <w:b/>
          <w:bCs/>
        </w:rPr>
        <w:t xml:space="preserve">If a sequential integer serves as </w:t>
      </w:r>
      <w:r w:rsidR="005E77B0" w:rsidRPr="005E77B0">
        <w:rPr>
          <w:b/>
          <w:bCs/>
        </w:rPr>
        <w:t>PK</w:t>
      </w:r>
      <w:r w:rsidRPr="005E77B0">
        <w:rPr>
          <w:b/>
          <w:bCs/>
        </w:rPr>
        <w:t xml:space="preserve"> of the date dimension, it should</w:t>
      </w:r>
      <w:r w:rsidR="005E77B0" w:rsidRPr="005E77B0">
        <w:rPr>
          <w:b/>
          <w:bCs/>
        </w:rPr>
        <w:t xml:space="preserve"> </w:t>
      </w:r>
      <w:r w:rsidRPr="005E77B0">
        <w:rPr>
          <w:b/>
          <w:bCs/>
        </w:rPr>
        <w:t>be chronologically assigned</w:t>
      </w:r>
    </w:p>
    <w:p w14:paraId="37AA4031" w14:textId="60412F2F" w:rsidR="0051187E" w:rsidRDefault="005E77B0" w:rsidP="0051187E">
      <w:pPr>
        <w:pStyle w:val="ListBullet"/>
        <w:tabs>
          <w:tab w:val="clear" w:pos="360"/>
          <w:tab w:val="num" w:pos="720"/>
        </w:tabs>
        <w:ind w:left="720"/>
      </w:pPr>
      <w:r>
        <w:t xml:space="preserve">i.e., </w:t>
      </w:r>
      <w:r w:rsidR="0051187E">
        <w:t xml:space="preserve">January 1 of the </w:t>
      </w:r>
      <w:r>
        <w:t>1</w:t>
      </w:r>
      <w:r w:rsidRPr="005E77B0">
        <w:rPr>
          <w:vertAlign w:val="superscript"/>
        </w:rPr>
        <w:t>st</w:t>
      </w:r>
      <w:r>
        <w:t xml:space="preserve"> </w:t>
      </w:r>
      <w:r w:rsidR="0051187E">
        <w:t>year would</w:t>
      </w:r>
      <w:r>
        <w:t xml:space="preserve"> </w:t>
      </w:r>
      <w:r w:rsidR="0051187E">
        <w:t>be assigned surrogate key value 1, January 2 would be assigned surrogate key 2,</w:t>
      </w:r>
      <w:r>
        <w:t xml:space="preserve"> </w:t>
      </w:r>
      <w:r w:rsidR="0051187E">
        <w:t xml:space="preserve">February 1 would be assigned surrogate key 32, </w:t>
      </w:r>
      <w:r>
        <w:t xml:space="preserve">+ </w:t>
      </w:r>
      <w:r w:rsidR="0051187E">
        <w:t>so on</w:t>
      </w:r>
    </w:p>
    <w:p w14:paraId="33A0AB3F" w14:textId="77777777" w:rsidR="005E77B0" w:rsidRPr="005E77B0" w:rsidRDefault="0051187E" w:rsidP="0051187E">
      <w:pPr>
        <w:pStyle w:val="ListBullet"/>
        <w:rPr>
          <w:b/>
          <w:bCs/>
        </w:rPr>
      </w:pPr>
      <w:r w:rsidRPr="005E77B0">
        <w:rPr>
          <w:b/>
          <w:bCs/>
        </w:rPr>
        <w:t xml:space="preserve">More commonly, the </w:t>
      </w:r>
      <w:r w:rsidR="005E77B0" w:rsidRPr="005E77B0">
        <w:rPr>
          <w:b/>
          <w:bCs/>
        </w:rPr>
        <w:t xml:space="preserve">PK </w:t>
      </w:r>
      <w:r w:rsidRPr="005E77B0">
        <w:rPr>
          <w:b/>
          <w:bCs/>
        </w:rPr>
        <w:t>of the date dimension is a meaningful integer</w:t>
      </w:r>
      <w:r w:rsidR="005E77B0" w:rsidRPr="005E77B0">
        <w:rPr>
          <w:b/>
          <w:bCs/>
        </w:rPr>
        <w:t xml:space="preserve"> </w:t>
      </w:r>
      <w:r w:rsidRPr="005E77B0">
        <w:rPr>
          <w:b/>
          <w:bCs/>
        </w:rPr>
        <w:t xml:space="preserve">formatted as </w:t>
      </w:r>
      <w:r w:rsidR="005E77B0" w:rsidRPr="005E77B0">
        <w:rPr>
          <w:b/>
          <w:bCs/>
        </w:rPr>
        <w:t>“</w:t>
      </w:r>
      <w:r w:rsidRPr="005E77B0">
        <w:rPr>
          <w:b/>
          <w:bCs/>
        </w:rPr>
        <w:t>yyyymmdd</w:t>
      </w:r>
      <w:r w:rsidR="005E77B0" w:rsidRPr="005E77B0">
        <w:rPr>
          <w:b/>
          <w:bCs/>
        </w:rPr>
        <w:t>”</w:t>
      </w:r>
    </w:p>
    <w:p w14:paraId="1D7796B7" w14:textId="6845716E" w:rsidR="006E1B50" w:rsidRDefault="00107BCF" w:rsidP="0051187E">
      <w:pPr>
        <w:pStyle w:val="ListBullet"/>
      </w:pPr>
      <w:r>
        <w:t>A</w:t>
      </w:r>
      <w:r w:rsidR="0051187E">
        <w:t xml:space="preserve"> yyyymmdd key is </w:t>
      </w:r>
      <w:r w:rsidR="006E1B50" w:rsidRPr="006E1B50">
        <w:rPr>
          <w:i/>
          <w:iCs/>
        </w:rPr>
        <w:t>NOT</w:t>
      </w:r>
      <w:r w:rsidR="006E1B50">
        <w:t xml:space="preserve"> </w:t>
      </w:r>
      <w:r w:rsidR="0051187E">
        <w:t>intended to provide business</w:t>
      </w:r>
      <w:r w:rsidR="006E1B50">
        <w:t xml:space="preserve"> </w:t>
      </w:r>
      <w:r w:rsidR="0051187E">
        <w:t xml:space="preserve">users </w:t>
      </w:r>
      <w:r w:rsidR="006E1B50">
        <w:t xml:space="preserve">+ </w:t>
      </w:r>
      <w:r w:rsidR="0051187E">
        <w:t>their BI applications with an intelligent key so they can bypass the date</w:t>
      </w:r>
      <w:r w:rsidR="006E1B50">
        <w:t xml:space="preserve"> </w:t>
      </w:r>
      <w:r w:rsidR="0051187E">
        <w:t xml:space="preserve">dimension </w:t>
      </w:r>
      <w:r w:rsidR="006E1B50">
        <w:t xml:space="preserve">+ </w:t>
      </w:r>
      <w:r w:rsidR="0051187E">
        <w:t>directly query the fact table</w:t>
      </w:r>
    </w:p>
    <w:p w14:paraId="7BEE5FC9" w14:textId="292ECA54" w:rsidR="004F332D" w:rsidRPr="00D82F91" w:rsidRDefault="0051187E" w:rsidP="00D82F91">
      <w:pPr>
        <w:pStyle w:val="ListBullet"/>
        <w:tabs>
          <w:tab w:val="clear" w:pos="360"/>
          <w:tab w:val="num" w:pos="720"/>
        </w:tabs>
        <w:ind w:left="720"/>
      </w:pPr>
      <w:r w:rsidRPr="00D82F91">
        <w:rPr>
          <w:b/>
          <w:bCs/>
        </w:rPr>
        <w:t xml:space="preserve">Filtering on </w:t>
      </w:r>
      <w:r w:rsidR="0082069A">
        <w:rPr>
          <w:b/>
          <w:bCs/>
        </w:rPr>
        <w:t>a</w:t>
      </w:r>
      <w:r w:rsidRPr="00D82F91">
        <w:rPr>
          <w:b/>
          <w:bCs/>
        </w:rPr>
        <w:t xml:space="preserve"> fact table’s yyyymmdd</w:t>
      </w:r>
      <w:r w:rsidR="004F332D" w:rsidRPr="00D82F91">
        <w:rPr>
          <w:b/>
          <w:bCs/>
        </w:rPr>
        <w:t xml:space="preserve"> </w:t>
      </w:r>
      <w:r w:rsidRPr="00D82F91">
        <w:rPr>
          <w:b/>
          <w:bCs/>
        </w:rPr>
        <w:t xml:space="preserve">key </w:t>
      </w:r>
      <w:r w:rsidR="0082069A">
        <w:rPr>
          <w:b/>
          <w:bCs/>
        </w:rPr>
        <w:t>=</w:t>
      </w:r>
      <w:r w:rsidRPr="00D82F91">
        <w:rPr>
          <w:b/>
          <w:bCs/>
        </w:rPr>
        <w:t xml:space="preserve"> detrimental impact on usability </w:t>
      </w:r>
      <w:r w:rsidR="004F332D" w:rsidRPr="00D82F91">
        <w:rPr>
          <w:b/>
          <w:bCs/>
        </w:rPr>
        <w:t xml:space="preserve">+ </w:t>
      </w:r>
      <w:r w:rsidRPr="00D82F91">
        <w:rPr>
          <w:b/>
          <w:bCs/>
        </w:rPr>
        <w:t>performance</w:t>
      </w:r>
    </w:p>
    <w:p w14:paraId="08C2E519" w14:textId="13D2F968" w:rsidR="0051187E" w:rsidRPr="00D82F91" w:rsidRDefault="0051187E" w:rsidP="0051187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2F91">
        <w:rPr>
          <w:b/>
          <w:bCs/>
          <w:color w:val="FF0000"/>
        </w:rPr>
        <w:t xml:space="preserve">Filtering </w:t>
      </w:r>
      <w:r w:rsidR="004F332D" w:rsidRPr="00D82F91">
        <w:rPr>
          <w:b/>
          <w:bCs/>
          <w:color w:val="FF0000"/>
        </w:rPr>
        <w:t xml:space="preserve">+ </w:t>
      </w:r>
      <w:r w:rsidRPr="00D82F91">
        <w:rPr>
          <w:b/>
          <w:bCs/>
          <w:color w:val="FF0000"/>
        </w:rPr>
        <w:t xml:space="preserve">grouping on calendar attributes should occur </w:t>
      </w:r>
      <w:r w:rsidRPr="00D82F91">
        <w:rPr>
          <w:b/>
          <w:bCs/>
          <w:i/>
          <w:iCs/>
          <w:color w:val="FF0000"/>
        </w:rPr>
        <w:t>in a dimension table</w:t>
      </w:r>
      <w:r w:rsidRPr="00D82F91">
        <w:rPr>
          <w:b/>
          <w:bCs/>
          <w:color w:val="FF0000"/>
        </w:rPr>
        <w:t>, not in the BI</w:t>
      </w:r>
      <w:r w:rsidR="00D82F91" w:rsidRPr="00D82F91">
        <w:rPr>
          <w:b/>
          <w:bCs/>
          <w:color w:val="FF0000"/>
        </w:rPr>
        <w:t xml:space="preserve"> </w:t>
      </w:r>
      <w:r w:rsidRPr="00D82F91">
        <w:rPr>
          <w:b/>
          <w:bCs/>
          <w:color w:val="FF0000"/>
        </w:rPr>
        <w:t>application’s code</w:t>
      </w:r>
    </w:p>
    <w:p w14:paraId="40A8F4BF" w14:textId="77777777" w:rsidR="009C6E21" w:rsidRPr="009C6E21" w:rsidRDefault="0051187E" w:rsidP="0051187E">
      <w:pPr>
        <w:pStyle w:val="ListBullet"/>
      </w:pPr>
      <w:r>
        <w:t xml:space="preserve">However, the </w:t>
      </w:r>
      <w:r w:rsidRPr="009C6E21">
        <w:rPr>
          <w:b/>
          <w:bCs/>
        </w:rPr>
        <w:t xml:space="preserve">yyyymmdd key is useful for </w:t>
      </w:r>
      <w:r w:rsidRPr="009C6E21">
        <w:rPr>
          <w:b/>
          <w:bCs/>
          <w:color w:val="FF0000"/>
        </w:rPr>
        <w:t xml:space="preserve">partitioning </w:t>
      </w:r>
      <w:r w:rsidRPr="009C6E21">
        <w:rPr>
          <w:b/>
          <w:bCs/>
          <w:i/>
          <w:iCs/>
        </w:rPr>
        <w:t>fact</w:t>
      </w:r>
      <w:r w:rsidRPr="009C6E21">
        <w:rPr>
          <w:b/>
          <w:bCs/>
        </w:rPr>
        <w:t xml:space="preserve"> tables</w:t>
      </w:r>
    </w:p>
    <w:p w14:paraId="0481FD35" w14:textId="77777777" w:rsidR="009C6E21" w:rsidRDefault="0051187E" w:rsidP="0051187E">
      <w:pPr>
        <w:pStyle w:val="ListBullet"/>
        <w:tabs>
          <w:tab w:val="clear" w:pos="360"/>
          <w:tab w:val="num" w:pos="720"/>
        </w:tabs>
        <w:ind w:left="720"/>
      </w:pPr>
      <w:r w:rsidRPr="009C6E21">
        <w:rPr>
          <w:b/>
          <w:bCs/>
          <w:color w:val="FF0000"/>
          <w:u w:val="single"/>
        </w:rPr>
        <w:t>Partitioning</w:t>
      </w:r>
      <w:r w:rsidR="009C6E21" w:rsidRPr="009C6E21">
        <w:rPr>
          <w:color w:val="FF0000"/>
        </w:rPr>
        <w:t xml:space="preserve"> </w:t>
      </w:r>
      <w:r w:rsidRPr="009C6E21">
        <w:rPr>
          <w:b/>
          <w:bCs/>
          <w:color w:val="FF0000"/>
        </w:rPr>
        <w:t>enables a table to be segmented into smaller tables under the covers</w:t>
      </w:r>
    </w:p>
    <w:p w14:paraId="3131ED8A" w14:textId="77777777" w:rsidR="009C6E21" w:rsidRDefault="0051187E" w:rsidP="0051187E">
      <w:pPr>
        <w:pStyle w:val="ListBullet"/>
        <w:tabs>
          <w:tab w:val="clear" w:pos="360"/>
          <w:tab w:val="num" w:pos="720"/>
        </w:tabs>
        <w:ind w:left="720"/>
      </w:pPr>
      <w:r w:rsidRPr="009C6E21">
        <w:rPr>
          <w:b/>
          <w:bCs/>
        </w:rPr>
        <w:t>Partitioning</w:t>
      </w:r>
      <w:r w:rsidR="009C6E21" w:rsidRPr="009C6E21">
        <w:rPr>
          <w:b/>
          <w:bCs/>
        </w:rPr>
        <w:t xml:space="preserve"> </w:t>
      </w:r>
      <w:r w:rsidRPr="009C6E21">
        <w:rPr>
          <w:b/>
          <w:bCs/>
        </w:rPr>
        <w:t>a large fact table on the basis of date is effective because it allows old data to be</w:t>
      </w:r>
      <w:r w:rsidR="009C6E21" w:rsidRPr="009C6E21">
        <w:rPr>
          <w:b/>
          <w:bCs/>
        </w:rPr>
        <w:t xml:space="preserve"> </w:t>
      </w:r>
      <w:r w:rsidRPr="009C6E21">
        <w:rPr>
          <w:b/>
          <w:bCs/>
        </w:rPr>
        <w:t xml:space="preserve">removed gracefully </w:t>
      </w:r>
      <w:r w:rsidR="009C6E21" w:rsidRPr="009C6E21">
        <w:rPr>
          <w:b/>
          <w:bCs/>
        </w:rPr>
        <w:t xml:space="preserve">+ </w:t>
      </w:r>
      <w:r w:rsidRPr="009C6E21">
        <w:rPr>
          <w:b/>
          <w:bCs/>
        </w:rPr>
        <w:t xml:space="preserve">new data to be loaded </w:t>
      </w:r>
      <w:r w:rsidR="009C6E21" w:rsidRPr="009C6E21">
        <w:rPr>
          <w:b/>
          <w:bCs/>
        </w:rPr>
        <w:t xml:space="preserve">+ </w:t>
      </w:r>
      <w:r w:rsidRPr="009C6E21">
        <w:rPr>
          <w:b/>
          <w:bCs/>
        </w:rPr>
        <w:t>indexed in the current partition</w:t>
      </w:r>
      <w:r w:rsidR="009C6E21" w:rsidRPr="009C6E21">
        <w:rPr>
          <w:b/>
          <w:bCs/>
        </w:rPr>
        <w:t xml:space="preserve"> </w:t>
      </w:r>
      <w:r w:rsidRPr="009C6E21">
        <w:rPr>
          <w:b/>
          <w:bCs/>
        </w:rPr>
        <w:t>without disturbing the rest of the fact table</w:t>
      </w:r>
      <w:r w:rsidR="009C6E21">
        <w:rPr>
          <w:b/>
          <w:bCs/>
        </w:rPr>
        <w:t xml:space="preserve">, which </w:t>
      </w:r>
      <w:r w:rsidRPr="009C6E21">
        <w:rPr>
          <w:b/>
          <w:bCs/>
          <w:color w:val="FF0000"/>
        </w:rPr>
        <w:t>reduces the time required for</w:t>
      </w:r>
      <w:r w:rsidR="009C6E21" w:rsidRPr="009C6E21">
        <w:rPr>
          <w:b/>
          <w:bCs/>
          <w:color w:val="FF0000"/>
        </w:rPr>
        <w:t xml:space="preserve"> </w:t>
      </w:r>
      <w:r w:rsidRPr="009C6E21">
        <w:rPr>
          <w:b/>
          <w:bCs/>
          <w:color w:val="FF0000"/>
        </w:rPr>
        <w:t xml:space="preserve">loads, backups, archiving, </w:t>
      </w:r>
      <w:r w:rsidR="009C6E21" w:rsidRPr="009C6E21">
        <w:rPr>
          <w:b/>
          <w:bCs/>
          <w:color w:val="FF0000"/>
        </w:rPr>
        <w:t xml:space="preserve">+ </w:t>
      </w:r>
      <w:r w:rsidRPr="009C6E21">
        <w:rPr>
          <w:b/>
          <w:bCs/>
          <w:color w:val="FF0000"/>
        </w:rPr>
        <w:t>query response</w:t>
      </w:r>
    </w:p>
    <w:p w14:paraId="0D8DED73" w14:textId="7FAF0895" w:rsidR="009C6E21" w:rsidRDefault="0051187E" w:rsidP="0051187E">
      <w:pPr>
        <w:pStyle w:val="ListBullet"/>
        <w:tabs>
          <w:tab w:val="clear" w:pos="360"/>
          <w:tab w:val="num" w:pos="720"/>
        </w:tabs>
        <w:ind w:left="720"/>
      </w:pPr>
      <w:r w:rsidRPr="007C3F09">
        <w:rPr>
          <w:b/>
          <w:bCs/>
        </w:rPr>
        <w:t xml:space="preserve">Programmatically updating </w:t>
      </w:r>
      <w:r w:rsidR="009C6E21" w:rsidRPr="007C3F09">
        <w:rPr>
          <w:b/>
          <w:bCs/>
        </w:rPr>
        <w:t xml:space="preserve">+ </w:t>
      </w:r>
      <w:r w:rsidRPr="007C3F09">
        <w:rPr>
          <w:b/>
          <w:bCs/>
        </w:rPr>
        <w:t>maintaining partitions is straightforward if the date key is an ordered integer</w:t>
      </w:r>
      <w:r w:rsidR="009C6E21">
        <w:t xml:space="preserve"> (</w:t>
      </w:r>
      <w:r>
        <w:t>year</w:t>
      </w:r>
      <w:r w:rsidR="009C6E21">
        <w:t xml:space="preserve"> </w:t>
      </w:r>
      <w:r>
        <w:t>increments by 1 up to the number of years wanted, month increments by 1 up to</w:t>
      </w:r>
      <w:r w:rsidR="009C6E21">
        <w:t xml:space="preserve"> </w:t>
      </w:r>
      <w:r>
        <w:t xml:space="preserve">12, </w:t>
      </w:r>
      <w:r w:rsidR="009C6E21">
        <w:t xml:space="preserve">+ </w:t>
      </w:r>
      <w:r>
        <w:t>so on</w:t>
      </w:r>
      <w:r w:rsidR="009C6E21">
        <w:t>)</w:t>
      </w:r>
    </w:p>
    <w:p w14:paraId="72C15363" w14:textId="72BF707D" w:rsidR="0051187E" w:rsidRPr="00BC6F08" w:rsidRDefault="0051187E" w:rsidP="0051187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6F08">
        <w:rPr>
          <w:b/>
          <w:bCs/>
          <w:color w:val="FF0000"/>
        </w:rPr>
        <w:t>Using a smart yyyymmdd key provides the benefits of a surrogate,</w:t>
      </w:r>
      <w:r w:rsidR="00BC6F08" w:rsidRPr="00BC6F08">
        <w:rPr>
          <w:b/>
          <w:bCs/>
          <w:color w:val="FF0000"/>
        </w:rPr>
        <w:t xml:space="preserve"> +</w:t>
      </w:r>
      <w:r w:rsidRPr="00BC6F08">
        <w:rPr>
          <w:b/>
          <w:bCs/>
          <w:color w:val="FF0000"/>
        </w:rPr>
        <w:t xml:space="preserve"> the advantages of easier partition management</w:t>
      </w:r>
    </w:p>
    <w:p w14:paraId="5B99E11F" w14:textId="77777777" w:rsidR="00C55DC4" w:rsidRPr="00C55DC4" w:rsidRDefault="0051187E" w:rsidP="0051187E">
      <w:pPr>
        <w:pStyle w:val="ListBullet"/>
        <w:rPr>
          <w:b/>
          <w:bCs/>
        </w:rPr>
      </w:pPr>
      <w:r>
        <w:t>Although the yyyymmdd integer is the most common approach for date dimension</w:t>
      </w:r>
      <w:r w:rsidR="00C55DC4">
        <w:t xml:space="preserve"> </w:t>
      </w:r>
      <w:r>
        <w:t xml:space="preserve">keys, </w:t>
      </w:r>
      <w:r w:rsidRPr="00C55DC4">
        <w:rPr>
          <w:b/>
          <w:bCs/>
        </w:rPr>
        <w:t xml:space="preserve">some </w:t>
      </w:r>
      <w:r w:rsidR="00C55DC4" w:rsidRPr="00C55DC4">
        <w:rPr>
          <w:b/>
          <w:bCs/>
        </w:rPr>
        <w:t xml:space="preserve">RDB </w:t>
      </w:r>
      <w:r w:rsidRPr="00C55DC4">
        <w:rPr>
          <w:b/>
          <w:bCs/>
        </w:rPr>
        <w:t xml:space="preserve">optimizers prefer a </w:t>
      </w:r>
      <w:r w:rsidRPr="00C55DC4">
        <w:rPr>
          <w:b/>
          <w:bCs/>
          <w:i/>
          <w:iCs/>
        </w:rPr>
        <w:t>true</w:t>
      </w:r>
      <w:r w:rsidRPr="00C55DC4">
        <w:rPr>
          <w:b/>
          <w:bCs/>
        </w:rPr>
        <w:t xml:space="preserve"> date type column for</w:t>
      </w:r>
      <w:r w:rsidR="00C55DC4" w:rsidRPr="00C55DC4">
        <w:rPr>
          <w:b/>
          <w:bCs/>
        </w:rPr>
        <w:t xml:space="preserve"> </w:t>
      </w:r>
      <w:r w:rsidRPr="00C55DC4">
        <w:rPr>
          <w:b/>
          <w:bCs/>
        </w:rPr>
        <w:t>partitioning</w:t>
      </w:r>
    </w:p>
    <w:p w14:paraId="0AEBC8E0" w14:textId="77777777" w:rsidR="00C55DC4" w:rsidRDefault="0051187E" w:rsidP="0051187E">
      <w:pPr>
        <w:pStyle w:val="ListBullet"/>
        <w:tabs>
          <w:tab w:val="clear" w:pos="360"/>
          <w:tab w:val="num" w:pos="720"/>
        </w:tabs>
        <w:ind w:left="720"/>
      </w:pPr>
      <w:r>
        <w:t>In these cases, the optimizer knows there are 31 values between</w:t>
      </w:r>
      <w:r w:rsidR="00C55DC4">
        <w:t xml:space="preserve"> </w:t>
      </w:r>
      <w:r>
        <w:t>March 1 and April 1, as opposed to the apparent 100 values between 20130301 and</w:t>
      </w:r>
      <w:r w:rsidR="00C55DC4">
        <w:t xml:space="preserve"> </w:t>
      </w:r>
      <w:r>
        <w:t>20130401</w:t>
      </w:r>
    </w:p>
    <w:p w14:paraId="05A27FCB" w14:textId="2DAE4FCC" w:rsidR="0051187E" w:rsidRDefault="0051187E" w:rsidP="0051187E">
      <w:pPr>
        <w:pStyle w:val="ListBullet"/>
        <w:tabs>
          <w:tab w:val="clear" w:pos="360"/>
          <w:tab w:val="num" w:pos="720"/>
        </w:tabs>
        <w:ind w:left="720"/>
      </w:pPr>
      <w:r>
        <w:t>Likewise, it understands there are 31 values between December 1 and</w:t>
      </w:r>
      <w:r w:rsidR="00C55DC4">
        <w:t xml:space="preserve"> </w:t>
      </w:r>
      <w:r>
        <w:t>January 1, as opposed to the 8,900 integer values between 20121201 and 20130101</w:t>
      </w:r>
    </w:p>
    <w:p w14:paraId="1FD10974" w14:textId="77777777" w:rsidR="00C55DC4" w:rsidRDefault="0051187E" w:rsidP="0051187E">
      <w:pPr>
        <w:pStyle w:val="ListBullet"/>
        <w:tabs>
          <w:tab w:val="clear" w:pos="360"/>
          <w:tab w:val="num" w:pos="720"/>
        </w:tabs>
        <w:ind w:left="720"/>
      </w:pPr>
      <w:r w:rsidRPr="00C55DC4">
        <w:rPr>
          <w:b/>
          <w:bCs/>
        </w:rPr>
        <w:t xml:space="preserve">This intelligence can impact the query strategy chosen by the optimizer </w:t>
      </w:r>
      <w:r w:rsidR="00C55DC4" w:rsidRPr="00C55DC4">
        <w:rPr>
          <w:b/>
          <w:bCs/>
        </w:rPr>
        <w:t xml:space="preserve">+ </w:t>
      </w:r>
      <w:r w:rsidRPr="00C55DC4">
        <w:rPr>
          <w:b/>
          <w:bCs/>
        </w:rPr>
        <w:t>further</w:t>
      </w:r>
      <w:r w:rsidR="00C55DC4" w:rsidRPr="00C55DC4">
        <w:rPr>
          <w:b/>
          <w:bCs/>
        </w:rPr>
        <w:t xml:space="preserve"> </w:t>
      </w:r>
      <w:r w:rsidRPr="00C55DC4">
        <w:rPr>
          <w:b/>
          <w:bCs/>
        </w:rPr>
        <w:t>reduce query times</w:t>
      </w:r>
    </w:p>
    <w:p w14:paraId="6A19F645" w14:textId="77777777" w:rsidR="00C55DC4" w:rsidRDefault="0051187E" w:rsidP="0051187E">
      <w:pPr>
        <w:pStyle w:val="ListBullet"/>
        <w:tabs>
          <w:tab w:val="clear" w:pos="360"/>
          <w:tab w:val="num" w:pos="720"/>
        </w:tabs>
        <w:ind w:left="720"/>
      </w:pPr>
      <w:r w:rsidRPr="00C55DC4">
        <w:rPr>
          <w:b/>
          <w:bCs/>
          <w:color w:val="FF0000"/>
        </w:rPr>
        <w:t>If the optimizer incorporates date type intelligence, it should</w:t>
      </w:r>
      <w:r w:rsidR="00C55DC4" w:rsidRPr="00C55DC4">
        <w:rPr>
          <w:b/>
          <w:bCs/>
          <w:color w:val="FF0000"/>
        </w:rPr>
        <w:t xml:space="preserve"> </w:t>
      </w:r>
      <w:r w:rsidRPr="00C55DC4">
        <w:rPr>
          <w:b/>
          <w:bCs/>
          <w:color w:val="FF0000"/>
        </w:rPr>
        <w:t>be considered for the date key</w:t>
      </w:r>
    </w:p>
    <w:p w14:paraId="1A8163C0" w14:textId="26401540" w:rsidR="0051187E" w:rsidRPr="00C55DC4" w:rsidRDefault="0051187E" w:rsidP="00C55DC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55DC4">
        <w:rPr>
          <w:b/>
          <w:bCs/>
        </w:rPr>
        <w:t>If the only rationale for a date type key is simplified</w:t>
      </w:r>
      <w:r w:rsidR="00C55DC4" w:rsidRPr="00C55DC4">
        <w:rPr>
          <w:b/>
          <w:bCs/>
        </w:rPr>
        <w:t xml:space="preserve"> </w:t>
      </w:r>
      <w:r w:rsidRPr="00C55DC4">
        <w:rPr>
          <w:b/>
          <w:bCs/>
        </w:rPr>
        <w:t>administration for the DBA, you can feel less compelled.</w:t>
      </w:r>
    </w:p>
    <w:p w14:paraId="374FFC06" w14:textId="2DBA9022" w:rsidR="00DF67FF" w:rsidRPr="00DF67FF" w:rsidRDefault="0051187E" w:rsidP="0051187E">
      <w:pPr>
        <w:pStyle w:val="ListBullet"/>
      </w:pPr>
      <w:r>
        <w:t>With more intelligent date keys, whether chronologically assigned or a more</w:t>
      </w:r>
      <w:r w:rsidR="00762826">
        <w:t xml:space="preserve"> </w:t>
      </w:r>
      <w:r>
        <w:t xml:space="preserve">meaningful yyyymmdd integer or date type column, you need to </w:t>
      </w:r>
      <w:r w:rsidRPr="00762826">
        <w:rPr>
          <w:b/>
          <w:bCs/>
          <w:color w:val="FF0000"/>
        </w:rPr>
        <w:t>reserve a special</w:t>
      </w:r>
      <w:r w:rsidR="00762826" w:rsidRPr="00762826">
        <w:rPr>
          <w:b/>
          <w:bCs/>
          <w:color w:val="FF0000"/>
        </w:rPr>
        <w:t xml:space="preserve"> </w:t>
      </w:r>
      <w:r w:rsidRPr="00762826">
        <w:rPr>
          <w:b/>
          <w:bCs/>
          <w:color w:val="FF0000"/>
        </w:rPr>
        <w:t>date key value for the situation in which the date is unknown when the fact row is</w:t>
      </w:r>
      <w:r w:rsidR="00762826" w:rsidRPr="00762826">
        <w:rPr>
          <w:b/>
          <w:bCs/>
          <w:color w:val="FF0000"/>
        </w:rPr>
        <w:t xml:space="preserve"> </w:t>
      </w:r>
      <w:r w:rsidRPr="00762826">
        <w:rPr>
          <w:b/>
          <w:bCs/>
          <w:color w:val="FF0000"/>
        </w:rPr>
        <w:t>initially loaded</w:t>
      </w:r>
    </w:p>
    <w:p w14:paraId="51A6C25D" w14:textId="69383A05" w:rsidR="00311196" w:rsidRDefault="00311196" w:rsidP="00311196">
      <w:pPr>
        <w:pStyle w:val="Heading4"/>
        <w:jc w:val="center"/>
      </w:pPr>
      <w:r>
        <w:lastRenderedPageBreak/>
        <w:t>Fact Table Surrogate Keys</w:t>
      </w:r>
    </w:p>
    <w:p w14:paraId="5FA17D01" w14:textId="4E2E7C8A" w:rsidR="008D45FE" w:rsidRPr="008D45FE" w:rsidRDefault="008D45FE" w:rsidP="008D45FE">
      <w:pPr>
        <w:pStyle w:val="ListBullet"/>
      </w:pPr>
      <w:r>
        <w:t xml:space="preserve">Although adamant about </w:t>
      </w:r>
      <w:r w:rsidRPr="0067058E">
        <w:rPr>
          <w:b/>
          <w:bCs/>
          <w:color w:val="FF0000"/>
        </w:rPr>
        <w:t>using surrogate keys for dimension tables</w:t>
      </w:r>
      <w:r>
        <w:t xml:space="preserve">, we’re </w:t>
      </w:r>
      <w:r w:rsidRPr="008D45FE">
        <w:rPr>
          <w:b/>
          <w:bCs/>
        </w:rPr>
        <w:t>less</w:t>
      </w:r>
      <w:r w:rsidRPr="008D45FE">
        <w:rPr>
          <w:b/>
          <w:bCs/>
        </w:rPr>
        <w:t xml:space="preserve"> </w:t>
      </w:r>
      <w:r w:rsidRPr="008D45FE">
        <w:rPr>
          <w:b/>
          <w:bCs/>
        </w:rPr>
        <w:t>demanding about a surrogate key for fact tables</w:t>
      </w:r>
      <w:r>
        <w:t xml:space="preserve">, which </w:t>
      </w:r>
      <w:r w:rsidRPr="008D45FE">
        <w:rPr>
          <w:b/>
          <w:bCs/>
        </w:rPr>
        <w:t>typically</w:t>
      </w:r>
      <w:r w:rsidRPr="008D45FE">
        <w:rPr>
          <w:b/>
          <w:bCs/>
        </w:rPr>
        <w:t xml:space="preserve"> </w:t>
      </w:r>
      <w:r w:rsidRPr="008D45FE">
        <w:rPr>
          <w:b/>
          <w:bCs/>
        </w:rPr>
        <w:t>only make sense for back room ETL processing</w:t>
      </w:r>
    </w:p>
    <w:p w14:paraId="6393AB6D" w14:textId="77777777" w:rsidR="006E32EC" w:rsidRDefault="008D45FE" w:rsidP="008D45FE">
      <w:pPr>
        <w:pStyle w:val="ListBullet"/>
      </w:pPr>
      <w:r>
        <w:t xml:space="preserve">As mentioned, the </w:t>
      </w:r>
      <w:r w:rsidRPr="006E32EC">
        <w:rPr>
          <w:b/>
          <w:bCs/>
          <w:color w:val="FF0000"/>
        </w:rPr>
        <w:t xml:space="preserve">PK </w:t>
      </w:r>
      <w:r w:rsidRPr="006E32EC">
        <w:rPr>
          <w:b/>
          <w:bCs/>
          <w:color w:val="FF0000"/>
        </w:rPr>
        <w:t xml:space="preserve">of a fact table typically consists of a subset of the table’s </w:t>
      </w:r>
      <w:r w:rsidR="0067058E" w:rsidRPr="006E32EC">
        <w:rPr>
          <w:b/>
          <w:bCs/>
          <w:color w:val="FF0000"/>
        </w:rPr>
        <w:t>FK</w:t>
      </w:r>
      <w:r w:rsidRPr="006E32EC">
        <w:rPr>
          <w:b/>
          <w:bCs/>
          <w:color w:val="FF0000"/>
        </w:rPr>
        <w:t xml:space="preserve"> and/or</w:t>
      </w:r>
      <w:r w:rsidR="006E32EC" w:rsidRPr="006E32EC">
        <w:rPr>
          <w:b/>
          <w:bCs/>
          <w:color w:val="FF0000"/>
        </w:rPr>
        <w:t xml:space="preserve"> </w:t>
      </w:r>
      <w:r w:rsidRPr="006E32EC">
        <w:rPr>
          <w:b/>
          <w:bCs/>
          <w:color w:val="FF0000"/>
        </w:rPr>
        <w:t>degenerate dimension</w:t>
      </w:r>
    </w:p>
    <w:p w14:paraId="06FEF0A5" w14:textId="12715441" w:rsidR="008D45FE" w:rsidRDefault="008D45FE" w:rsidP="008D45FE">
      <w:pPr>
        <w:pStyle w:val="ListBullet"/>
      </w:pPr>
      <w:r>
        <w:t xml:space="preserve">However, </w:t>
      </w:r>
      <w:r w:rsidRPr="006E32EC">
        <w:rPr>
          <w:b/>
          <w:bCs/>
          <w:color w:val="FF0000"/>
        </w:rPr>
        <w:t>single column surrogate keys for fact tables have</w:t>
      </w:r>
      <w:r w:rsidR="006E32EC" w:rsidRPr="006E32EC">
        <w:rPr>
          <w:b/>
          <w:bCs/>
          <w:color w:val="FF0000"/>
        </w:rPr>
        <w:t xml:space="preserve"> </w:t>
      </w:r>
      <w:r w:rsidRPr="006E32EC">
        <w:rPr>
          <w:b/>
          <w:bCs/>
          <w:color w:val="FF0000"/>
        </w:rPr>
        <w:t>some interesting back</w:t>
      </w:r>
      <w:r w:rsidR="006E32EC">
        <w:rPr>
          <w:b/>
          <w:bCs/>
          <w:color w:val="FF0000"/>
        </w:rPr>
        <w:t>-</w:t>
      </w:r>
      <w:r w:rsidRPr="006E32EC">
        <w:rPr>
          <w:b/>
          <w:bCs/>
          <w:color w:val="FF0000"/>
        </w:rPr>
        <w:t>room benefits</w:t>
      </w:r>
    </w:p>
    <w:p w14:paraId="76EF0119" w14:textId="0AF73108" w:rsidR="00386262" w:rsidRPr="00386262" w:rsidRDefault="008D45FE" w:rsidP="00386262">
      <w:pPr>
        <w:pStyle w:val="ListBullet"/>
        <w:rPr>
          <w:b/>
          <w:bCs/>
        </w:rPr>
      </w:pPr>
      <w:r>
        <w:t xml:space="preserve">Like its dimensional counterpart, a fact table surrogate key is a </w:t>
      </w:r>
      <w:r w:rsidRPr="00386262">
        <w:rPr>
          <w:b/>
          <w:bCs/>
        </w:rPr>
        <w:t>simple integer,</w:t>
      </w:r>
      <w:r w:rsidR="00386262" w:rsidRPr="00386262">
        <w:rPr>
          <w:b/>
          <w:bCs/>
        </w:rPr>
        <w:t xml:space="preserve"> </w:t>
      </w:r>
      <w:r w:rsidRPr="00386262">
        <w:rPr>
          <w:b/>
          <w:bCs/>
        </w:rPr>
        <w:t>devoid of any business content, that is assigned in sequence as fact table rows are</w:t>
      </w:r>
      <w:r w:rsidR="00386262">
        <w:rPr>
          <w:b/>
          <w:bCs/>
        </w:rPr>
        <w:t xml:space="preserve"> g</w:t>
      </w:r>
      <w:r w:rsidRPr="00386262">
        <w:rPr>
          <w:b/>
          <w:bCs/>
        </w:rPr>
        <w:t>enerated</w:t>
      </w:r>
    </w:p>
    <w:p w14:paraId="366440DE" w14:textId="6EF9F358" w:rsidR="008D45FE" w:rsidRPr="00763CA2" w:rsidRDefault="008D45FE" w:rsidP="008D45FE">
      <w:pPr>
        <w:pStyle w:val="ListBullet"/>
        <w:rPr>
          <w:b/>
          <w:bCs/>
        </w:rPr>
      </w:pPr>
      <w:r>
        <w:t xml:space="preserve">Although </w:t>
      </w:r>
      <w:r w:rsidR="00763CA2">
        <w:t>a</w:t>
      </w:r>
      <w:r>
        <w:t xml:space="preserve"> fact table surrogate key is </w:t>
      </w:r>
      <w:r w:rsidRPr="00763CA2">
        <w:rPr>
          <w:b/>
          <w:bCs/>
        </w:rPr>
        <w:t>unlikely to deliver query performance</w:t>
      </w:r>
      <w:r w:rsidR="00763CA2" w:rsidRPr="00763CA2">
        <w:rPr>
          <w:b/>
          <w:bCs/>
        </w:rPr>
        <w:t xml:space="preserve"> </w:t>
      </w:r>
      <w:r w:rsidRPr="00763CA2">
        <w:rPr>
          <w:b/>
          <w:bCs/>
        </w:rPr>
        <w:t xml:space="preserve">advantages, it does have the </w:t>
      </w:r>
      <w:r w:rsidRPr="00763CA2">
        <w:rPr>
          <w:b/>
          <w:bCs/>
          <w:u w:val="single"/>
        </w:rPr>
        <w:t>following benefits</w:t>
      </w:r>
      <w:r w:rsidRPr="00763CA2">
        <w:rPr>
          <w:b/>
          <w:bCs/>
        </w:rPr>
        <w:t>:</w:t>
      </w:r>
    </w:p>
    <w:p w14:paraId="341F0E30" w14:textId="77777777" w:rsidR="00763CA2" w:rsidRPr="00763CA2" w:rsidRDefault="008D45FE" w:rsidP="00763CA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Immediate unique identification</w:t>
      </w:r>
    </w:p>
    <w:p w14:paraId="792E9A91" w14:textId="77777777" w:rsidR="00763CA2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A single fact table row is immediately identified by the key</w:t>
      </w:r>
    </w:p>
    <w:p w14:paraId="52F41851" w14:textId="7848B09E" w:rsidR="008D45FE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 xml:space="preserve">During ETL processing, a </w:t>
      </w:r>
      <w:r w:rsidRPr="00763CA2">
        <w:rPr>
          <w:b/>
          <w:bCs/>
        </w:rPr>
        <w:t>specific row can be identified</w:t>
      </w:r>
      <w:r w:rsidR="00763CA2" w:rsidRPr="00763CA2">
        <w:rPr>
          <w:b/>
          <w:bCs/>
        </w:rPr>
        <w:t xml:space="preserve"> </w:t>
      </w:r>
      <w:r w:rsidRPr="00763CA2">
        <w:rPr>
          <w:b/>
          <w:bCs/>
        </w:rPr>
        <w:t>without navigating multiple dimensions.</w:t>
      </w:r>
    </w:p>
    <w:p w14:paraId="7F473EEA" w14:textId="77777777" w:rsidR="00763CA2" w:rsidRPr="00763CA2" w:rsidRDefault="008D45FE" w:rsidP="00763CA2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Backing out or resuming a bulk load</w:t>
      </w:r>
    </w:p>
    <w:p w14:paraId="36E1ACAD" w14:textId="77777777" w:rsidR="007E5CE9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If a large number of rows are being</w:t>
      </w:r>
      <w:r w:rsidR="00763CA2">
        <w:t xml:space="preserve"> </w:t>
      </w:r>
      <w:r>
        <w:t xml:space="preserve">loaded </w:t>
      </w:r>
      <w:r w:rsidR="00763CA2">
        <w:t xml:space="preserve">w/ </w:t>
      </w:r>
      <w:r>
        <w:t xml:space="preserve">sequentially assigned surrogate keys, </w:t>
      </w:r>
      <w:r w:rsidR="00763CA2">
        <w:t xml:space="preserve">+ </w:t>
      </w:r>
      <w:r>
        <w:t>the process halts before</w:t>
      </w:r>
      <w:r w:rsidR="00763CA2">
        <w:t xml:space="preserve"> </w:t>
      </w:r>
      <w:r>
        <w:t xml:space="preserve">completion, </w:t>
      </w:r>
      <w:r w:rsidR="00763CA2">
        <w:t xml:space="preserve">a </w:t>
      </w:r>
      <w:r>
        <w:t>DBA can determine exactly where the process stopped by</w:t>
      </w:r>
      <w:r w:rsidR="00763CA2">
        <w:t xml:space="preserve"> </w:t>
      </w:r>
      <w:r>
        <w:t>finding the maximum key in the table</w:t>
      </w:r>
    </w:p>
    <w:p w14:paraId="06F5E8ED" w14:textId="63A940B9" w:rsidR="008D45FE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The DBA could back out the complete</w:t>
      </w:r>
      <w:r w:rsidR="007E5CE9">
        <w:t xml:space="preserve"> </w:t>
      </w:r>
      <w:r>
        <w:t>load by specifying the range of keys just loaded or perhaps could resume the</w:t>
      </w:r>
      <w:r w:rsidR="007E5CE9">
        <w:t xml:space="preserve"> </w:t>
      </w:r>
      <w:r>
        <w:t>load from exactly the correct point</w:t>
      </w:r>
    </w:p>
    <w:p w14:paraId="4EAD7D58" w14:textId="77777777" w:rsidR="003529F5" w:rsidRPr="003529F5" w:rsidRDefault="008D45FE" w:rsidP="003529F5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Replacing updates with inserts plus deletes</w:t>
      </w:r>
    </w:p>
    <w:p w14:paraId="38A455A7" w14:textId="77777777" w:rsidR="003529F5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The fact table surrogate key</w:t>
      </w:r>
      <w:r w:rsidR="003529F5">
        <w:t xml:space="preserve"> </w:t>
      </w:r>
      <w:r>
        <w:t xml:space="preserve">becomes the </w:t>
      </w:r>
      <w:r w:rsidRPr="003529F5">
        <w:rPr>
          <w:i/>
          <w:iCs/>
        </w:rPr>
        <w:t>true</w:t>
      </w:r>
      <w:r>
        <w:t xml:space="preserve"> physical key of the fact table</w:t>
      </w:r>
    </w:p>
    <w:p w14:paraId="112084F0" w14:textId="77777777" w:rsidR="003529F5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 xml:space="preserve">No longer is the key </w:t>
      </w:r>
      <w:proofErr w:type="gramStart"/>
      <w:r>
        <w:t>of</w:t>
      </w:r>
      <w:proofErr w:type="gramEnd"/>
      <w:r>
        <w:t xml:space="preserve"> the</w:t>
      </w:r>
      <w:r w:rsidR="003529F5">
        <w:t xml:space="preserve"> </w:t>
      </w:r>
      <w:r>
        <w:t xml:space="preserve">fact table determined by a set of dimensional </w:t>
      </w:r>
      <w:r w:rsidR="003529F5">
        <w:t>FKs</w:t>
      </w:r>
      <w:r>
        <w:t>, at least as far as</w:t>
      </w:r>
      <w:r w:rsidR="003529F5">
        <w:t xml:space="preserve"> </w:t>
      </w:r>
      <w:r>
        <w:t>the RDBMS is concerned</w:t>
      </w:r>
    </w:p>
    <w:p w14:paraId="26F7D1C6" w14:textId="77777777" w:rsidR="003529F5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Thus</w:t>
      </w:r>
      <w:r w:rsidR="003529F5">
        <w:t xml:space="preserve">, </w:t>
      </w:r>
      <w:r>
        <w:t>it becomes possible to replace a fact table</w:t>
      </w:r>
      <w:r w:rsidR="003529F5">
        <w:t xml:space="preserve"> UPDATE </w:t>
      </w:r>
      <w:r>
        <w:t xml:space="preserve">operation with </w:t>
      </w:r>
      <w:r w:rsidR="003529F5">
        <w:t xml:space="preserve">an INSERT </w:t>
      </w:r>
      <w:r>
        <w:t xml:space="preserve">followed by a </w:t>
      </w:r>
      <w:r w:rsidR="003529F5">
        <w:t>DELETE</w:t>
      </w:r>
    </w:p>
    <w:p w14:paraId="22B35FDD" w14:textId="77777777" w:rsidR="003529F5" w:rsidRDefault="003529F5" w:rsidP="003529F5">
      <w:pPr>
        <w:pStyle w:val="ListBullet"/>
        <w:tabs>
          <w:tab w:val="clear" w:pos="360"/>
          <w:tab w:val="num" w:pos="1440"/>
        </w:tabs>
        <w:ind w:left="1440"/>
      </w:pPr>
      <w:r>
        <w:t>1</w:t>
      </w:r>
      <w:r w:rsidRPr="003529F5">
        <w:rPr>
          <w:vertAlign w:val="superscript"/>
        </w:rPr>
        <w:t>st</w:t>
      </w:r>
      <w:r>
        <w:t xml:space="preserve"> </w:t>
      </w:r>
      <w:r w:rsidR="008D45FE">
        <w:t xml:space="preserve">step </w:t>
      </w:r>
      <w:r>
        <w:t xml:space="preserve">= </w:t>
      </w:r>
      <w:r w:rsidR="008D45FE">
        <w:t xml:space="preserve">place the new row into the database with all the same business </w:t>
      </w:r>
      <w:r>
        <w:t xml:space="preserve">FKs </w:t>
      </w:r>
      <w:r w:rsidR="008D45FE">
        <w:t>as the row it is to replace</w:t>
      </w:r>
    </w:p>
    <w:p w14:paraId="599F183F" w14:textId="45277072" w:rsidR="003529F5" w:rsidRDefault="008D45FE" w:rsidP="003529F5">
      <w:pPr>
        <w:pStyle w:val="ListBullet"/>
        <w:tabs>
          <w:tab w:val="clear" w:pos="360"/>
          <w:tab w:val="num" w:pos="1800"/>
        </w:tabs>
        <w:ind w:left="1800"/>
      </w:pPr>
      <w:r>
        <w:t>This is now possible because the key enforcement</w:t>
      </w:r>
      <w:r w:rsidR="003529F5">
        <w:t xml:space="preserve"> </w:t>
      </w:r>
      <w:r>
        <w:t xml:space="preserve">depends only on the surrogate key, </w:t>
      </w:r>
      <w:r w:rsidR="00FD4604">
        <w:t>+</w:t>
      </w:r>
      <w:r>
        <w:t xml:space="preserve"> the replacement row has a</w:t>
      </w:r>
      <w:r w:rsidR="003529F5">
        <w:t xml:space="preserve"> </w:t>
      </w:r>
      <w:r>
        <w:t>new surrogate key</w:t>
      </w:r>
    </w:p>
    <w:p w14:paraId="2C951A9D" w14:textId="77777777" w:rsidR="003529F5" w:rsidRDefault="003529F5" w:rsidP="003529F5">
      <w:pPr>
        <w:pStyle w:val="ListBullet"/>
        <w:tabs>
          <w:tab w:val="clear" w:pos="360"/>
          <w:tab w:val="num" w:pos="1440"/>
        </w:tabs>
        <w:ind w:left="1440"/>
      </w:pPr>
      <w:r>
        <w:t>2</w:t>
      </w:r>
      <w:r w:rsidRPr="003529F5">
        <w:rPr>
          <w:vertAlign w:val="superscript"/>
        </w:rPr>
        <w:t>nd</w:t>
      </w:r>
      <w:r w:rsidR="008D45FE">
        <w:t xml:space="preserve"> step </w:t>
      </w:r>
      <w:r>
        <w:t xml:space="preserve">= </w:t>
      </w:r>
      <w:r w:rsidR="008D45FE">
        <w:t>delete</w:t>
      </w:r>
      <w:r>
        <w:t xml:space="preserve"> </w:t>
      </w:r>
      <w:r w:rsidR="008D45FE">
        <w:t>the original row, thereby</w:t>
      </w:r>
      <w:r>
        <w:t xml:space="preserve"> </w:t>
      </w:r>
      <w:r w:rsidR="008D45FE">
        <w:t>accomplishing the update</w:t>
      </w:r>
    </w:p>
    <w:p w14:paraId="4CB8F61D" w14:textId="6D42CA7C" w:rsidR="00883047" w:rsidRPr="00883047" w:rsidRDefault="008D45FE" w:rsidP="008D45F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83047">
        <w:rPr>
          <w:b/>
          <w:bCs/>
        </w:rPr>
        <w:t>For a large set of updates, this sequence is more</w:t>
      </w:r>
      <w:r w:rsidR="00883047" w:rsidRPr="00883047">
        <w:rPr>
          <w:b/>
          <w:bCs/>
        </w:rPr>
        <w:t xml:space="preserve"> </w:t>
      </w:r>
      <w:r w:rsidRPr="00883047">
        <w:rPr>
          <w:b/>
          <w:bCs/>
        </w:rPr>
        <w:t xml:space="preserve">efficient than a set of true </w:t>
      </w:r>
      <w:r w:rsidR="00883047" w:rsidRPr="00883047">
        <w:rPr>
          <w:b/>
          <w:bCs/>
        </w:rPr>
        <w:t xml:space="preserve">UPDATE </w:t>
      </w:r>
      <w:r w:rsidRPr="00883047">
        <w:rPr>
          <w:b/>
          <w:bCs/>
        </w:rPr>
        <w:t>operations</w:t>
      </w:r>
    </w:p>
    <w:p w14:paraId="7B24F22E" w14:textId="77777777" w:rsidR="00883047" w:rsidRDefault="00883047" w:rsidP="00883047">
      <w:pPr>
        <w:pStyle w:val="ListBullet"/>
        <w:tabs>
          <w:tab w:val="clear" w:pos="360"/>
          <w:tab w:val="num" w:pos="1440"/>
        </w:tabs>
        <w:ind w:left="1440"/>
      </w:pPr>
      <w:r>
        <w:t xml:space="preserve">Insertions </w:t>
      </w:r>
      <w:r w:rsidR="008D45FE">
        <w:t>can be processed</w:t>
      </w:r>
      <w:r>
        <w:t xml:space="preserve"> </w:t>
      </w:r>
      <w:r w:rsidR="008D45FE">
        <w:t>with the ability to back out or resume the insertions as described</w:t>
      </w:r>
      <w:r>
        <w:t xml:space="preserve"> previously</w:t>
      </w:r>
    </w:p>
    <w:p w14:paraId="51298004" w14:textId="77777777" w:rsidR="00883047" w:rsidRDefault="008D45FE" w:rsidP="008D45FE">
      <w:pPr>
        <w:pStyle w:val="ListBullet"/>
        <w:tabs>
          <w:tab w:val="clear" w:pos="360"/>
          <w:tab w:val="num" w:pos="1440"/>
        </w:tabs>
        <w:ind w:left="1440"/>
      </w:pPr>
      <w:r>
        <w:t xml:space="preserve">These insertions do </w:t>
      </w:r>
      <w:r w:rsidR="00883047" w:rsidRPr="00883047">
        <w:rPr>
          <w:i/>
          <w:iCs/>
        </w:rPr>
        <w:t>NOT</w:t>
      </w:r>
      <w:r w:rsidR="00883047">
        <w:t xml:space="preserve"> </w:t>
      </w:r>
      <w:r>
        <w:t>need to be protected with full</w:t>
      </w:r>
      <w:r w:rsidR="00883047">
        <w:t xml:space="preserve"> </w:t>
      </w:r>
      <w:r>
        <w:t>transaction machinery</w:t>
      </w:r>
    </w:p>
    <w:p w14:paraId="2AF3271B" w14:textId="0AA89D57" w:rsidR="008D45FE" w:rsidRDefault="008D45FE" w:rsidP="008D45FE">
      <w:pPr>
        <w:pStyle w:val="ListBullet"/>
        <w:tabs>
          <w:tab w:val="clear" w:pos="360"/>
          <w:tab w:val="num" w:pos="1440"/>
        </w:tabs>
        <w:ind w:left="1440"/>
      </w:pPr>
      <w:r>
        <w:t>Then the final deletion step can be performed safely</w:t>
      </w:r>
      <w:r w:rsidR="00883047">
        <w:t xml:space="preserve"> </w:t>
      </w:r>
      <w:r>
        <w:t>because the insertions have run to completion</w:t>
      </w:r>
    </w:p>
    <w:p w14:paraId="4197794F" w14:textId="77777777" w:rsidR="005058A1" w:rsidRPr="005058A1" w:rsidRDefault="008D45FE" w:rsidP="005058A1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Using the fact table surrogate key as a parent in a parent/child schema</w:t>
      </w:r>
    </w:p>
    <w:p w14:paraId="40BBC6F2" w14:textId="77777777" w:rsidR="005058A1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In</w:t>
      </w:r>
      <w:r w:rsidR="005058A1">
        <w:t xml:space="preserve"> </w:t>
      </w:r>
      <w:r>
        <w:t>cases in which one fact table contains rows that are parents of those in</w:t>
      </w:r>
      <w:r w:rsidR="005058A1">
        <w:t xml:space="preserve"> </w:t>
      </w:r>
      <w:r>
        <w:t xml:space="preserve">a </w:t>
      </w:r>
      <w:r w:rsidRPr="005058A1">
        <w:rPr>
          <w:i/>
          <w:iCs/>
        </w:rPr>
        <w:t>lower grain</w:t>
      </w:r>
      <w:r>
        <w:t xml:space="preserve"> fact table, the fact table surrogate key in the parent table is also</w:t>
      </w:r>
      <w:r w:rsidR="005058A1">
        <w:t xml:space="preserve"> </w:t>
      </w:r>
      <w:r>
        <w:t>exposed in the child table</w:t>
      </w:r>
    </w:p>
    <w:p w14:paraId="4BDFC883" w14:textId="77777777" w:rsidR="005058A1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The argument of using the fact table surrogate</w:t>
      </w:r>
      <w:r w:rsidR="005058A1">
        <w:t xml:space="preserve"> </w:t>
      </w:r>
      <w:r>
        <w:t>key in this case rather than a natural parent key is similar to the argument</w:t>
      </w:r>
      <w:r w:rsidR="005058A1">
        <w:t xml:space="preserve"> </w:t>
      </w:r>
      <w:r>
        <w:t>for using surrogate keys in dimension tables</w:t>
      </w:r>
    </w:p>
    <w:p w14:paraId="1CF54403" w14:textId="77777777" w:rsidR="005058A1" w:rsidRDefault="005058A1" w:rsidP="008D45FE">
      <w:pPr>
        <w:pStyle w:val="ListBullet"/>
        <w:tabs>
          <w:tab w:val="clear" w:pos="360"/>
          <w:tab w:val="num" w:pos="1080"/>
        </w:tabs>
        <w:ind w:left="1080"/>
      </w:pPr>
      <w:r w:rsidRPr="005058A1">
        <w:rPr>
          <w:b/>
          <w:bCs/>
          <w:color w:val="FF0000"/>
        </w:rPr>
        <w:lastRenderedPageBreak/>
        <w:t xml:space="preserve">i.e., </w:t>
      </w:r>
      <w:r w:rsidR="008D45FE" w:rsidRPr="005058A1">
        <w:rPr>
          <w:b/>
          <w:bCs/>
          <w:color w:val="FF0000"/>
        </w:rPr>
        <w:t xml:space="preserve">Natural keys are messy </w:t>
      </w:r>
      <w:r w:rsidRPr="005058A1">
        <w:rPr>
          <w:b/>
          <w:bCs/>
          <w:color w:val="FF0000"/>
        </w:rPr>
        <w:t xml:space="preserve">+ </w:t>
      </w:r>
      <w:r w:rsidR="008D45FE" w:rsidRPr="005058A1">
        <w:rPr>
          <w:b/>
          <w:bCs/>
          <w:color w:val="FF0000"/>
        </w:rPr>
        <w:t xml:space="preserve">unpredictable, whereas surrogate keys are clean integers </w:t>
      </w:r>
      <w:r w:rsidRPr="005058A1">
        <w:rPr>
          <w:b/>
          <w:bCs/>
          <w:color w:val="FF0000"/>
        </w:rPr>
        <w:t xml:space="preserve">+ </w:t>
      </w:r>
      <w:r w:rsidR="008D45FE" w:rsidRPr="005058A1">
        <w:rPr>
          <w:b/>
          <w:bCs/>
          <w:color w:val="FF0000"/>
        </w:rPr>
        <w:t>are assigned by</w:t>
      </w:r>
      <w:r w:rsidRPr="005058A1">
        <w:rPr>
          <w:b/>
          <w:bCs/>
          <w:color w:val="FF0000"/>
        </w:rPr>
        <w:t xml:space="preserve"> </w:t>
      </w:r>
      <w:r w:rsidR="008D45FE" w:rsidRPr="005058A1">
        <w:rPr>
          <w:b/>
          <w:bCs/>
          <w:color w:val="FF0000"/>
        </w:rPr>
        <w:t>the ETL system, not the source system</w:t>
      </w:r>
    </w:p>
    <w:p w14:paraId="0E572BF1" w14:textId="628717E2" w:rsidR="008D45FE" w:rsidRDefault="008D45FE" w:rsidP="008D45FE">
      <w:pPr>
        <w:pStyle w:val="ListBullet"/>
        <w:tabs>
          <w:tab w:val="clear" w:pos="360"/>
          <w:tab w:val="num" w:pos="1080"/>
        </w:tabs>
        <w:ind w:left="1080"/>
      </w:pPr>
      <w:r>
        <w:t>Of course, in addition to including</w:t>
      </w:r>
      <w:r w:rsidR="005058A1">
        <w:t xml:space="preserve"> </w:t>
      </w:r>
      <w:r>
        <w:t>the parent fact table’s surrogate key, the lower grained fact table should also</w:t>
      </w:r>
      <w:r w:rsidR="005058A1">
        <w:t xml:space="preserve"> </w:t>
      </w:r>
      <w:r>
        <w:t xml:space="preserve">include the parent’s dimension </w:t>
      </w:r>
      <w:r w:rsidR="005058A1">
        <w:t xml:space="preserve">FKs </w:t>
      </w:r>
      <w:r>
        <w:t>so the child facts can be sliced</w:t>
      </w:r>
      <w:r w:rsidR="005058A1">
        <w:t xml:space="preserve"> + </w:t>
      </w:r>
      <w:r>
        <w:t>diced without traversing the parent fact table’s surrogate key</w:t>
      </w:r>
    </w:p>
    <w:p w14:paraId="2D16D192" w14:textId="727AB7BC" w:rsidR="00762826" w:rsidRPr="005058A1" w:rsidRDefault="005058A1" w:rsidP="008D45F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5058A1">
        <w:rPr>
          <w:b/>
          <w:bCs/>
          <w:i/>
          <w:iCs/>
          <w:color w:val="FF0000"/>
        </w:rPr>
        <w:t xml:space="preserve">NEVER </w:t>
      </w:r>
      <w:r w:rsidR="008D45FE" w:rsidRPr="005058A1">
        <w:rPr>
          <w:b/>
          <w:bCs/>
          <w:i/>
          <w:iCs/>
          <w:color w:val="FF0000"/>
        </w:rPr>
        <w:t>join fact tables directly to</w:t>
      </w:r>
      <w:r w:rsidRPr="005058A1">
        <w:rPr>
          <w:b/>
          <w:bCs/>
          <w:i/>
          <w:iCs/>
          <w:color w:val="FF0000"/>
        </w:rPr>
        <w:t xml:space="preserve"> </w:t>
      </w:r>
      <w:r w:rsidR="008D45FE" w:rsidRPr="005058A1">
        <w:rPr>
          <w:b/>
          <w:bCs/>
          <w:i/>
          <w:iCs/>
          <w:color w:val="FF0000"/>
        </w:rPr>
        <w:t>other fact tables</w:t>
      </w:r>
      <w:r w:rsidRPr="005058A1">
        <w:rPr>
          <w:b/>
          <w:bCs/>
          <w:color w:val="FF0000"/>
        </w:rPr>
        <w:t xml:space="preserve"> </w:t>
      </w:r>
      <w:r w:rsidRPr="005058A1">
        <w:rPr>
          <w:b/>
          <w:bCs/>
        </w:rPr>
        <w:t>(Chapter 4)</w:t>
      </w:r>
    </w:p>
    <w:p w14:paraId="0BB70CA5" w14:textId="25949147" w:rsidR="00311196" w:rsidRDefault="00311196" w:rsidP="00311196">
      <w:pPr>
        <w:pStyle w:val="Heading3"/>
        <w:jc w:val="center"/>
      </w:pPr>
      <w:r>
        <w:t>Resisting Normalization Urges</w:t>
      </w:r>
    </w:p>
    <w:p w14:paraId="58A08923" w14:textId="77777777" w:rsidR="00556E45" w:rsidRDefault="00556E45" w:rsidP="00556E45">
      <w:pPr>
        <w:pStyle w:val="ListBullet"/>
      </w:pPr>
      <w:r>
        <w:t xml:space="preserve">There are </w:t>
      </w:r>
      <w:r>
        <w:t>several of the natural urges that tempt modelers</w:t>
      </w:r>
      <w:r>
        <w:t xml:space="preserve"> </w:t>
      </w:r>
      <w:r>
        <w:t>coming from a more normalized background</w:t>
      </w:r>
    </w:p>
    <w:p w14:paraId="4F9612CE" w14:textId="4F97E294" w:rsidR="00556E45" w:rsidRPr="00556E45" w:rsidRDefault="00556E45" w:rsidP="00556E45">
      <w:pPr>
        <w:pStyle w:val="ListBullet"/>
        <w:rPr>
          <w:b/>
          <w:bCs/>
        </w:rPr>
      </w:pPr>
      <w:r>
        <w:t>We’ve been consciously breaking</w:t>
      </w:r>
      <w:r>
        <w:t xml:space="preserve"> </w:t>
      </w:r>
      <w:r>
        <w:t xml:space="preserve">some traditional modeling rules because we’re focused on </w:t>
      </w:r>
      <w:r w:rsidRPr="00556E45">
        <w:rPr>
          <w:b/>
          <w:bCs/>
        </w:rPr>
        <w:t>delivering value through</w:t>
      </w:r>
      <w:r w:rsidRPr="00556E45">
        <w:rPr>
          <w:b/>
          <w:bCs/>
        </w:rPr>
        <w:t xml:space="preserve"> </w:t>
      </w:r>
      <w:r w:rsidRPr="00556E45">
        <w:rPr>
          <w:b/>
          <w:bCs/>
        </w:rPr>
        <w:t>ease of use and performance, not on transaction processing efficiencies</w:t>
      </w:r>
    </w:p>
    <w:p w14:paraId="1AB4FC1A" w14:textId="10DC1D0A" w:rsidR="00311196" w:rsidRDefault="00311196" w:rsidP="00311196">
      <w:pPr>
        <w:pStyle w:val="Heading4"/>
        <w:jc w:val="center"/>
      </w:pPr>
      <w:r>
        <w:t>Snowflake Schema with Normalized Dimensions</w:t>
      </w:r>
    </w:p>
    <w:p w14:paraId="514B5EBF" w14:textId="77777777" w:rsidR="008C43BF" w:rsidRDefault="00C64790" w:rsidP="008C43BF">
      <w:pPr>
        <w:pStyle w:val="ListBullet"/>
      </w:pPr>
      <w:r>
        <w:t xml:space="preserve">The </w:t>
      </w:r>
      <w:r w:rsidRPr="008C43BF">
        <w:rPr>
          <w:b/>
          <w:bCs/>
        </w:rPr>
        <w:t>flattened, denormalized dimension tables with repeating textual values</w:t>
      </w:r>
      <w:r>
        <w:t xml:space="preserve"> make</w:t>
      </w:r>
      <w:r w:rsidR="008C43BF">
        <w:t xml:space="preserve"> </w:t>
      </w:r>
      <w:r>
        <w:t>data modelers from the operational world uncomfortable</w:t>
      </w:r>
    </w:p>
    <w:p w14:paraId="4F33D8FF" w14:textId="3739F289" w:rsidR="00C64790" w:rsidRDefault="00C64790" w:rsidP="008C43BF">
      <w:pPr>
        <w:pStyle w:val="ListBullet"/>
      </w:pPr>
      <w:r>
        <w:t>Let’s revisit the case study</w:t>
      </w:r>
      <w:r w:rsidR="008C43BF">
        <w:t xml:space="preserve"> </w:t>
      </w:r>
      <w:r>
        <w:t>product dimension table</w:t>
      </w:r>
      <w:r w:rsidR="008C43BF">
        <w:t xml:space="preserve">: </w:t>
      </w:r>
      <w:r>
        <w:t>The 300,000 products roll up into 50 distinct departments.</w:t>
      </w:r>
    </w:p>
    <w:p w14:paraId="172FB942" w14:textId="77777777" w:rsidR="008C43BF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>Rather than redundantly storing the 20-byte department description in the</w:t>
      </w:r>
      <w:r w:rsidR="008C43BF">
        <w:t xml:space="preserve"> </w:t>
      </w:r>
      <w:r>
        <w:t>product dimension table, modelers with a normalized upbringing want to store a</w:t>
      </w:r>
      <w:r w:rsidR="008C43BF">
        <w:t xml:space="preserve"> </w:t>
      </w:r>
      <w:r>
        <w:t xml:space="preserve">2-byte department code </w:t>
      </w:r>
      <w:r w:rsidR="008C43BF">
        <w:t>+</w:t>
      </w:r>
      <w:r>
        <w:t xml:space="preserve"> create a new department dimension for the department</w:t>
      </w:r>
      <w:r w:rsidR="008C43BF">
        <w:t xml:space="preserve"> </w:t>
      </w:r>
      <w:r>
        <w:t>decodes</w:t>
      </w:r>
    </w:p>
    <w:p w14:paraId="6957752B" w14:textId="77777777" w:rsidR="008C43BF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>In fact, they</w:t>
      </w:r>
      <w:r w:rsidR="008C43BF">
        <w:t xml:space="preserve">’d </w:t>
      </w:r>
      <w:r>
        <w:t xml:space="preserve">feel more comfortable if </w:t>
      </w:r>
      <w:r w:rsidR="008C43BF">
        <w:t xml:space="preserve">ALL </w:t>
      </w:r>
      <w:r>
        <w:t>descriptors in the</w:t>
      </w:r>
      <w:r w:rsidR="008C43BF">
        <w:t xml:space="preserve"> </w:t>
      </w:r>
      <w:r>
        <w:t>original design were normalized into separate dimension tables</w:t>
      </w:r>
    </w:p>
    <w:p w14:paraId="7AF1A13A" w14:textId="7B9374DC" w:rsidR="00C64790" w:rsidRPr="008C43BF" w:rsidRDefault="00C64790" w:rsidP="008C43B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They </w:t>
      </w:r>
      <w:r w:rsidRPr="008C43BF">
        <w:rPr>
          <w:i/>
          <w:iCs/>
        </w:rPr>
        <w:t>argue this</w:t>
      </w:r>
      <w:r w:rsidR="008C43BF" w:rsidRPr="008C43BF">
        <w:rPr>
          <w:i/>
          <w:iCs/>
        </w:rPr>
        <w:t xml:space="preserve"> </w:t>
      </w:r>
      <w:r w:rsidRPr="008C43BF">
        <w:rPr>
          <w:i/>
          <w:iCs/>
        </w:rPr>
        <w:t>design saves space because the 300,000-row dimension table only contains codes,</w:t>
      </w:r>
      <w:r w:rsidR="008C43BF" w:rsidRPr="008C43BF">
        <w:rPr>
          <w:i/>
          <w:iCs/>
        </w:rPr>
        <w:t xml:space="preserve"> </w:t>
      </w:r>
      <w:r w:rsidRPr="008C43BF">
        <w:rPr>
          <w:i/>
          <w:iCs/>
        </w:rPr>
        <w:t>not lengthy descriptors</w:t>
      </w:r>
    </w:p>
    <w:p w14:paraId="24F93727" w14:textId="3EFCAB9B" w:rsidR="008C43BF" w:rsidRDefault="008C43BF" w:rsidP="008C43BF">
      <w:pPr>
        <w:pStyle w:val="ListBullet"/>
        <w:tabs>
          <w:tab w:val="clear" w:pos="360"/>
          <w:tab w:val="num" w:pos="720"/>
        </w:tabs>
        <w:ind w:left="720"/>
      </w:pPr>
      <w:r>
        <w:t>Also</w:t>
      </w:r>
      <w:r w:rsidR="00C64790">
        <w:t>, some modelers contend that more normalized dimension tables are</w:t>
      </w:r>
      <w:r>
        <w:t xml:space="preserve"> </w:t>
      </w:r>
      <w:r w:rsidR="00C64790">
        <w:t>easier to maintain</w:t>
      </w:r>
    </w:p>
    <w:p w14:paraId="20FE2BE6" w14:textId="77777777" w:rsidR="00FC52DE" w:rsidRDefault="00C64790" w:rsidP="00FC52DE">
      <w:pPr>
        <w:pStyle w:val="ListBullet"/>
        <w:tabs>
          <w:tab w:val="clear" w:pos="360"/>
          <w:tab w:val="num" w:pos="1080"/>
        </w:tabs>
        <w:ind w:left="1080"/>
      </w:pPr>
      <w:r>
        <w:t>If a department description changes, they’d need to update only</w:t>
      </w:r>
      <w:r w:rsidR="00FC52DE">
        <w:t xml:space="preserve"> </w:t>
      </w:r>
      <w:r>
        <w:t xml:space="preserve">the </w:t>
      </w:r>
      <w:r w:rsidR="00FC52DE">
        <w:t xml:space="preserve">1 </w:t>
      </w:r>
      <w:r>
        <w:t>occurrence in the department dimension rather than the 6,000 repetitions</w:t>
      </w:r>
      <w:r w:rsidR="00FC52DE">
        <w:t xml:space="preserve"> </w:t>
      </w:r>
      <w:r>
        <w:t>in the original product dimension</w:t>
      </w:r>
    </w:p>
    <w:p w14:paraId="674BBCEF" w14:textId="140C982B" w:rsidR="00C64790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>Maintenance often is addressed by normalization</w:t>
      </w:r>
      <w:r w:rsidR="00FC52DE">
        <w:t xml:space="preserve"> </w:t>
      </w:r>
      <w:r>
        <w:t xml:space="preserve">disciplines, but </w:t>
      </w:r>
      <w:r w:rsidRPr="00FC52DE">
        <w:rPr>
          <w:b/>
          <w:bCs/>
        </w:rPr>
        <w:t>all this happens back in the ETL system long before the data</w:t>
      </w:r>
      <w:r w:rsidR="00FC52DE" w:rsidRPr="00FC52DE">
        <w:rPr>
          <w:b/>
          <w:bCs/>
        </w:rPr>
        <w:t xml:space="preserve"> </w:t>
      </w:r>
      <w:r w:rsidRPr="00FC52DE">
        <w:rPr>
          <w:b/>
          <w:bCs/>
        </w:rPr>
        <w:t>is loaded into a presentation area’s dimensional schema</w:t>
      </w:r>
    </w:p>
    <w:p w14:paraId="21EE7F36" w14:textId="77777777" w:rsidR="00FC52DE" w:rsidRPr="00FC52DE" w:rsidRDefault="00C64790" w:rsidP="008C43BF">
      <w:pPr>
        <w:pStyle w:val="ListBullet"/>
      </w:pPr>
      <w:r w:rsidRPr="00FC52DE">
        <w:rPr>
          <w:b/>
          <w:bCs/>
          <w:color w:val="FF0000"/>
        </w:rPr>
        <w:t>Dimension table normalization</w:t>
      </w:r>
      <w:r w:rsidRPr="00FC52DE">
        <w:rPr>
          <w:color w:val="FF0000"/>
        </w:rPr>
        <w:t xml:space="preserve"> </w:t>
      </w:r>
      <w:r>
        <w:t xml:space="preserve">is referred to as </w:t>
      </w:r>
      <w:r w:rsidRPr="00FC52DE">
        <w:rPr>
          <w:rFonts w:ascii="BerkeleyStd-Italic" w:hAnsi="BerkeleyStd-Italic" w:cs="BerkeleyStd-Italic"/>
          <w:b/>
          <w:bCs/>
          <w:color w:val="FF0000"/>
          <w:u w:val="single"/>
        </w:rPr>
        <w:t>snowflaking</w:t>
      </w:r>
    </w:p>
    <w:p w14:paraId="517B2DA5" w14:textId="77777777" w:rsidR="00FC52DE" w:rsidRPr="00FC52DE" w:rsidRDefault="00C64790" w:rsidP="008C43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C52DE">
        <w:rPr>
          <w:b/>
          <w:bCs/>
        </w:rPr>
        <w:t>Redundant attributes</w:t>
      </w:r>
      <w:r w:rsidR="00FC52DE" w:rsidRPr="00FC52DE">
        <w:rPr>
          <w:b/>
          <w:bCs/>
        </w:rPr>
        <w:t xml:space="preserve"> </w:t>
      </w:r>
      <w:r w:rsidRPr="00FC52DE">
        <w:rPr>
          <w:b/>
          <w:bCs/>
        </w:rPr>
        <w:t xml:space="preserve">are removed from the flat, denormalized dimension table </w:t>
      </w:r>
      <w:r w:rsidR="00FC52DE" w:rsidRPr="00FC52DE">
        <w:rPr>
          <w:b/>
          <w:bCs/>
        </w:rPr>
        <w:t xml:space="preserve">+ </w:t>
      </w:r>
      <w:r w:rsidRPr="00FC52DE">
        <w:rPr>
          <w:b/>
          <w:bCs/>
        </w:rPr>
        <w:t>placed in separate</w:t>
      </w:r>
      <w:r w:rsidR="00FC52DE" w:rsidRPr="00FC52DE">
        <w:rPr>
          <w:b/>
          <w:bCs/>
        </w:rPr>
        <w:t xml:space="preserve">, </w:t>
      </w:r>
      <w:r w:rsidRPr="00FC52DE">
        <w:rPr>
          <w:b/>
          <w:bCs/>
          <w:i/>
          <w:iCs/>
        </w:rPr>
        <w:t>normalized</w:t>
      </w:r>
      <w:r w:rsidRPr="00FC52DE">
        <w:rPr>
          <w:b/>
          <w:bCs/>
        </w:rPr>
        <w:t xml:space="preserve"> dimension tables</w:t>
      </w:r>
    </w:p>
    <w:p w14:paraId="6CB930DD" w14:textId="77777777" w:rsidR="00FC52DE" w:rsidRDefault="00FC52DE" w:rsidP="008C43BF">
      <w:pPr>
        <w:pStyle w:val="ListBullet"/>
        <w:tabs>
          <w:tab w:val="clear" w:pos="360"/>
          <w:tab w:val="num" w:pos="720"/>
        </w:tabs>
        <w:ind w:left="720"/>
      </w:pPr>
      <w:r>
        <w:t xml:space="preserve">The figure below </w:t>
      </w:r>
      <w:r w:rsidR="00C64790">
        <w:t>illustrates the partial snowflaking of the</w:t>
      </w:r>
      <w:r>
        <w:t xml:space="preserve"> </w:t>
      </w:r>
      <w:r w:rsidR="00C64790">
        <w:t xml:space="preserve">product dimension into </w:t>
      </w:r>
      <w:r>
        <w:t xml:space="preserve">3NF </w:t>
      </w:r>
      <w:r w:rsidR="00C64790">
        <w:t>form</w:t>
      </w:r>
    </w:p>
    <w:p w14:paraId="388D0A32" w14:textId="60E8FF57" w:rsidR="00FC52DE" w:rsidRDefault="00815284" w:rsidP="0081528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EE5DF15" wp14:editId="49014780">
            <wp:extent cx="1176704" cy="1908876"/>
            <wp:effectExtent l="19050" t="19050" r="2349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9486" cy="19296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355328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58EB8F9A" wp14:editId="36C035C4">
            <wp:extent cx="3996592" cy="1822446"/>
            <wp:effectExtent l="0" t="0" r="444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152" cy="18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D244" w14:textId="77777777" w:rsidR="00355328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 contrast between Figure 3-15 and</w:t>
      </w:r>
      <w:r w:rsidR="00355328">
        <w:t xml:space="preserve"> </w:t>
      </w:r>
      <w:r>
        <w:t>Figure 3-8 is startling</w:t>
      </w:r>
    </w:p>
    <w:p w14:paraId="7FF35F1A" w14:textId="77777777" w:rsidR="00446EC0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>The plethora of snowflake</w:t>
      </w:r>
      <w:r w:rsidR="00355328">
        <w:t>-</w:t>
      </w:r>
      <w:r>
        <w:t xml:space="preserve">d tables (even in </w:t>
      </w:r>
      <w:r w:rsidR="00355328">
        <w:t xml:space="preserve">this </w:t>
      </w:r>
      <w:r>
        <w:t>simplistic</w:t>
      </w:r>
      <w:r w:rsidR="00355328">
        <w:t xml:space="preserve"> </w:t>
      </w:r>
      <w:r>
        <w:t xml:space="preserve">example) is overwhelming. </w:t>
      </w:r>
    </w:p>
    <w:p w14:paraId="1DDEBB62" w14:textId="458F4AB6" w:rsidR="00C64790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 xml:space="preserve">Imagine the impact on </w:t>
      </w:r>
      <w:r w:rsidR="00446EC0">
        <w:t>the figure below</w:t>
      </w:r>
      <w:r>
        <w:t xml:space="preserve"> if all the schema’s</w:t>
      </w:r>
      <w:r w:rsidR="00446EC0">
        <w:t xml:space="preserve"> </w:t>
      </w:r>
      <w:r>
        <w:t>hierarchies were normalized</w:t>
      </w:r>
    </w:p>
    <w:p w14:paraId="2532063B" w14:textId="1D6A55D9" w:rsidR="00711877" w:rsidRDefault="00711877" w:rsidP="0071187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EEA4868" wp14:editId="2A72D728">
            <wp:extent cx="3518144" cy="2065764"/>
            <wp:effectExtent l="0" t="0" r="889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4" cy="20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0DE" w14:textId="54D12DBF" w:rsidR="00556E45" w:rsidRPr="00546345" w:rsidRDefault="00C64790" w:rsidP="00546345">
      <w:pPr>
        <w:pStyle w:val="ListBullet"/>
        <w:rPr>
          <w:b/>
          <w:bCs/>
        </w:rPr>
      </w:pPr>
      <w:r>
        <w:t xml:space="preserve">Snowflaking is a legal extension of the dimensional model, however, </w:t>
      </w:r>
      <w:r w:rsidRPr="00546345">
        <w:rPr>
          <w:b/>
          <w:bCs/>
        </w:rPr>
        <w:t xml:space="preserve">resist the urge to snowflake given the </w:t>
      </w:r>
      <w:r w:rsidR="00546345">
        <w:rPr>
          <w:b/>
          <w:bCs/>
        </w:rPr>
        <w:t>2</w:t>
      </w:r>
      <w:r w:rsidRPr="00546345">
        <w:rPr>
          <w:b/>
          <w:bCs/>
        </w:rPr>
        <w:t xml:space="preserve"> primary design drivers: </w:t>
      </w:r>
      <w:r w:rsidRPr="00546345">
        <w:rPr>
          <w:b/>
          <w:bCs/>
          <w:color w:val="FF0000"/>
        </w:rPr>
        <w:t>ease</w:t>
      </w:r>
      <w:r w:rsidR="00546345" w:rsidRPr="00546345">
        <w:rPr>
          <w:b/>
          <w:bCs/>
          <w:color w:val="FF0000"/>
        </w:rPr>
        <w:t xml:space="preserve"> </w:t>
      </w:r>
      <w:r w:rsidRPr="00546345">
        <w:rPr>
          <w:b/>
          <w:bCs/>
          <w:color w:val="FF0000"/>
        </w:rPr>
        <w:t xml:space="preserve">of use </w:t>
      </w:r>
      <w:r w:rsidRPr="00546345">
        <w:rPr>
          <w:b/>
          <w:bCs/>
        </w:rPr>
        <w:t xml:space="preserve">and </w:t>
      </w:r>
      <w:r w:rsidRPr="00546345">
        <w:rPr>
          <w:b/>
          <w:bCs/>
          <w:color w:val="FF0000"/>
        </w:rPr>
        <w:t>performance</w:t>
      </w:r>
      <w:r w:rsidR="00546345">
        <w:rPr>
          <w:b/>
          <w:bCs/>
        </w:rPr>
        <w:t>:</w:t>
      </w:r>
    </w:p>
    <w:p w14:paraId="64636820" w14:textId="77777777" w:rsidR="00546345" w:rsidRPr="00546345" w:rsidRDefault="00C64790" w:rsidP="008C43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46345">
        <w:rPr>
          <w:b/>
          <w:bCs/>
        </w:rPr>
        <w:t>The multitude of snowflake</w:t>
      </w:r>
      <w:r w:rsidR="00546345" w:rsidRPr="00546345">
        <w:rPr>
          <w:b/>
          <w:bCs/>
        </w:rPr>
        <w:t>-</w:t>
      </w:r>
      <w:r w:rsidRPr="00546345">
        <w:rPr>
          <w:b/>
          <w:bCs/>
        </w:rPr>
        <w:t xml:space="preserve">d tables makes for a </w:t>
      </w:r>
      <w:r w:rsidRPr="00546345">
        <w:rPr>
          <w:b/>
          <w:bCs/>
          <w:color w:val="FF0000"/>
        </w:rPr>
        <w:t>much more complex presentation</w:t>
      </w:r>
    </w:p>
    <w:p w14:paraId="6B451DA7" w14:textId="5B6D93D0" w:rsidR="00C64790" w:rsidRDefault="00C64790" w:rsidP="00546345">
      <w:pPr>
        <w:pStyle w:val="ListBullet"/>
        <w:tabs>
          <w:tab w:val="clear" w:pos="360"/>
          <w:tab w:val="num" w:pos="1080"/>
        </w:tabs>
        <w:ind w:left="1080"/>
      </w:pPr>
      <w:r>
        <w:t>Business users inevitably will struggle with the complexity</w:t>
      </w:r>
      <w:r w:rsidR="00546345">
        <w:t xml:space="preserve">, and </w:t>
      </w:r>
      <w:r>
        <w:t>simplicity</w:t>
      </w:r>
      <w:r w:rsidR="00546345">
        <w:t xml:space="preserve"> </w:t>
      </w:r>
      <w:r>
        <w:t>is one of the primary objectives of a dimensional model.</w:t>
      </w:r>
    </w:p>
    <w:p w14:paraId="558F7AF7" w14:textId="566EE8F2" w:rsidR="00C64790" w:rsidRDefault="00C64790" w:rsidP="00546345">
      <w:pPr>
        <w:pStyle w:val="ListBullet"/>
        <w:tabs>
          <w:tab w:val="clear" w:pos="360"/>
          <w:tab w:val="num" w:pos="720"/>
        </w:tabs>
        <w:ind w:left="720"/>
      </w:pPr>
      <w:r w:rsidRPr="00546345">
        <w:rPr>
          <w:b/>
          <w:bCs/>
        </w:rPr>
        <w:t xml:space="preserve">Most </w:t>
      </w:r>
      <w:r w:rsidRPr="00546345">
        <w:rPr>
          <w:b/>
          <w:bCs/>
          <w:color w:val="FF0000"/>
        </w:rPr>
        <w:t xml:space="preserve">database optimizers </w:t>
      </w:r>
      <w:r w:rsidRPr="00546345">
        <w:rPr>
          <w:b/>
          <w:bCs/>
        </w:rPr>
        <w:t xml:space="preserve">also </w:t>
      </w:r>
      <w:r w:rsidRPr="00546345">
        <w:rPr>
          <w:b/>
          <w:bCs/>
          <w:color w:val="FF0000"/>
        </w:rPr>
        <w:t xml:space="preserve">struggle </w:t>
      </w:r>
      <w:r w:rsidRPr="00546345">
        <w:rPr>
          <w:b/>
          <w:bCs/>
        </w:rPr>
        <w:t>with the snowflake</w:t>
      </w:r>
      <w:r w:rsidR="00546345">
        <w:rPr>
          <w:b/>
          <w:bCs/>
        </w:rPr>
        <w:t>-</w:t>
      </w:r>
      <w:r w:rsidRPr="00546345">
        <w:rPr>
          <w:b/>
          <w:bCs/>
        </w:rPr>
        <w:t>d schema’s complexity</w:t>
      </w:r>
      <w:r>
        <w:t>.</w:t>
      </w:r>
    </w:p>
    <w:p w14:paraId="7C6D33C3" w14:textId="2B62B64F" w:rsidR="00C64790" w:rsidRPr="00546345" w:rsidRDefault="00C64790" w:rsidP="0054634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46345">
        <w:rPr>
          <w:b/>
          <w:bCs/>
        </w:rPr>
        <w:t xml:space="preserve">Numerous tables </w:t>
      </w:r>
      <w:r w:rsidR="00546345" w:rsidRPr="00546345">
        <w:rPr>
          <w:b/>
          <w:bCs/>
        </w:rPr>
        <w:t xml:space="preserve">+ JOINs </w:t>
      </w:r>
      <w:r w:rsidRPr="00546345">
        <w:rPr>
          <w:b/>
          <w:bCs/>
        </w:rPr>
        <w:t>usually translate into slower query performance</w:t>
      </w:r>
    </w:p>
    <w:p w14:paraId="1B02DA89" w14:textId="3ABBEB54" w:rsidR="00C64790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46345">
        <w:rPr>
          <w:b/>
          <w:bCs/>
        </w:rPr>
        <w:t xml:space="preserve">complexities of the resulting </w:t>
      </w:r>
      <w:r w:rsidR="00546345" w:rsidRPr="00546345">
        <w:rPr>
          <w:b/>
          <w:bCs/>
        </w:rPr>
        <w:t xml:space="preserve">JOIN </w:t>
      </w:r>
      <w:r w:rsidRPr="00546345">
        <w:rPr>
          <w:b/>
          <w:bCs/>
        </w:rPr>
        <w:t>specifications increase the chances that</w:t>
      </w:r>
      <w:r w:rsidR="00546345" w:rsidRPr="00546345">
        <w:rPr>
          <w:b/>
          <w:bCs/>
        </w:rPr>
        <w:t xml:space="preserve"> </w:t>
      </w:r>
      <w:r w:rsidRPr="00546345">
        <w:rPr>
          <w:b/>
          <w:bCs/>
        </w:rPr>
        <w:t>the optimizer will get sidetracked and choose a poor strategy</w:t>
      </w:r>
      <w:r>
        <w:t>.</w:t>
      </w:r>
    </w:p>
    <w:p w14:paraId="4D212F5C" w14:textId="77777777" w:rsidR="00546345" w:rsidRPr="00546345" w:rsidRDefault="00C64790" w:rsidP="008C43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46345">
        <w:rPr>
          <w:b/>
          <w:bCs/>
        </w:rPr>
        <w:t xml:space="preserve">The minor </w:t>
      </w:r>
      <w:r w:rsidRPr="00546345">
        <w:rPr>
          <w:b/>
          <w:bCs/>
          <w:color w:val="FF0000"/>
        </w:rPr>
        <w:t xml:space="preserve">disk space savings </w:t>
      </w:r>
      <w:r w:rsidRPr="00546345">
        <w:rPr>
          <w:b/>
          <w:bCs/>
        </w:rPr>
        <w:t>associated with snowflake</w:t>
      </w:r>
      <w:r w:rsidR="00546345" w:rsidRPr="00546345">
        <w:rPr>
          <w:b/>
          <w:bCs/>
        </w:rPr>
        <w:t>-</w:t>
      </w:r>
      <w:r w:rsidRPr="00546345">
        <w:rPr>
          <w:b/>
          <w:bCs/>
        </w:rPr>
        <w:t>d dimension tables</w:t>
      </w:r>
      <w:r w:rsidR="00546345" w:rsidRPr="00546345">
        <w:rPr>
          <w:b/>
          <w:bCs/>
        </w:rPr>
        <w:t xml:space="preserve"> </w:t>
      </w:r>
      <w:r w:rsidRPr="00546345">
        <w:rPr>
          <w:b/>
          <w:bCs/>
        </w:rPr>
        <w:t xml:space="preserve">are </w:t>
      </w:r>
      <w:r w:rsidRPr="00546345">
        <w:rPr>
          <w:b/>
          <w:bCs/>
          <w:color w:val="FF0000"/>
        </w:rPr>
        <w:t>insignificant</w:t>
      </w:r>
    </w:p>
    <w:p w14:paraId="5E574467" w14:textId="5C2FCD2E" w:rsidR="00FC0B73" w:rsidRDefault="00C64790" w:rsidP="00FC0B73">
      <w:pPr>
        <w:pStyle w:val="ListBullet"/>
        <w:tabs>
          <w:tab w:val="clear" w:pos="360"/>
          <w:tab w:val="num" w:pos="1080"/>
        </w:tabs>
        <w:ind w:left="1080"/>
      </w:pPr>
      <w:r>
        <w:t>If you replace the 20-byte department description in the</w:t>
      </w:r>
      <w:r w:rsidR="00FC0B73">
        <w:t xml:space="preserve"> </w:t>
      </w:r>
      <w:proofErr w:type="gramStart"/>
      <w:r>
        <w:t>300,000 row</w:t>
      </w:r>
      <w:proofErr w:type="gramEnd"/>
      <w:r>
        <w:t xml:space="preserve"> product dimension table with a 2-byte code, you’d save a whopping</w:t>
      </w:r>
      <w:r w:rsidR="00FC0B73">
        <w:t xml:space="preserve"> </w:t>
      </w:r>
      <w:r>
        <w:t>5.4 MB (300,000 x 18 bytes)</w:t>
      </w:r>
      <w:r w:rsidR="00FC0B73">
        <w:t>, and meanwhile</w:t>
      </w:r>
      <w:r>
        <w:t>, you may have a 10 GB fact</w:t>
      </w:r>
      <w:r w:rsidR="00FC0B73">
        <w:t xml:space="preserve"> </w:t>
      </w:r>
      <w:r>
        <w:t xml:space="preserve">table! </w:t>
      </w:r>
    </w:p>
    <w:p w14:paraId="79CAC877" w14:textId="77777777" w:rsidR="00941E4B" w:rsidRPr="00941E4B" w:rsidRDefault="00C64790" w:rsidP="008C43B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41E4B">
        <w:rPr>
          <w:b/>
          <w:bCs/>
          <w:color w:val="FF0000"/>
        </w:rPr>
        <w:t>Dimension tables are almost always geometrically smaller than fact</w:t>
      </w:r>
      <w:r w:rsidR="00941E4B" w:rsidRPr="00941E4B">
        <w:rPr>
          <w:b/>
          <w:bCs/>
          <w:color w:val="FF0000"/>
        </w:rPr>
        <w:t xml:space="preserve"> </w:t>
      </w:r>
      <w:r w:rsidRPr="00941E4B">
        <w:rPr>
          <w:b/>
          <w:bCs/>
          <w:color w:val="FF0000"/>
        </w:rPr>
        <w:t>tables</w:t>
      </w:r>
    </w:p>
    <w:p w14:paraId="6E608F9E" w14:textId="7C469320" w:rsidR="00C64790" w:rsidRPr="00941E4B" w:rsidRDefault="00C64790" w:rsidP="008C43B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41E4B">
        <w:rPr>
          <w:b/>
          <w:bCs/>
        </w:rPr>
        <w:t>Efforts to normalize dimension tables to save disk space are usually</w:t>
      </w:r>
      <w:r w:rsidR="00941E4B" w:rsidRPr="00941E4B">
        <w:rPr>
          <w:b/>
          <w:bCs/>
        </w:rPr>
        <w:t xml:space="preserve"> </w:t>
      </w:r>
      <w:r w:rsidRPr="00941E4B">
        <w:rPr>
          <w:b/>
          <w:bCs/>
        </w:rPr>
        <w:t>a waste of time.</w:t>
      </w:r>
    </w:p>
    <w:p w14:paraId="097295D1" w14:textId="2C75C049" w:rsidR="00C64790" w:rsidRPr="00941E4B" w:rsidRDefault="00C64790" w:rsidP="00941E4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41E4B">
        <w:rPr>
          <w:b/>
          <w:bCs/>
        </w:rPr>
        <w:t>Snowflaking negatively impacts the users’ ability to browse within a dimension</w:t>
      </w:r>
    </w:p>
    <w:p w14:paraId="45B94F19" w14:textId="77777777" w:rsidR="00941E4B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 xml:space="preserve">Browsing often involves constraining </w:t>
      </w:r>
      <w:r w:rsidR="00941E4B">
        <w:t xml:space="preserve">1+ </w:t>
      </w:r>
      <w:r>
        <w:t>dimension attributes</w:t>
      </w:r>
      <w:r w:rsidR="00941E4B">
        <w:t xml:space="preserve"> + </w:t>
      </w:r>
      <w:r>
        <w:t>looking at the distinct values of another attribute in the presence of these</w:t>
      </w:r>
      <w:r w:rsidR="00941E4B">
        <w:t xml:space="preserve"> </w:t>
      </w:r>
      <w:r>
        <w:t>constraints</w:t>
      </w:r>
    </w:p>
    <w:p w14:paraId="721869FA" w14:textId="711C5582" w:rsidR="00C64790" w:rsidRPr="00941E4B" w:rsidRDefault="00C64790" w:rsidP="008C43B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41E4B">
        <w:rPr>
          <w:b/>
          <w:bCs/>
        </w:rPr>
        <w:t>Browsing allows users to understand the relationship between</w:t>
      </w:r>
      <w:r w:rsidR="00941E4B" w:rsidRPr="00941E4B">
        <w:rPr>
          <w:b/>
          <w:bCs/>
        </w:rPr>
        <w:t xml:space="preserve"> </w:t>
      </w:r>
      <w:r w:rsidRPr="00941E4B">
        <w:rPr>
          <w:b/>
          <w:bCs/>
        </w:rPr>
        <w:t>dimension attribute values</w:t>
      </w:r>
    </w:p>
    <w:p w14:paraId="342346BD" w14:textId="77777777" w:rsidR="00941E4B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>Obviously, a snowflake</w:t>
      </w:r>
      <w:r w:rsidR="00941E4B">
        <w:t>-</w:t>
      </w:r>
      <w:r>
        <w:t>d product dimension table responds well if you just</w:t>
      </w:r>
      <w:r w:rsidR="00941E4B">
        <w:t xml:space="preserve"> </w:t>
      </w:r>
      <w:r>
        <w:t>want a list of the category descriptions</w:t>
      </w:r>
    </w:p>
    <w:p w14:paraId="30642789" w14:textId="372325E7" w:rsidR="00C64790" w:rsidRDefault="00C64790" w:rsidP="00941E4B">
      <w:pPr>
        <w:pStyle w:val="ListBullet"/>
        <w:tabs>
          <w:tab w:val="clear" w:pos="360"/>
          <w:tab w:val="num" w:pos="1440"/>
        </w:tabs>
        <w:ind w:left="1440"/>
      </w:pPr>
      <w:r>
        <w:t xml:space="preserve">However, if you want to see all brands within a category, you need to traverse the brand </w:t>
      </w:r>
      <w:r w:rsidRPr="00941E4B">
        <w:rPr>
          <w:i/>
          <w:iCs/>
        </w:rPr>
        <w:t>and</w:t>
      </w:r>
      <w:r>
        <w:t xml:space="preserve"> category dimensions</w:t>
      </w:r>
    </w:p>
    <w:p w14:paraId="35172739" w14:textId="77777777" w:rsidR="00941E4B" w:rsidRDefault="00C64790" w:rsidP="00941E4B">
      <w:pPr>
        <w:pStyle w:val="ListBullet"/>
        <w:tabs>
          <w:tab w:val="clear" w:pos="360"/>
          <w:tab w:val="num" w:pos="1440"/>
        </w:tabs>
        <w:ind w:left="1440"/>
      </w:pPr>
      <w:r>
        <w:t>If you want to also list the package types for each brand in a category,</w:t>
      </w:r>
      <w:r w:rsidR="00941E4B">
        <w:t xml:space="preserve"> </w:t>
      </w:r>
      <w:r>
        <w:t xml:space="preserve">you’d be traversing </w:t>
      </w:r>
      <w:r w:rsidRPr="00941E4B">
        <w:rPr>
          <w:i/>
          <w:iCs/>
        </w:rPr>
        <w:t>even more</w:t>
      </w:r>
      <w:r>
        <w:t xml:space="preserve"> tables</w:t>
      </w:r>
    </w:p>
    <w:p w14:paraId="1B302E3F" w14:textId="12B4DE65" w:rsidR="00C64790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>The SQL needed to perform these seemingly</w:t>
      </w:r>
      <w:r w:rsidR="00941E4B">
        <w:t xml:space="preserve"> </w:t>
      </w:r>
      <w:r>
        <w:t xml:space="preserve">simple queries is complex, </w:t>
      </w:r>
      <w:r w:rsidR="00941E4B">
        <w:t xml:space="preserve">+ </w:t>
      </w:r>
      <w:r>
        <w:t>you haven’t touched the other dimensions</w:t>
      </w:r>
      <w:r w:rsidR="00941E4B">
        <w:t xml:space="preserve"> </w:t>
      </w:r>
      <w:r>
        <w:t>or fact table</w:t>
      </w:r>
    </w:p>
    <w:p w14:paraId="3FC47965" w14:textId="6F71F413" w:rsidR="00792F56" w:rsidRDefault="00792F56" w:rsidP="00792F56">
      <w:pPr>
        <w:pStyle w:val="ListBullet"/>
        <w:numPr>
          <w:ilvl w:val="0"/>
          <w:numId w:val="0"/>
        </w:numPr>
        <w:ind w:left="1080"/>
      </w:pPr>
    </w:p>
    <w:p w14:paraId="01AD7BAF" w14:textId="77777777" w:rsidR="00792F56" w:rsidRDefault="00792F56" w:rsidP="00792F56">
      <w:pPr>
        <w:pStyle w:val="ListBullet"/>
        <w:numPr>
          <w:ilvl w:val="0"/>
          <w:numId w:val="0"/>
        </w:numPr>
        <w:ind w:left="1080"/>
      </w:pPr>
    </w:p>
    <w:p w14:paraId="7BECC9A1" w14:textId="77777777" w:rsidR="00941E4B" w:rsidRDefault="00941E4B" w:rsidP="00941E4B">
      <w:pPr>
        <w:pStyle w:val="ListBullet"/>
        <w:tabs>
          <w:tab w:val="clear" w:pos="360"/>
          <w:tab w:val="num" w:pos="720"/>
        </w:tabs>
        <w:ind w:left="720"/>
      </w:pPr>
      <w:r w:rsidRPr="00941E4B">
        <w:rPr>
          <w:b/>
          <w:bCs/>
        </w:rPr>
        <w:lastRenderedPageBreak/>
        <w:t>Snowfl</w:t>
      </w:r>
      <w:r w:rsidR="00C64790" w:rsidRPr="00941E4B">
        <w:rPr>
          <w:b/>
          <w:bCs/>
        </w:rPr>
        <w:t>aking defeats the use of bitmap indexes</w:t>
      </w:r>
    </w:p>
    <w:p w14:paraId="75DCB09E" w14:textId="77777777" w:rsidR="00941E4B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 w:rsidRPr="00941E4B">
        <w:rPr>
          <w:b/>
          <w:bCs/>
          <w:color w:val="FF0000"/>
          <w:u w:val="single"/>
        </w:rPr>
        <w:t>Bitmap indexes</w:t>
      </w:r>
      <w:r w:rsidRPr="00941E4B">
        <w:rPr>
          <w:color w:val="FF0000"/>
        </w:rPr>
        <w:t xml:space="preserve"> </w:t>
      </w:r>
      <w:r w:rsidRPr="00941E4B">
        <w:rPr>
          <w:b/>
          <w:bCs/>
          <w:color w:val="FF0000"/>
        </w:rPr>
        <w:t>are</w:t>
      </w:r>
      <w:r w:rsidR="00941E4B" w:rsidRPr="00941E4B">
        <w:rPr>
          <w:b/>
          <w:bCs/>
          <w:color w:val="FF0000"/>
        </w:rPr>
        <w:t xml:space="preserve"> </w:t>
      </w:r>
      <w:r w:rsidRPr="00941E4B">
        <w:rPr>
          <w:b/>
          <w:bCs/>
          <w:color w:val="FF0000"/>
        </w:rPr>
        <w:t>useful when indexing low-cardinality columns</w:t>
      </w:r>
      <w:r>
        <w:t>, such as the category and</w:t>
      </w:r>
      <w:r w:rsidR="00941E4B">
        <w:t xml:space="preserve"> </w:t>
      </w:r>
      <w:r>
        <w:t>department attributes in the product dimension table</w:t>
      </w:r>
    </w:p>
    <w:p w14:paraId="32FD04A2" w14:textId="5371E00E" w:rsidR="00C64790" w:rsidRDefault="00C64790" w:rsidP="008C43BF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Pr="00941E4B">
        <w:rPr>
          <w:b/>
          <w:bCs/>
          <w:color w:val="FF0000"/>
        </w:rPr>
        <w:t>greatly speed</w:t>
      </w:r>
      <w:r w:rsidR="00941E4B" w:rsidRPr="00941E4B">
        <w:rPr>
          <w:b/>
          <w:bCs/>
          <w:color w:val="FF0000"/>
        </w:rPr>
        <w:t xml:space="preserve"> </w:t>
      </w:r>
      <w:r w:rsidRPr="00941E4B">
        <w:rPr>
          <w:b/>
          <w:bCs/>
          <w:color w:val="FF0000"/>
        </w:rPr>
        <w:t>performance of a query or constraint on the single column in question</w:t>
      </w:r>
      <w:r>
        <w:t>.</w:t>
      </w:r>
    </w:p>
    <w:p w14:paraId="4BEEB13D" w14:textId="2A69747A" w:rsidR="00C64790" w:rsidRPr="00941E4B" w:rsidRDefault="00C64790" w:rsidP="008C43B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41E4B">
        <w:rPr>
          <w:b/>
          <w:bCs/>
        </w:rPr>
        <w:t>Snowflaking inevitably would interfere with your ability to leverage this performance</w:t>
      </w:r>
      <w:r w:rsidR="00941E4B" w:rsidRPr="00941E4B">
        <w:rPr>
          <w:b/>
          <w:bCs/>
        </w:rPr>
        <w:t xml:space="preserve"> </w:t>
      </w:r>
      <w:r w:rsidRPr="00941E4B">
        <w:rPr>
          <w:b/>
          <w:bCs/>
        </w:rPr>
        <w:t>tuning technique</w:t>
      </w:r>
    </w:p>
    <w:p w14:paraId="1F124DC6" w14:textId="51EC5DEF" w:rsidR="00C64790" w:rsidRPr="00792F56" w:rsidRDefault="00C64790" w:rsidP="008C43BF">
      <w:pPr>
        <w:pStyle w:val="ListBullet"/>
        <w:rPr>
          <w:b/>
          <w:bCs/>
        </w:rPr>
      </w:pPr>
      <w:r w:rsidRPr="00792F56">
        <w:rPr>
          <w:rFonts w:ascii="BerkeleyStd-Black" w:hAnsi="BerkeleyStd-Black" w:cs="BerkeleyStd-Black"/>
          <w:b/>
          <w:bCs/>
          <w:u w:val="single"/>
        </w:rPr>
        <w:t>NOTE</w:t>
      </w:r>
      <w:r w:rsidR="00792F56">
        <w:rPr>
          <w:rFonts w:ascii="BerkeleyStd-Black" w:hAnsi="BerkeleyStd-Black" w:cs="BerkeleyStd-Black"/>
        </w:rPr>
        <w:t>:</w:t>
      </w:r>
      <w:r>
        <w:rPr>
          <w:rFonts w:ascii="BerkeleyStd-Black" w:hAnsi="BerkeleyStd-Black" w:cs="BerkeleyStd-Black"/>
        </w:rPr>
        <w:t xml:space="preserve"> </w:t>
      </w:r>
      <w:r w:rsidRPr="00792F56">
        <w:rPr>
          <w:b/>
          <w:bCs/>
          <w:color w:val="FF0000"/>
        </w:rPr>
        <w:t>Fixed</w:t>
      </w:r>
      <w:r w:rsidR="00792F56" w:rsidRPr="00792F56">
        <w:rPr>
          <w:b/>
          <w:bCs/>
          <w:color w:val="FF0000"/>
        </w:rPr>
        <w:t>-</w:t>
      </w:r>
      <w:r w:rsidRPr="00792F56">
        <w:rPr>
          <w:b/>
          <w:bCs/>
          <w:color w:val="FF0000"/>
        </w:rPr>
        <w:t>depth hierarchies should be flattened in dimension tables</w:t>
      </w:r>
    </w:p>
    <w:p w14:paraId="1AB9A03B" w14:textId="77777777" w:rsidR="00B53B2D" w:rsidRPr="00B53B2D" w:rsidRDefault="00C64790" w:rsidP="008C43BF">
      <w:pPr>
        <w:pStyle w:val="ListBullet"/>
        <w:tabs>
          <w:tab w:val="clear" w:pos="360"/>
          <w:tab w:val="num" w:pos="720"/>
        </w:tabs>
        <w:ind w:left="720"/>
      </w:pPr>
      <w:r w:rsidRPr="00B53B2D">
        <w:rPr>
          <w:b/>
          <w:bCs/>
        </w:rPr>
        <w:t>Normalized, snowflake</w:t>
      </w:r>
      <w:r w:rsidR="00B53B2D" w:rsidRPr="00B53B2D">
        <w:rPr>
          <w:b/>
          <w:bCs/>
        </w:rPr>
        <w:t>-</w:t>
      </w:r>
      <w:r w:rsidRPr="00B53B2D">
        <w:rPr>
          <w:b/>
          <w:bCs/>
        </w:rPr>
        <w:t xml:space="preserve">d dimension tables penalize cross-attribute browsing </w:t>
      </w:r>
      <w:r w:rsidR="00B53B2D" w:rsidRPr="00B53B2D">
        <w:rPr>
          <w:b/>
          <w:bCs/>
        </w:rPr>
        <w:t xml:space="preserve">+ </w:t>
      </w:r>
      <w:r w:rsidRPr="00B53B2D">
        <w:rPr>
          <w:b/>
          <w:bCs/>
        </w:rPr>
        <w:t>prohibit the use of bitmapped indexes</w:t>
      </w:r>
    </w:p>
    <w:p w14:paraId="5A8D4719" w14:textId="31F0E6F0" w:rsidR="00B53B2D" w:rsidRDefault="00C64790" w:rsidP="008C43BF">
      <w:pPr>
        <w:pStyle w:val="ListBullet"/>
        <w:tabs>
          <w:tab w:val="clear" w:pos="360"/>
          <w:tab w:val="num" w:pos="720"/>
        </w:tabs>
        <w:ind w:left="720"/>
      </w:pPr>
      <w:r w:rsidRPr="00B53B2D">
        <w:rPr>
          <w:b/>
          <w:bCs/>
        </w:rPr>
        <w:t>Disk space savings gained by normalizing</w:t>
      </w:r>
      <w:r w:rsidR="00B53B2D">
        <w:rPr>
          <w:b/>
          <w:bCs/>
        </w:rPr>
        <w:t xml:space="preserve"> </w:t>
      </w:r>
      <w:r w:rsidRPr="00B53B2D">
        <w:rPr>
          <w:b/>
          <w:bCs/>
        </w:rPr>
        <w:t xml:space="preserve">the dimension tables typically are </w:t>
      </w:r>
      <w:r w:rsidR="00B53B2D">
        <w:rPr>
          <w:b/>
          <w:bCs/>
        </w:rPr>
        <w:t>&lt; 1%</w:t>
      </w:r>
      <w:r w:rsidRPr="00B53B2D">
        <w:rPr>
          <w:b/>
          <w:bCs/>
        </w:rPr>
        <w:t xml:space="preserve"> of the total disk space needed</w:t>
      </w:r>
      <w:r w:rsidR="00B53B2D" w:rsidRPr="00B53B2D">
        <w:rPr>
          <w:b/>
          <w:bCs/>
        </w:rPr>
        <w:t xml:space="preserve"> </w:t>
      </w:r>
      <w:r w:rsidRPr="00B53B2D">
        <w:rPr>
          <w:b/>
          <w:bCs/>
        </w:rPr>
        <w:t>for the overall schema</w:t>
      </w:r>
    </w:p>
    <w:p w14:paraId="01270F8C" w14:textId="53380FA9" w:rsidR="00C64790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 xml:space="preserve">You should knowingly </w:t>
      </w:r>
      <w:r w:rsidRPr="00D419D9">
        <w:rPr>
          <w:b/>
          <w:bCs/>
          <w:color w:val="FF0000"/>
        </w:rPr>
        <w:t>sacrifice this dimension table space</w:t>
      </w:r>
      <w:r w:rsidR="00D419D9" w:rsidRPr="00D419D9">
        <w:rPr>
          <w:b/>
          <w:bCs/>
          <w:color w:val="FF0000"/>
        </w:rPr>
        <w:t xml:space="preserve"> </w:t>
      </w:r>
      <w:r w:rsidRPr="00D419D9">
        <w:rPr>
          <w:b/>
          <w:bCs/>
          <w:color w:val="FF0000"/>
        </w:rPr>
        <w:t>in the spirit of performance and ease of use advantages.</w:t>
      </w:r>
    </w:p>
    <w:p w14:paraId="0B9CECBC" w14:textId="77777777" w:rsidR="00AA166F" w:rsidRDefault="00C64790" w:rsidP="008C43BF">
      <w:pPr>
        <w:pStyle w:val="ListBullet"/>
      </w:pPr>
      <w:r>
        <w:t>Some database vendors argue their platform has the horsepower to query a fully</w:t>
      </w:r>
      <w:r w:rsidR="00AA166F">
        <w:t xml:space="preserve"> </w:t>
      </w:r>
      <w:r>
        <w:t>normalized dimensional model without performance penalties</w:t>
      </w:r>
    </w:p>
    <w:p w14:paraId="4D9BE9CF" w14:textId="77777777" w:rsidR="00AA166F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>If you can achieve</w:t>
      </w:r>
      <w:r w:rsidR="00AA166F">
        <w:t xml:space="preserve"> </w:t>
      </w:r>
      <w:r>
        <w:t>satisfactory performance without physically de</w:t>
      </w:r>
      <w:r w:rsidR="00AA166F">
        <w:t>-</w:t>
      </w:r>
      <w:r>
        <w:t>normalizing the dimension tables,</w:t>
      </w:r>
      <w:r w:rsidR="00AA166F">
        <w:t xml:space="preserve"> </w:t>
      </w:r>
      <w:r>
        <w:t>that’s fine</w:t>
      </w:r>
    </w:p>
    <w:p w14:paraId="3EA2A880" w14:textId="38C377D4" w:rsidR="00C64790" w:rsidRPr="00AA166F" w:rsidRDefault="00C64790" w:rsidP="008C43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However, you’</w:t>
      </w:r>
      <w:r w:rsidR="00AA166F">
        <w:t xml:space="preserve">d </w:t>
      </w:r>
      <w:r w:rsidRPr="00AA166F">
        <w:rPr>
          <w:b/>
          <w:bCs/>
        </w:rPr>
        <w:t xml:space="preserve">still want to implement a logical dimensional model </w:t>
      </w:r>
      <w:r w:rsidR="00397C8F">
        <w:rPr>
          <w:b/>
          <w:bCs/>
        </w:rPr>
        <w:t>w/</w:t>
      </w:r>
      <w:r w:rsidR="00AA166F" w:rsidRPr="00AA166F">
        <w:rPr>
          <w:b/>
          <w:bCs/>
        </w:rPr>
        <w:t xml:space="preserve"> </w:t>
      </w:r>
      <w:r w:rsidRPr="00AA166F">
        <w:rPr>
          <w:b/>
          <w:bCs/>
        </w:rPr>
        <w:t>denormalized dimensions to present an easily understood schema to business</w:t>
      </w:r>
      <w:r w:rsidR="00AA166F" w:rsidRPr="00AA166F">
        <w:rPr>
          <w:b/>
          <w:bCs/>
        </w:rPr>
        <w:t xml:space="preserve"> </w:t>
      </w:r>
      <w:r w:rsidRPr="00AA166F">
        <w:rPr>
          <w:b/>
          <w:bCs/>
        </w:rPr>
        <w:t xml:space="preserve">users </w:t>
      </w:r>
      <w:r w:rsidR="00AA166F" w:rsidRPr="00AA166F">
        <w:rPr>
          <w:b/>
          <w:bCs/>
        </w:rPr>
        <w:t xml:space="preserve">+ </w:t>
      </w:r>
      <w:r w:rsidRPr="00AA166F">
        <w:rPr>
          <w:b/>
          <w:bCs/>
        </w:rPr>
        <w:t>their BI applications</w:t>
      </w:r>
    </w:p>
    <w:p w14:paraId="1DAE9483" w14:textId="77777777" w:rsidR="007B1FD4" w:rsidRDefault="00C64790" w:rsidP="008C43BF">
      <w:pPr>
        <w:pStyle w:val="ListBullet"/>
      </w:pPr>
      <w:r>
        <w:t>In the past, some BI tools indicated a preference for snowflake schemas</w:t>
      </w:r>
      <w:r w:rsidR="007B1FD4">
        <w:t xml:space="preserve">, + </w:t>
      </w:r>
      <w:r w:rsidRPr="007B1FD4">
        <w:rPr>
          <w:b/>
          <w:bCs/>
        </w:rPr>
        <w:t>snowflaking</w:t>
      </w:r>
      <w:r w:rsidR="007B1FD4" w:rsidRPr="007B1FD4">
        <w:rPr>
          <w:b/>
          <w:bCs/>
        </w:rPr>
        <w:t xml:space="preserve"> </w:t>
      </w:r>
      <w:r w:rsidRPr="007B1FD4">
        <w:rPr>
          <w:b/>
          <w:bCs/>
        </w:rPr>
        <w:t>to address the idiosyncratic requirements of a BI tool is acceptable</w:t>
      </w:r>
    </w:p>
    <w:p w14:paraId="35BB364E" w14:textId="77777777" w:rsidR="007B1FD4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>Likewise, if</w:t>
      </w:r>
      <w:r w:rsidR="007B1FD4">
        <w:t xml:space="preserve"> </w:t>
      </w:r>
      <w:r>
        <w:t>all data is delivered to business users via an OLAP cube (where the snowflake</w:t>
      </w:r>
      <w:r w:rsidR="007B1FD4">
        <w:t>-</w:t>
      </w:r>
      <w:r>
        <w:t>d</w:t>
      </w:r>
      <w:r w:rsidR="007B1FD4">
        <w:t xml:space="preserve"> </w:t>
      </w:r>
      <w:r>
        <w:t xml:space="preserve">dimensions are used to populate the cube but are </w:t>
      </w:r>
      <w:r w:rsidRPr="007B1FD4">
        <w:rPr>
          <w:i/>
        </w:rPr>
        <w:t>never visible to the users</w:t>
      </w:r>
      <w:r>
        <w:t>), then</w:t>
      </w:r>
      <w:r w:rsidR="007B1FD4">
        <w:t xml:space="preserve"> </w:t>
      </w:r>
      <w:r>
        <w:t>snowflaking is acceptable</w:t>
      </w:r>
    </w:p>
    <w:p w14:paraId="6F3E03F2" w14:textId="6DE7336D" w:rsidR="00C64790" w:rsidRPr="00556E45" w:rsidRDefault="00C64790" w:rsidP="008C43BF">
      <w:pPr>
        <w:pStyle w:val="ListBullet"/>
        <w:tabs>
          <w:tab w:val="clear" w:pos="360"/>
          <w:tab w:val="num" w:pos="720"/>
        </w:tabs>
        <w:ind w:left="720"/>
      </w:pPr>
      <w:r>
        <w:t xml:space="preserve">However, in these situations, you need to </w:t>
      </w:r>
      <w:r w:rsidRPr="007B1FD4">
        <w:rPr>
          <w:b/>
          <w:bCs/>
        </w:rPr>
        <w:t>consider the</w:t>
      </w:r>
      <w:r w:rsidR="007B1FD4" w:rsidRPr="007B1FD4">
        <w:rPr>
          <w:b/>
          <w:bCs/>
        </w:rPr>
        <w:t xml:space="preserve"> </w:t>
      </w:r>
      <w:r w:rsidRPr="007B1FD4">
        <w:rPr>
          <w:b/>
          <w:bCs/>
        </w:rPr>
        <w:t>impact on users of alternative BI tools and the flexibility to migrate to alternatives</w:t>
      </w:r>
      <w:r w:rsidR="007B1FD4" w:rsidRPr="007B1FD4">
        <w:rPr>
          <w:b/>
          <w:bCs/>
        </w:rPr>
        <w:t xml:space="preserve"> </w:t>
      </w:r>
      <w:r w:rsidRPr="007B1FD4">
        <w:rPr>
          <w:b/>
          <w:bCs/>
        </w:rPr>
        <w:t>in the futur</w:t>
      </w:r>
      <w:r w:rsidRPr="007B1FD4">
        <w:rPr>
          <w:b/>
          <w:bCs/>
        </w:rPr>
        <w:t>e</w:t>
      </w:r>
    </w:p>
    <w:p w14:paraId="1C42479B" w14:textId="7C4EA53D" w:rsidR="00311196" w:rsidRDefault="00311196" w:rsidP="00311196">
      <w:pPr>
        <w:pStyle w:val="Heading4"/>
        <w:jc w:val="center"/>
      </w:pPr>
      <w:r>
        <w:t>Outriggers</w:t>
      </w:r>
    </w:p>
    <w:p w14:paraId="79A41235" w14:textId="77777777" w:rsidR="00BA23E6" w:rsidRDefault="00BA23E6" w:rsidP="00BA23E6">
      <w:pPr>
        <w:pStyle w:val="ListBullet"/>
      </w:pPr>
      <w:r>
        <w:t xml:space="preserve">Although we generally do not recommend snowflaking, there </w:t>
      </w:r>
      <w:r w:rsidRPr="00BA23E6">
        <w:rPr>
          <w:i/>
          <w:iCs/>
        </w:rPr>
        <w:t>are</w:t>
      </w:r>
      <w:r>
        <w:t xml:space="preserve"> situations in which</w:t>
      </w:r>
      <w:r>
        <w:t xml:space="preserve"> </w:t>
      </w:r>
      <w:r>
        <w:t xml:space="preserve">it is permissible to build an </w:t>
      </w:r>
      <w:r w:rsidRPr="00BA23E6">
        <w:rPr>
          <w:rFonts w:ascii="BerkeleyStd-Italic" w:hAnsi="BerkeleyStd-Italic" w:cs="BerkeleyStd-Italic"/>
          <w:b/>
          <w:bCs/>
          <w:color w:val="FF0000"/>
          <w:u w:val="single"/>
        </w:rPr>
        <w:t>outrigger dimension</w:t>
      </w:r>
      <w:r w:rsidRPr="00BA23E6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that </w:t>
      </w:r>
      <w:r w:rsidRPr="00C03576">
        <w:rPr>
          <w:b/>
          <w:bCs/>
        </w:rPr>
        <w:t>attaches to a dimension within</w:t>
      </w:r>
      <w:r w:rsidRPr="00C03576">
        <w:rPr>
          <w:b/>
          <w:bCs/>
        </w:rPr>
        <w:t xml:space="preserve"> </w:t>
      </w:r>
      <w:r w:rsidRPr="00C03576">
        <w:rPr>
          <w:b/>
          <w:bCs/>
        </w:rPr>
        <w:t>the fact table’s immediate halo,</w:t>
      </w:r>
      <w:r>
        <w:t xml:space="preserve"> as illustrated </w:t>
      </w:r>
      <w:r>
        <w:t>below</w:t>
      </w:r>
    </w:p>
    <w:p w14:paraId="1B1851CF" w14:textId="6508E308" w:rsidR="00BA23E6" w:rsidRDefault="00F505DA" w:rsidP="00F505D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FA88C5" wp14:editId="6FBC0FF5">
            <wp:extent cx="3473640" cy="17156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3640" cy="17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2B6A" w14:textId="6708DD9F" w:rsidR="00BA23E6" w:rsidRDefault="00BA23E6" w:rsidP="00BA23E6">
      <w:pPr>
        <w:pStyle w:val="ListBullet"/>
        <w:tabs>
          <w:tab w:val="clear" w:pos="360"/>
          <w:tab w:val="num" w:pos="720"/>
        </w:tabs>
        <w:ind w:left="720"/>
      </w:pPr>
      <w:r>
        <w:t>In this example, the</w:t>
      </w:r>
      <w:r w:rsidR="00F505DA">
        <w:t xml:space="preserve"> </w:t>
      </w:r>
      <w:r>
        <w:t xml:space="preserve">“once removed” </w:t>
      </w:r>
      <w:r w:rsidRPr="00F505DA">
        <w:rPr>
          <w:b/>
          <w:bCs/>
        </w:rPr>
        <w:t>outrigger</w:t>
      </w:r>
      <w:r>
        <w:t xml:space="preserve"> is a date dimension snowflake</w:t>
      </w:r>
      <w:r w:rsidR="000E5463">
        <w:t>-</w:t>
      </w:r>
      <w:r>
        <w:t>d off a primary dimension</w:t>
      </w:r>
    </w:p>
    <w:p w14:paraId="5EFABEE3" w14:textId="77777777" w:rsidR="00210173" w:rsidRDefault="00BA23E6" w:rsidP="00BA23E6">
      <w:pPr>
        <w:pStyle w:val="ListBullet"/>
        <w:tabs>
          <w:tab w:val="clear" w:pos="360"/>
          <w:tab w:val="num" w:pos="720"/>
        </w:tabs>
        <w:ind w:left="720"/>
      </w:pPr>
      <w:r>
        <w:t xml:space="preserve">The outrigger date attributes are descriptively </w:t>
      </w:r>
      <w:r w:rsidR="00210173">
        <w:t xml:space="preserve">+ </w:t>
      </w:r>
      <w:r>
        <w:t>uniquely labeled to distinguish</w:t>
      </w:r>
      <w:r w:rsidR="00210173">
        <w:t xml:space="preserve"> </w:t>
      </w:r>
      <w:r>
        <w:t>them from the other dates associated with the business process</w:t>
      </w:r>
    </w:p>
    <w:p w14:paraId="09802495" w14:textId="77777777" w:rsidR="00BC4566" w:rsidRDefault="00BA23E6" w:rsidP="00BA23E6">
      <w:pPr>
        <w:pStyle w:val="ListBullet"/>
        <w:tabs>
          <w:tab w:val="clear" w:pos="360"/>
          <w:tab w:val="num" w:pos="720"/>
        </w:tabs>
        <w:ind w:left="720"/>
      </w:pPr>
      <w:r w:rsidRPr="00210173">
        <w:rPr>
          <w:b/>
          <w:bCs/>
          <w:color w:val="FF0000"/>
        </w:rPr>
        <w:lastRenderedPageBreak/>
        <w:t>It only makes</w:t>
      </w:r>
      <w:r w:rsidR="00210173" w:rsidRPr="00210173">
        <w:rPr>
          <w:b/>
          <w:bCs/>
          <w:color w:val="FF0000"/>
        </w:rPr>
        <w:t xml:space="preserve"> </w:t>
      </w:r>
      <w:r w:rsidRPr="00210173">
        <w:rPr>
          <w:b/>
          <w:bCs/>
          <w:color w:val="FF0000"/>
        </w:rPr>
        <w:t>sense to outrigger a primary dimension table’s date attribute if the business wants</w:t>
      </w:r>
      <w:r w:rsidR="00210173" w:rsidRPr="00210173">
        <w:rPr>
          <w:b/>
          <w:bCs/>
          <w:color w:val="FF0000"/>
        </w:rPr>
        <w:t xml:space="preserve"> </w:t>
      </w:r>
      <w:r w:rsidRPr="00210173">
        <w:rPr>
          <w:b/>
          <w:bCs/>
          <w:color w:val="FF0000"/>
        </w:rPr>
        <w:t>to filter and group this date by nonstandard calendar attributes</w:t>
      </w:r>
      <w:r>
        <w:t>, such as the fiscal</w:t>
      </w:r>
      <w:r w:rsidR="00210173">
        <w:t xml:space="preserve"> </w:t>
      </w:r>
      <w:r>
        <w:t>period, business day indicator, or holiday period</w:t>
      </w:r>
    </w:p>
    <w:p w14:paraId="141472E2" w14:textId="77777777" w:rsidR="00BC4566" w:rsidRDefault="00BA23E6" w:rsidP="00BA23E6">
      <w:pPr>
        <w:pStyle w:val="ListBullet"/>
        <w:tabs>
          <w:tab w:val="clear" w:pos="360"/>
          <w:tab w:val="num" w:pos="720"/>
        </w:tabs>
        <w:ind w:left="720"/>
      </w:pPr>
      <w:r>
        <w:t>Otherwise, you could just treat</w:t>
      </w:r>
      <w:r w:rsidR="00BC4566">
        <w:t xml:space="preserve"> </w:t>
      </w:r>
      <w:r>
        <w:t>the date attribute as a standard date type column in the product dimension</w:t>
      </w:r>
    </w:p>
    <w:p w14:paraId="702610DD" w14:textId="2936F755" w:rsidR="00A8461D" w:rsidRDefault="00BA23E6" w:rsidP="00BA23E6">
      <w:pPr>
        <w:pStyle w:val="ListBullet"/>
        <w:tabs>
          <w:tab w:val="clear" w:pos="360"/>
          <w:tab w:val="num" w:pos="720"/>
        </w:tabs>
        <w:ind w:left="720"/>
      </w:pPr>
      <w:r>
        <w:t>If a date</w:t>
      </w:r>
      <w:r w:rsidR="00BC4566">
        <w:t xml:space="preserve"> </w:t>
      </w:r>
      <w:r>
        <w:t>outrigger is used, be careful that the outrigger dates fall within the range stored in</w:t>
      </w:r>
      <w:r w:rsidR="00BC4566">
        <w:t xml:space="preserve"> </w:t>
      </w:r>
      <w:r>
        <w:t>the standard date dimension table.</w:t>
      </w:r>
    </w:p>
    <w:p w14:paraId="7E591D49" w14:textId="5B300382" w:rsidR="00C225BE" w:rsidRDefault="00C225BE" w:rsidP="00C225BE">
      <w:pPr>
        <w:pStyle w:val="ListBullet"/>
      </w:pPr>
      <w:r>
        <w:t>More</w:t>
      </w:r>
      <w:r>
        <w:t xml:space="preserve"> outrigger examples </w:t>
      </w:r>
      <w:r>
        <w:t xml:space="preserve">are in this book (like </w:t>
      </w:r>
      <w:r>
        <w:t>in Chapter 8: Customer</w:t>
      </w:r>
      <w:r>
        <w:t xml:space="preserve"> </w:t>
      </w:r>
      <w:r>
        <w:t>Relationship Management</w:t>
      </w:r>
      <w:r>
        <w:t>)</w:t>
      </w:r>
    </w:p>
    <w:p w14:paraId="0DEB12EB" w14:textId="77777777" w:rsidR="00C225BE" w:rsidRDefault="00C225BE" w:rsidP="00C225BE">
      <w:pPr>
        <w:pStyle w:val="ListBullet"/>
      </w:pPr>
      <w:r w:rsidRPr="00C225BE">
        <w:rPr>
          <w:b/>
          <w:bCs/>
        </w:rPr>
        <w:t>Although outriggers may save space and ensure the same attributes are referenced</w:t>
      </w:r>
      <w:r w:rsidRPr="00C225BE">
        <w:rPr>
          <w:b/>
          <w:bCs/>
        </w:rPr>
        <w:t xml:space="preserve"> </w:t>
      </w:r>
      <w:r w:rsidRPr="00C225BE">
        <w:rPr>
          <w:b/>
          <w:bCs/>
        </w:rPr>
        <w:t>consistently, there are downsides</w:t>
      </w:r>
    </w:p>
    <w:p w14:paraId="76CF9ACA" w14:textId="77777777" w:rsidR="00C225BE" w:rsidRDefault="00C225BE" w:rsidP="00C225BE">
      <w:pPr>
        <w:pStyle w:val="ListBullet"/>
        <w:tabs>
          <w:tab w:val="clear" w:pos="360"/>
          <w:tab w:val="num" w:pos="720"/>
        </w:tabs>
        <w:ind w:left="720"/>
      </w:pPr>
      <w:r>
        <w:t xml:space="preserve">Outriggers </w:t>
      </w:r>
      <w:r w:rsidRPr="00C225BE">
        <w:rPr>
          <w:b/>
          <w:bCs/>
          <w:color w:val="FF0000"/>
        </w:rPr>
        <w:t xml:space="preserve">introduce more </w:t>
      </w:r>
      <w:r w:rsidRPr="00C225BE">
        <w:rPr>
          <w:b/>
          <w:bCs/>
          <w:color w:val="FF0000"/>
        </w:rPr>
        <w:t>JOINs</w:t>
      </w:r>
      <w:r>
        <w:t xml:space="preserve">, which can </w:t>
      </w:r>
      <w:r w:rsidRPr="00C225BE">
        <w:rPr>
          <w:b/>
          <w:bCs/>
        </w:rPr>
        <w:t>negatively</w:t>
      </w:r>
      <w:r w:rsidRPr="00C225BE">
        <w:rPr>
          <w:b/>
          <w:bCs/>
        </w:rPr>
        <w:t xml:space="preserve"> </w:t>
      </w:r>
      <w:r w:rsidRPr="00C225BE">
        <w:rPr>
          <w:b/>
          <w:bCs/>
        </w:rPr>
        <w:t>impact performance</w:t>
      </w:r>
    </w:p>
    <w:p w14:paraId="5B61BA78" w14:textId="3F63CB71" w:rsidR="00C225BE" w:rsidRDefault="00C225BE" w:rsidP="00C225BE">
      <w:pPr>
        <w:pStyle w:val="ListBullet"/>
        <w:tabs>
          <w:tab w:val="clear" w:pos="360"/>
          <w:tab w:val="num" w:pos="720"/>
        </w:tabs>
        <w:ind w:left="720"/>
      </w:pPr>
      <w:r>
        <w:t xml:space="preserve">More important, outriggers </w:t>
      </w:r>
      <w:r w:rsidRPr="00C225BE">
        <w:rPr>
          <w:b/>
          <w:bCs/>
          <w:color w:val="FF0000"/>
        </w:rPr>
        <w:t>can negatively impact the</w:t>
      </w:r>
      <w:r w:rsidRPr="00C225BE">
        <w:rPr>
          <w:b/>
          <w:bCs/>
          <w:color w:val="FF0000"/>
        </w:rPr>
        <w:t xml:space="preserve"> </w:t>
      </w:r>
      <w:r w:rsidRPr="00C225BE">
        <w:rPr>
          <w:b/>
          <w:bCs/>
          <w:color w:val="FF0000"/>
        </w:rPr>
        <w:t xml:space="preserve">legibility for business users </w:t>
      </w:r>
      <w:r>
        <w:rPr>
          <w:b/>
          <w:bCs/>
          <w:color w:val="FF0000"/>
        </w:rPr>
        <w:t xml:space="preserve">+ </w:t>
      </w:r>
      <w:r w:rsidRPr="00C225BE">
        <w:rPr>
          <w:b/>
          <w:bCs/>
          <w:color w:val="FF0000"/>
        </w:rPr>
        <w:t>hamper their ability to browse among attributes</w:t>
      </w:r>
      <w:r w:rsidRPr="00C225BE">
        <w:rPr>
          <w:b/>
          <w:bCs/>
          <w:color w:val="FF0000"/>
        </w:rPr>
        <w:t xml:space="preserve"> </w:t>
      </w:r>
      <w:r w:rsidRPr="00C225BE">
        <w:rPr>
          <w:b/>
          <w:bCs/>
          <w:color w:val="FF0000"/>
        </w:rPr>
        <w:t>within a single dimension</w:t>
      </w:r>
    </w:p>
    <w:p w14:paraId="3CBB4342" w14:textId="1950EAA2" w:rsidR="00C225BE" w:rsidRPr="00C225BE" w:rsidRDefault="00C225BE" w:rsidP="00C225BE">
      <w:pPr>
        <w:pStyle w:val="ListBullet"/>
        <w:rPr>
          <w:b/>
          <w:bCs/>
        </w:rPr>
      </w:pPr>
      <w:r w:rsidRPr="00C225BE">
        <w:rPr>
          <w:rFonts w:ascii="BerkeleyStd-Black" w:hAnsi="BerkeleyStd-Black" w:cs="BerkeleyStd-Black"/>
          <w:b/>
          <w:bCs/>
          <w:u w:val="single"/>
        </w:rPr>
        <w:t>WARNING</w:t>
      </w:r>
      <w:r w:rsidRPr="00C225BE">
        <w:rPr>
          <w:rFonts w:ascii="BerkeleyStd-Black" w:hAnsi="BerkeleyStd-Black" w:cs="BerkeleyStd-Black"/>
          <w:b/>
          <w:bCs/>
        </w:rPr>
        <w:t xml:space="preserve">: </w:t>
      </w:r>
      <w:r w:rsidRPr="00C225BE">
        <w:rPr>
          <w:b/>
          <w:bCs/>
        </w:rPr>
        <w:t>Though outriggers are permissible, a dimensional model should</w:t>
      </w:r>
      <w:r w:rsidRPr="00C225BE">
        <w:rPr>
          <w:b/>
          <w:bCs/>
        </w:rPr>
        <w:t xml:space="preserve"> </w:t>
      </w:r>
      <w:r w:rsidRPr="00C225BE">
        <w:rPr>
          <w:b/>
          <w:bCs/>
        </w:rPr>
        <w:t xml:space="preserve">not be </w:t>
      </w:r>
      <w:r w:rsidRPr="00C225BE">
        <w:rPr>
          <w:b/>
          <w:bCs/>
          <w:i/>
          <w:iCs/>
        </w:rPr>
        <w:t>littered</w:t>
      </w:r>
      <w:r w:rsidRPr="00C225BE">
        <w:rPr>
          <w:b/>
          <w:bCs/>
        </w:rPr>
        <w:t xml:space="preserve"> with outriggers given the potentially negative impact</w:t>
      </w:r>
      <w:r w:rsidRPr="00C225BE">
        <w:rPr>
          <w:b/>
          <w:bCs/>
        </w:rPr>
        <w:t xml:space="preserve">, i.e., </w:t>
      </w:r>
      <w:r w:rsidRPr="00C225BE">
        <w:rPr>
          <w:b/>
          <w:bCs/>
          <w:color w:val="FF0000"/>
        </w:rPr>
        <w:t>Outriggers</w:t>
      </w:r>
      <w:r w:rsidRPr="00C225BE">
        <w:rPr>
          <w:b/>
          <w:bCs/>
          <w:color w:val="FF0000"/>
        </w:rPr>
        <w:t xml:space="preserve"> </w:t>
      </w:r>
      <w:r w:rsidRPr="00C225BE">
        <w:rPr>
          <w:b/>
          <w:bCs/>
          <w:color w:val="FF0000"/>
        </w:rPr>
        <w:t>should be the exception rather than the rule</w:t>
      </w:r>
    </w:p>
    <w:p w14:paraId="093DD387" w14:textId="6EC9A832" w:rsidR="00311196" w:rsidRDefault="00311196" w:rsidP="00311196">
      <w:pPr>
        <w:pStyle w:val="Heading4"/>
        <w:jc w:val="center"/>
      </w:pPr>
      <w:r>
        <w:t>Centipede Fact Tables with Too Many Dimensions</w:t>
      </w:r>
    </w:p>
    <w:p w14:paraId="3E444089" w14:textId="7F063BC2" w:rsidR="000C352E" w:rsidRDefault="000C352E" w:rsidP="000C352E">
      <w:pPr>
        <w:pStyle w:val="ListBullet"/>
      </w:pPr>
      <w:r>
        <w:t xml:space="preserve">The </w:t>
      </w:r>
      <w:r w:rsidRPr="000C352E">
        <w:rPr>
          <w:b/>
          <w:bCs/>
          <w:color w:val="FF0000"/>
        </w:rPr>
        <w:t>fact table in a dimensional schema is naturally highly normalized and compact</w:t>
      </w:r>
    </w:p>
    <w:p w14:paraId="6F76510C" w14:textId="137EA02B" w:rsidR="000C352E" w:rsidRPr="000C352E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Pr="000C352E">
        <w:rPr>
          <w:b/>
          <w:bCs/>
        </w:rPr>
        <w:t>no way to further normalize the extremely complex many-to-many relationships</w:t>
      </w:r>
      <w:r w:rsidRPr="000C352E">
        <w:rPr>
          <w:b/>
          <w:bCs/>
        </w:rPr>
        <w:t xml:space="preserve"> </w:t>
      </w:r>
      <w:r w:rsidRPr="000C352E">
        <w:rPr>
          <w:b/>
          <w:bCs/>
        </w:rPr>
        <w:t>among the keys in the fact table because the dimensions are not correlated</w:t>
      </w:r>
      <w:r>
        <w:rPr>
          <w:b/>
          <w:bCs/>
        </w:rPr>
        <w:t xml:space="preserve"> </w:t>
      </w:r>
      <w:r w:rsidRPr="000C352E">
        <w:rPr>
          <w:b/>
          <w:bCs/>
        </w:rPr>
        <w:t>with each other</w:t>
      </w:r>
    </w:p>
    <w:p w14:paraId="4AF19800" w14:textId="219F1717" w:rsidR="000C352E" w:rsidRDefault="000C352E" w:rsidP="00AD1763">
      <w:pPr>
        <w:pStyle w:val="ListBullet"/>
        <w:tabs>
          <w:tab w:val="clear" w:pos="360"/>
          <w:tab w:val="num" w:pos="1080"/>
        </w:tabs>
        <w:ind w:left="1080"/>
      </w:pPr>
      <w:r>
        <w:t>Every store is open every day</w:t>
      </w:r>
      <w:r>
        <w:t>, + s</w:t>
      </w:r>
      <w:r>
        <w:t>ooner or later, almost every product</w:t>
      </w:r>
      <w:r>
        <w:t xml:space="preserve"> </w:t>
      </w:r>
      <w:r>
        <w:t>is sold on promotion in most or all of our stores.</w:t>
      </w:r>
    </w:p>
    <w:p w14:paraId="29C35975" w14:textId="3E13CAA4" w:rsidR="00FB4DC2" w:rsidRDefault="000C352E" w:rsidP="000C352E">
      <w:pPr>
        <w:pStyle w:val="ListBullet"/>
      </w:pPr>
      <w:r>
        <w:t xml:space="preserve">Interestingly, while uncomfortable with denormalized dimension tables, </w:t>
      </w:r>
      <w:r w:rsidRPr="00FB4DC2">
        <w:rPr>
          <w:b/>
          <w:bCs/>
        </w:rPr>
        <w:t>some</w:t>
      </w:r>
      <w:r w:rsidR="00FB4DC2" w:rsidRPr="00FB4DC2">
        <w:rPr>
          <w:b/>
          <w:bCs/>
        </w:rPr>
        <w:t xml:space="preserve"> </w:t>
      </w:r>
      <w:r w:rsidRPr="00FB4DC2">
        <w:rPr>
          <w:b/>
          <w:bCs/>
        </w:rPr>
        <w:t xml:space="preserve">modelers are tempted to </w:t>
      </w:r>
      <w:r w:rsidR="00FB4DC2" w:rsidRPr="00FB4DC2">
        <w:rPr>
          <w:b/>
          <w:bCs/>
          <w:i/>
          <w:iCs/>
        </w:rPr>
        <w:t>DE</w:t>
      </w:r>
      <w:r w:rsidR="00FB4DC2" w:rsidRPr="00FB4DC2">
        <w:rPr>
          <w:b/>
          <w:bCs/>
        </w:rPr>
        <w:t>-</w:t>
      </w:r>
      <w:r w:rsidRPr="00FB4DC2">
        <w:rPr>
          <w:b/>
          <w:bCs/>
        </w:rPr>
        <w:t>normalize the fact table</w:t>
      </w:r>
    </w:p>
    <w:p w14:paraId="1D59D2D1" w14:textId="77777777" w:rsidR="00A10A03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They have an uncontrollable</w:t>
      </w:r>
      <w:r w:rsidR="00A10A03">
        <w:t xml:space="preserve"> </w:t>
      </w:r>
      <w:r>
        <w:t>urge to normalize dimension hierarchies but know snowflaking is highly discouraged,</w:t>
      </w:r>
      <w:r w:rsidR="00A10A03">
        <w:t xml:space="preserve"> </w:t>
      </w:r>
      <w:r>
        <w:t>so the normalized tables end up joined to the fact table instead</w:t>
      </w:r>
    </w:p>
    <w:p w14:paraId="5854A8F6" w14:textId="77777777" w:rsidR="003C6C18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Rather than</w:t>
      </w:r>
      <w:r w:rsidR="00A10A03">
        <w:t xml:space="preserve"> </w:t>
      </w:r>
      <w:r>
        <w:t xml:space="preserve">having a single product </w:t>
      </w:r>
      <w:r w:rsidR="00A10A03">
        <w:t xml:space="preserve">FK </w:t>
      </w:r>
      <w:r>
        <w:t xml:space="preserve">on the fact table, they include </w:t>
      </w:r>
      <w:r w:rsidR="00A10A03">
        <w:t xml:space="preserve">FKs </w:t>
      </w:r>
      <w:r>
        <w:t>for</w:t>
      </w:r>
      <w:r w:rsidR="00A10A03">
        <w:t xml:space="preserve"> </w:t>
      </w:r>
      <w:r>
        <w:t>the frequently analyzed elements on the product hierarchy, such as brand, category,</w:t>
      </w:r>
      <w:r w:rsidR="00A10A03">
        <w:t xml:space="preserve"> + </w:t>
      </w:r>
      <w:r>
        <w:t>department</w:t>
      </w:r>
    </w:p>
    <w:p w14:paraId="3E1FA50E" w14:textId="77777777" w:rsidR="003C6C18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Likewise, the date key suddenly turns into a series of keys joining</w:t>
      </w:r>
      <w:r w:rsidR="003C6C18">
        <w:t xml:space="preserve"> </w:t>
      </w:r>
      <w:r>
        <w:t xml:space="preserve">to separate week, month, quarter, </w:t>
      </w:r>
      <w:r w:rsidR="003C6C18">
        <w:t xml:space="preserve">+ </w:t>
      </w:r>
      <w:r>
        <w:t>year dimension tables</w:t>
      </w:r>
    </w:p>
    <w:p w14:paraId="494670C9" w14:textId="4CCBF280" w:rsidR="00F8780A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Before you know it,</w:t>
      </w:r>
      <w:r w:rsidR="003C6C18">
        <w:t xml:space="preserve"> </w:t>
      </w:r>
      <w:r w:rsidR="00510A93">
        <w:t>a</w:t>
      </w:r>
      <w:r>
        <w:t xml:space="preserve"> compact fact table turn</w:t>
      </w:r>
      <w:r w:rsidR="00D21A7D">
        <w:t xml:space="preserve">s </w:t>
      </w:r>
      <w:r>
        <w:t xml:space="preserve">into </w:t>
      </w:r>
      <w:proofErr w:type="gramStart"/>
      <w:r>
        <w:t>an</w:t>
      </w:r>
      <w:proofErr w:type="gramEnd"/>
      <w:r>
        <w:t xml:space="preserve"> monster that joins to literally</w:t>
      </w:r>
      <w:r w:rsidR="003C6C18">
        <w:t xml:space="preserve"> </w:t>
      </w:r>
      <w:r>
        <w:t>dozens of dimension tables</w:t>
      </w:r>
      <w:r w:rsidR="003C6C18">
        <w:t xml:space="preserve">, designs </w:t>
      </w:r>
      <w:r>
        <w:t>refer</w:t>
      </w:r>
      <w:r w:rsidR="003C6C18">
        <w:t xml:space="preserve">red </w:t>
      </w:r>
      <w:r>
        <w:t xml:space="preserve">to as </w:t>
      </w:r>
      <w:r w:rsidRPr="003C6C18">
        <w:rPr>
          <w:rFonts w:ascii="BerkeleyStd-Italic" w:hAnsi="BerkeleyStd-Italic" w:cs="BerkeleyStd-Italic"/>
          <w:b/>
          <w:bCs/>
          <w:color w:val="FF0000"/>
          <w:u w:val="single"/>
        </w:rPr>
        <w:t>centipede</w:t>
      </w:r>
      <w:r w:rsidR="003C6C18" w:rsidRPr="003C6C18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 </w:t>
      </w:r>
      <w:r w:rsidRPr="003C6C18">
        <w:rPr>
          <w:rFonts w:ascii="BerkeleyStd-Italic" w:hAnsi="BerkeleyStd-Italic" w:cs="BerkeleyStd-Italic"/>
          <w:b/>
          <w:bCs/>
          <w:color w:val="FF0000"/>
          <w:u w:val="single"/>
        </w:rPr>
        <w:t>fact tables</w:t>
      </w:r>
      <w:r w:rsidRPr="003C6C18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because they appear to have nearly 100 legs, as shown </w:t>
      </w:r>
      <w:r w:rsidR="003C6C18">
        <w:t>below:</w:t>
      </w:r>
    </w:p>
    <w:p w14:paraId="755EFAE4" w14:textId="4F516B0E" w:rsidR="003C6C18" w:rsidRPr="000C352E" w:rsidRDefault="00664279" w:rsidP="00BC1FA7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0184C5B7" wp14:editId="5218B346">
            <wp:extent cx="2422701" cy="19227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3395" cy="19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3C3" w14:textId="77777777" w:rsidR="000C352E" w:rsidRDefault="000C352E" w:rsidP="000C352E">
      <w:pPr>
        <w:pStyle w:val="ListBullet"/>
      </w:pPr>
      <w:r w:rsidRPr="00990721">
        <w:rPr>
          <w:b/>
          <w:bCs/>
        </w:rPr>
        <w:lastRenderedPageBreak/>
        <w:t>Even with its tight format, the fact table is the behemoth in a dimensional model</w:t>
      </w:r>
      <w:r>
        <w:t>.</w:t>
      </w:r>
    </w:p>
    <w:p w14:paraId="58EDD170" w14:textId="77777777" w:rsidR="00990721" w:rsidRDefault="000C352E" w:rsidP="00744300">
      <w:pPr>
        <w:pStyle w:val="ListBullet"/>
        <w:tabs>
          <w:tab w:val="clear" w:pos="360"/>
          <w:tab w:val="num" w:pos="720"/>
        </w:tabs>
        <w:ind w:left="720"/>
      </w:pPr>
      <w:r w:rsidRPr="00990721">
        <w:rPr>
          <w:b/>
          <w:bCs/>
          <w:color w:val="FF0000"/>
        </w:rPr>
        <w:t>Designing a fact table with too many dimensions leads to significantly increased fact</w:t>
      </w:r>
      <w:r w:rsidR="00990721" w:rsidRPr="00990721">
        <w:rPr>
          <w:b/>
          <w:bCs/>
          <w:color w:val="FF0000"/>
        </w:rPr>
        <w:t xml:space="preserve"> </w:t>
      </w:r>
      <w:r w:rsidRPr="00990721">
        <w:rPr>
          <w:b/>
          <w:bCs/>
          <w:color w:val="FF0000"/>
        </w:rPr>
        <w:t>table disk space requirements</w:t>
      </w:r>
    </w:p>
    <w:p w14:paraId="76282C76" w14:textId="77777777" w:rsidR="003B1DE4" w:rsidRDefault="000C352E" w:rsidP="00744300">
      <w:pPr>
        <w:pStyle w:val="ListBullet"/>
        <w:tabs>
          <w:tab w:val="clear" w:pos="360"/>
          <w:tab w:val="num" w:pos="1080"/>
        </w:tabs>
        <w:ind w:left="1080"/>
      </w:pPr>
      <w:r w:rsidRPr="003B1DE4">
        <w:rPr>
          <w:b/>
          <w:bCs/>
          <w:color w:val="FF0000"/>
        </w:rPr>
        <w:t>Although denormalized dimension tables consume</w:t>
      </w:r>
      <w:r w:rsidR="00990721" w:rsidRPr="003B1DE4">
        <w:rPr>
          <w:b/>
          <w:bCs/>
          <w:color w:val="FF0000"/>
        </w:rPr>
        <w:t xml:space="preserve"> </w:t>
      </w:r>
      <w:r w:rsidRPr="003B1DE4">
        <w:rPr>
          <w:b/>
          <w:bCs/>
          <w:color w:val="FF0000"/>
        </w:rPr>
        <w:t>extra space, fact table space consumption is a concern because it is your largest</w:t>
      </w:r>
      <w:r w:rsidR="003B1DE4" w:rsidRPr="003B1DE4">
        <w:rPr>
          <w:b/>
          <w:bCs/>
          <w:color w:val="FF0000"/>
        </w:rPr>
        <w:t xml:space="preserve"> </w:t>
      </w:r>
      <w:r w:rsidRPr="003B1DE4">
        <w:rPr>
          <w:b/>
          <w:bCs/>
          <w:color w:val="FF0000"/>
        </w:rPr>
        <w:t>table by orders of magnitude</w:t>
      </w:r>
    </w:p>
    <w:p w14:paraId="61EFEFCF" w14:textId="77777777" w:rsidR="00744300" w:rsidRDefault="000C352E" w:rsidP="00744300">
      <w:pPr>
        <w:pStyle w:val="ListBullet"/>
        <w:tabs>
          <w:tab w:val="clear" w:pos="360"/>
          <w:tab w:val="num" w:pos="720"/>
        </w:tabs>
        <w:ind w:left="720"/>
      </w:pPr>
      <w:r w:rsidRPr="003B1DE4">
        <w:rPr>
          <w:b/>
          <w:bCs/>
        </w:rPr>
        <w:t xml:space="preserve">There is </w:t>
      </w:r>
      <w:r w:rsidRPr="003B1DE4">
        <w:rPr>
          <w:b/>
          <w:bCs/>
          <w:color w:val="FF0000"/>
        </w:rPr>
        <w:t>no way to index the enormous</w:t>
      </w:r>
      <w:r w:rsidR="003B1DE4" w:rsidRPr="003B1DE4">
        <w:rPr>
          <w:b/>
          <w:bCs/>
          <w:color w:val="FF0000"/>
        </w:rPr>
        <w:t xml:space="preserve">, </w:t>
      </w:r>
      <w:r w:rsidRPr="003B1DE4">
        <w:rPr>
          <w:b/>
          <w:bCs/>
          <w:color w:val="FF0000"/>
        </w:rPr>
        <w:t>multi</w:t>
      </w:r>
      <w:r w:rsidR="003B1DE4" w:rsidRPr="003B1DE4">
        <w:rPr>
          <w:b/>
          <w:bCs/>
          <w:color w:val="FF0000"/>
        </w:rPr>
        <w:t>-</w:t>
      </w:r>
      <w:r w:rsidRPr="003B1DE4">
        <w:rPr>
          <w:b/>
          <w:bCs/>
          <w:color w:val="FF0000"/>
        </w:rPr>
        <w:t>part</w:t>
      </w:r>
      <w:r w:rsidR="003B1DE4" w:rsidRPr="003B1DE4">
        <w:rPr>
          <w:b/>
          <w:bCs/>
          <w:color w:val="FF0000"/>
        </w:rPr>
        <w:t xml:space="preserve"> </w:t>
      </w:r>
      <w:r w:rsidRPr="003B1DE4">
        <w:rPr>
          <w:b/>
          <w:bCs/>
          <w:color w:val="FF0000"/>
        </w:rPr>
        <w:t xml:space="preserve">key </w:t>
      </w:r>
      <w:r w:rsidRPr="003B1DE4">
        <w:rPr>
          <w:b/>
          <w:bCs/>
        </w:rPr>
        <w:t>effectively in the centipede example</w:t>
      </w:r>
    </w:p>
    <w:p w14:paraId="38FC602B" w14:textId="568E3247" w:rsidR="000C352E" w:rsidRDefault="000C352E" w:rsidP="0074430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44300">
        <w:rPr>
          <w:b/>
          <w:bCs/>
          <w:color w:val="FF0000"/>
        </w:rPr>
        <w:t xml:space="preserve">numerous </w:t>
      </w:r>
      <w:r w:rsidR="00744300" w:rsidRPr="00744300">
        <w:rPr>
          <w:b/>
          <w:bCs/>
          <w:color w:val="FF0000"/>
        </w:rPr>
        <w:t xml:space="preserve">JOINs </w:t>
      </w:r>
      <w:r w:rsidRPr="00744300">
        <w:rPr>
          <w:b/>
          <w:bCs/>
          <w:color w:val="FF0000"/>
        </w:rPr>
        <w:t>are an issue for both</w:t>
      </w:r>
      <w:r w:rsidR="00744300" w:rsidRPr="00744300">
        <w:rPr>
          <w:b/>
          <w:bCs/>
          <w:color w:val="FF0000"/>
        </w:rPr>
        <w:t xml:space="preserve"> </w:t>
      </w:r>
      <w:r w:rsidRPr="00744300">
        <w:rPr>
          <w:b/>
          <w:bCs/>
          <w:color w:val="FF0000"/>
        </w:rPr>
        <w:t>usability and query performance</w:t>
      </w:r>
    </w:p>
    <w:p w14:paraId="0EC0C9BA" w14:textId="77777777" w:rsidR="00F64ADF" w:rsidRDefault="000C352E" w:rsidP="000C352E">
      <w:pPr>
        <w:pStyle w:val="ListBullet"/>
      </w:pPr>
      <w:r w:rsidRPr="00F64ADF">
        <w:rPr>
          <w:b/>
          <w:bCs/>
        </w:rPr>
        <w:t>Most business processes can be represented with less than 20 dimensions in the</w:t>
      </w:r>
      <w:r w:rsidR="00F64ADF" w:rsidRPr="00F64ADF">
        <w:rPr>
          <w:b/>
          <w:bCs/>
        </w:rPr>
        <w:t xml:space="preserve"> </w:t>
      </w:r>
      <w:r w:rsidRPr="00F64ADF">
        <w:rPr>
          <w:b/>
          <w:bCs/>
        </w:rPr>
        <w:t>fact table</w:t>
      </w:r>
    </w:p>
    <w:p w14:paraId="4AFCBDAF" w14:textId="4005E116" w:rsidR="00F64ADF" w:rsidRPr="00F64ADF" w:rsidRDefault="000C352E" w:rsidP="000C35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 a design has 25</w:t>
      </w:r>
      <w:r w:rsidR="00F64ADF">
        <w:t xml:space="preserve">+ </w:t>
      </w:r>
      <w:r>
        <w:t xml:space="preserve">dimensions, </w:t>
      </w:r>
      <w:r w:rsidRPr="00F64ADF">
        <w:rPr>
          <w:b/>
          <w:bCs/>
        </w:rPr>
        <w:t>look for ways to combine</w:t>
      </w:r>
      <w:r w:rsidR="00F64ADF" w:rsidRPr="00F64ADF">
        <w:rPr>
          <w:b/>
          <w:bCs/>
        </w:rPr>
        <w:t xml:space="preserve"> </w:t>
      </w:r>
      <w:r w:rsidRPr="00F64ADF">
        <w:rPr>
          <w:b/>
          <w:bCs/>
        </w:rPr>
        <w:t>correlated dimensions into a single dimension</w:t>
      </w:r>
    </w:p>
    <w:p w14:paraId="63735DFE" w14:textId="77777777" w:rsidR="00F64ADF" w:rsidRDefault="000C352E" w:rsidP="00F64ADF">
      <w:pPr>
        <w:pStyle w:val="ListBullet"/>
        <w:tabs>
          <w:tab w:val="clear" w:pos="360"/>
          <w:tab w:val="num" w:pos="1080"/>
        </w:tabs>
        <w:ind w:left="1080"/>
      </w:pPr>
      <w:r>
        <w:t>Perfectly correlated attributes,</w:t>
      </w:r>
      <w:r w:rsidR="00F64ADF">
        <w:t xml:space="preserve"> </w:t>
      </w:r>
      <w:r>
        <w:t>such as the levels of a hierarchy, as well as attributes with a reasonable statistical</w:t>
      </w:r>
      <w:r w:rsidR="00F64ADF">
        <w:t xml:space="preserve"> </w:t>
      </w:r>
      <w:r>
        <w:t>correlation, should be part of the same dimension</w:t>
      </w:r>
    </w:p>
    <w:p w14:paraId="7E3950FD" w14:textId="5F973A5E" w:rsidR="000C352E" w:rsidRPr="00F64ADF" w:rsidRDefault="000C352E" w:rsidP="000C35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64ADF">
        <w:rPr>
          <w:b/>
          <w:bCs/>
        </w:rPr>
        <w:t>It’s a good decision to combine</w:t>
      </w:r>
      <w:r w:rsidR="00F64ADF" w:rsidRPr="00F64ADF">
        <w:rPr>
          <w:b/>
          <w:bCs/>
        </w:rPr>
        <w:t xml:space="preserve"> </w:t>
      </w:r>
      <w:r w:rsidRPr="00F64ADF">
        <w:rPr>
          <w:b/>
          <w:bCs/>
        </w:rPr>
        <w:t>dimensions when the resulting new single dimension is noticeably smaller than the</w:t>
      </w:r>
      <w:r w:rsidR="00F64ADF" w:rsidRPr="00F64ADF">
        <w:rPr>
          <w:b/>
          <w:bCs/>
        </w:rPr>
        <w:t xml:space="preserve"> </w:t>
      </w:r>
      <w:r w:rsidRPr="00F64ADF">
        <w:rPr>
          <w:b/>
          <w:bCs/>
        </w:rPr>
        <w:t>Cartesian product of the separate dimensions</w:t>
      </w:r>
    </w:p>
    <w:p w14:paraId="6BF55130" w14:textId="77777777" w:rsidR="00AF7E5C" w:rsidRDefault="000C352E" w:rsidP="000C352E">
      <w:pPr>
        <w:pStyle w:val="ListBullet"/>
      </w:pPr>
      <w:r w:rsidRPr="00AF7E5C">
        <w:rPr>
          <w:rFonts w:ascii="BerkeleyStd-Black" w:hAnsi="BerkeleyStd-Black" w:cs="BerkeleyStd-Black"/>
          <w:b/>
          <w:bCs/>
          <w:u w:val="single"/>
        </w:rPr>
        <w:t>NOTE</w:t>
      </w:r>
      <w:r w:rsidR="00AF7E5C" w:rsidRPr="00AF7E5C">
        <w:rPr>
          <w:b/>
          <w:bCs/>
        </w:rPr>
        <w:t xml:space="preserve">: </w:t>
      </w:r>
      <w:r w:rsidRPr="00AF7E5C">
        <w:rPr>
          <w:b/>
          <w:bCs/>
        </w:rPr>
        <w:t>A very large number of dimensions typically are a sign that several</w:t>
      </w:r>
      <w:r w:rsidR="00AF7E5C" w:rsidRPr="00AF7E5C">
        <w:rPr>
          <w:b/>
          <w:bCs/>
        </w:rPr>
        <w:t xml:space="preserve"> </w:t>
      </w:r>
      <w:r w:rsidRPr="00AF7E5C">
        <w:rPr>
          <w:b/>
          <w:bCs/>
        </w:rPr>
        <w:t>dimensions are not completely independent and should be combined into a</w:t>
      </w:r>
      <w:r w:rsidR="00AF7E5C" w:rsidRPr="00AF7E5C">
        <w:rPr>
          <w:b/>
          <w:bCs/>
        </w:rPr>
        <w:t xml:space="preserve"> </w:t>
      </w:r>
      <w:r w:rsidRPr="00AF7E5C">
        <w:rPr>
          <w:b/>
          <w:bCs/>
        </w:rPr>
        <w:t>single dimension</w:t>
      </w:r>
    </w:p>
    <w:p w14:paraId="38D96422" w14:textId="76B299FF" w:rsidR="000C352E" w:rsidRDefault="000C352E" w:rsidP="000C352E">
      <w:pPr>
        <w:pStyle w:val="ListBullet"/>
        <w:tabs>
          <w:tab w:val="clear" w:pos="360"/>
          <w:tab w:val="num" w:pos="720"/>
        </w:tabs>
        <w:ind w:left="720"/>
      </w:pPr>
      <w:r w:rsidRPr="007737D7">
        <w:rPr>
          <w:b/>
          <w:bCs/>
          <w:color w:val="FF0000"/>
        </w:rPr>
        <w:t>It is a dimensional modeling mistake to represent elements of</w:t>
      </w:r>
      <w:r w:rsidR="00AF7E5C" w:rsidRPr="007737D7">
        <w:rPr>
          <w:b/>
          <w:bCs/>
          <w:color w:val="FF0000"/>
        </w:rPr>
        <w:t xml:space="preserve"> </w:t>
      </w:r>
      <w:r w:rsidRPr="007737D7">
        <w:rPr>
          <w:b/>
          <w:bCs/>
          <w:color w:val="FF0000"/>
        </w:rPr>
        <w:t xml:space="preserve">a </w:t>
      </w:r>
      <w:r w:rsidRPr="007737D7">
        <w:rPr>
          <w:b/>
          <w:bCs/>
          <w:i/>
          <w:iCs/>
          <w:color w:val="FF0000"/>
        </w:rPr>
        <w:t>single</w:t>
      </w:r>
      <w:r w:rsidRPr="007737D7">
        <w:rPr>
          <w:b/>
          <w:bCs/>
          <w:color w:val="FF0000"/>
        </w:rPr>
        <w:t xml:space="preserve"> hierarchy as separate dimensions in the fact table</w:t>
      </w:r>
    </w:p>
    <w:p w14:paraId="35E28660" w14:textId="77777777" w:rsidR="00BA1C3B" w:rsidRPr="0063344D" w:rsidRDefault="000C352E" w:rsidP="000C352E">
      <w:pPr>
        <w:pStyle w:val="ListBullet"/>
        <w:rPr>
          <w:b/>
          <w:bCs/>
        </w:rPr>
      </w:pPr>
      <w:r>
        <w:t xml:space="preserve">Developments </w:t>
      </w:r>
      <w:r w:rsidR="007737D7">
        <w:t xml:space="preserve">w/ </w:t>
      </w:r>
      <w:r w:rsidRPr="0063344D">
        <w:rPr>
          <w:b/>
          <w:bCs/>
          <w:color w:val="FF0000"/>
        </w:rPr>
        <w:t>columnar databases</w:t>
      </w:r>
      <w:r w:rsidRPr="0063344D">
        <w:rPr>
          <w:color w:val="FF0000"/>
        </w:rPr>
        <w:t xml:space="preserve"> </w:t>
      </w:r>
      <w:r w:rsidRPr="0063344D">
        <w:rPr>
          <w:b/>
          <w:bCs/>
        </w:rPr>
        <w:t xml:space="preserve">may reduce the query </w:t>
      </w:r>
      <w:r w:rsidR="007737D7" w:rsidRPr="0063344D">
        <w:rPr>
          <w:b/>
          <w:bCs/>
        </w:rPr>
        <w:t xml:space="preserve">+ </w:t>
      </w:r>
      <w:r w:rsidRPr="0063344D">
        <w:rPr>
          <w:b/>
          <w:bCs/>
        </w:rPr>
        <w:t>storage penalties</w:t>
      </w:r>
      <w:r w:rsidR="007737D7" w:rsidRPr="0063344D">
        <w:rPr>
          <w:b/>
          <w:bCs/>
        </w:rPr>
        <w:t xml:space="preserve"> </w:t>
      </w:r>
      <w:r w:rsidRPr="0063344D">
        <w:rPr>
          <w:b/>
          <w:bCs/>
        </w:rPr>
        <w:t>associated with wide centipede fact table designs</w:t>
      </w:r>
    </w:p>
    <w:p w14:paraId="28971607" w14:textId="77777777" w:rsidR="0063344D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Rather than storing each table</w:t>
      </w:r>
      <w:r w:rsidR="00BA1C3B">
        <w:t xml:space="preserve"> </w:t>
      </w:r>
      <w:r>
        <w:t xml:space="preserve">row, a </w:t>
      </w:r>
      <w:r w:rsidRPr="0063344D">
        <w:rPr>
          <w:b/>
          <w:bCs/>
          <w:color w:val="FF0000"/>
        </w:rPr>
        <w:t>columnar database stores each table column as a contiguous object that is</w:t>
      </w:r>
      <w:r w:rsidR="0063344D" w:rsidRPr="0063344D">
        <w:rPr>
          <w:b/>
          <w:bCs/>
          <w:color w:val="FF0000"/>
        </w:rPr>
        <w:t xml:space="preserve"> </w:t>
      </w:r>
      <w:r w:rsidRPr="0063344D">
        <w:rPr>
          <w:b/>
          <w:bCs/>
          <w:color w:val="FF0000"/>
        </w:rPr>
        <w:t>heavily indexed for access</w:t>
      </w:r>
    </w:p>
    <w:p w14:paraId="370FEB9B" w14:textId="77777777" w:rsidR="0063344D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Even though the underlying physical storage is columnar,</w:t>
      </w:r>
      <w:r w:rsidR="0063344D">
        <w:t xml:space="preserve"> </w:t>
      </w:r>
      <w:r>
        <w:t>at the query level, the table appears to be made up of familiar rows</w:t>
      </w:r>
    </w:p>
    <w:p w14:paraId="4DA0CD11" w14:textId="77777777" w:rsidR="0063344D" w:rsidRDefault="000C352E" w:rsidP="000C352E">
      <w:pPr>
        <w:pStyle w:val="ListBullet"/>
        <w:tabs>
          <w:tab w:val="clear" w:pos="360"/>
          <w:tab w:val="num" w:pos="720"/>
        </w:tabs>
        <w:ind w:left="720"/>
      </w:pPr>
      <w:r>
        <w:t>But when</w:t>
      </w:r>
      <w:r w:rsidR="0063344D">
        <w:t xml:space="preserve"> </w:t>
      </w:r>
      <w:r>
        <w:t xml:space="preserve">queried, only the </w:t>
      </w:r>
      <w:r w:rsidRPr="0063344D">
        <w:rPr>
          <w:i/>
          <w:iCs/>
        </w:rPr>
        <w:t>named</w:t>
      </w:r>
      <w:r>
        <w:t xml:space="preserve"> columns are actually retrieved from the disk, rather than</w:t>
      </w:r>
      <w:r w:rsidR="0063344D">
        <w:t xml:space="preserve"> </w:t>
      </w:r>
      <w:r>
        <w:t>the entire row in a more conventional row-oriented</w:t>
      </w:r>
      <w:r w:rsidR="0063344D">
        <w:t xml:space="preserve"> RDB</w:t>
      </w:r>
    </w:p>
    <w:p w14:paraId="18358809" w14:textId="77777777" w:rsidR="0063344D" w:rsidRPr="0063344D" w:rsidRDefault="000C352E" w:rsidP="000C35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344D">
        <w:rPr>
          <w:b/>
          <w:bCs/>
        </w:rPr>
        <w:t>Columnar</w:t>
      </w:r>
      <w:r w:rsidR="0063344D" w:rsidRPr="0063344D">
        <w:rPr>
          <w:b/>
          <w:bCs/>
        </w:rPr>
        <w:t xml:space="preserve"> </w:t>
      </w:r>
      <w:r w:rsidRPr="0063344D">
        <w:rPr>
          <w:b/>
          <w:bCs/>
        </w:rPr>
        <w:t>databases are much more tolerant of the centipede fact tables just describe</w:t>
      </w:r>
      <w:r w:rsidR="0063344D" w:rsidRPr="0063344D">
        <w:rPr>
          <w:b/>
          <w:bCs/>
        </w:rPr>
        <w:t>d</w:t>
      </w:r>
    </w:p>
    <w:p w14:paraId="440ECC76" w14:textId="67C52470" w:rsidR="000C352E" w:rsidRPr="0063344D" w:rsidRDefault="0063344D" w:rsidP="000C352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3344D">
        <w:rPr>
          <w:b/>
          <w:bCs/>
          <w:i/>
          <w:iCs/>
        </w:rPr>
        <w:t>However</w:t>
      </w:r>
      <w:r w:rsidR="000C352E" w:rsidRPr="0063344D">
        <w:rPr>
          <w:b/>
          <w:bCs/>
        </w:rPr>
        <w:t>,</w:t>
      </w:r>
      <w:r w:rsidRPr="0063344D">
        <w:rPr>
          <w:b/>
          <w:bCs/>
        </w:rPr>
        <w:t xml:space="preserve"> </w:t>
      </w:r>
      <w:r w:rsidR="000C352E" w:rsidRPr="0063344D">
        <w:rPr>
          <w:b/>
          <w:bCs/>
        </w:rPr>
        <w:t>the ability to browse across hierarchically related dimension attributes may</w:t>
      </w:r>
      <w:r w:rsidRPr="0063344D">
        <w:rPr>
          <w:b/>
          <w:bCs/>
        </w:rPr>
        <w:t xml:space="preserve"> </w:t>
      </w:r>
      <w:r w:rsidR="000C352E" w:rsidRPr="0063344D">
        <w:rPr>
          <w:b/>
          <w:bCs/>
        </w:rPr>
        <w:t>be compromised</w:t>
      </w:r>
    </w:p>
    <w:p w14:paraId="4EF8BCB5" w14:textId="77777777" w:rsidR="00B35C21" w:rsidRDefault="00B35C21" w:rsidP="00311196">
      <w:pPr>
        <w:jc w:val="center"/>
      </w:pPr>
    </w:p>
    <w:sectPr w:rsidR="00B3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CE3B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3D30"/>
    <w:rsid w:val="00010BE5"/>
    <w:rsid w:val="00026B65"/>
    <w:rsid w:val="00035C23"/>
    <w:rsid w:val="00056EFE"/>
    <w:rsid w:val="00057AEA"/>
    <w:rsid w:val="00064F6E"/>
    <w:rsid w:val="00086D42"/>
    <w:rsid w:val="00087279"/>
    <w:rsid w:val="000C352E"/>
    <w:rsid w:val="000C7371"/>
    <w:rsid w:val="000E5463"/>
    <w:rsid w:val="00103CC8"/>
    <w:rsid w:val="00105E27"/>
    <w:rsid w:val="00107BCF"/>
    <w:rsid w:val="00117108"/>
    <w:rsid w:val="00124BC3"/>
    <w:rsid w:val="00162AE8"/>
    <w:rsid w:val="001663F8"/>
    <w:rsid w:val="00170D2E"/>
    <w:rsid w:val="00187A18"/>
    <w:rsid w:val="00187E22"/>
    <w:rsid w:val="001C3C38"/>
    <w:rsid w:val="001C6D97"/>
    <w:rsid w:val="001C763C"/>
    <w:rsid w:val="001D3DF8"/>
    <w:rsid w:val="001E5350"/>
    <w:rsid w:val="00210173"/>
    <w:rsid w:val="002419EE"/>
    <w:rsid w:val="002433B5"/>
    <w:rsid w:val="002511F2"/>
    <w:rsid w:val="002645B2"/>
    <w:rsid w:val="002823DE"/>
    <w:rsid w:val="00293537"/>
    <w:rsid w:val="002B4E9D"/>
    <w:rsid w:val="002B5408"/>
    <w:rsid w:val="002C0FEF"/>
    <w:rsid w:val="002D14DE"/>
    <w:rsid w:val="002E2D9C"/>
    <w:rsid w:val="0030311A"/>
    <w:rsid w:val="00311196"/>
    <w:rsid w:val="003221EE"/>
    <w:rsid w:val="00340C33"/>
    <w:rsid w:val="003529F5"/>
    <w:rsid w:val="00355328"/>
    <w:rsid w:val="00362141"/>
    <w:rsid w:val="00366CDA"/>
    <w:rsid w:val="0037117E"/>
    <w:rsid w:val="00386262"/>
    <w:rsid w:val="00391B19"/>
    <w:rsid w:val="00397C8F"/>
    <w:rsid w:val="003B1DE4"/>
    <w:rsid w:val="003B4933"/>
    <w:rsid w:val="003C6682"/>
    <w:rsid w:val="003C6C18"/>
    <w:rsid w:val="003E5BCD"/>
    <w:rsid w:val="003E77DC"/>
    <w:rsid w:val="00401DB8"/>
    <w:rsid w:val="004324E7"/>
    <w:rsid w:val="004335F6"/>
    <w:rsid w:val="004458C8"/>
    <w:rsid w:val="00446EC0"/>
    <w:rsid w:val="00455C5C"/>
    <w:rsid w:val="00485C67"/>
    <w:rsid w:val="00485F4B"/>
    <w:rsid w:val="004A6F21"/>
    <w:rsid w:val="004B524E"/>
    <w:rsid w:val="004C3129"/>
    <w:rsid w:val="004F332D"/>
    <w:rsid w:val="004F3E0E"/>
    <w:rsid w:val="005058A1"/>
    <w:rsid w:val="00506E89"/>
    <w:rsid w:val="005072BB"/>
    <w:rsid w:val="00510A93"/>
    <w:rsid w:val="0051187E"/>
    <w:rsid w:val="00523940"/>
    <w:rsid w:val="005258F2"/>
    <w:rsid w:val="00546345"/>
    <w:rsid w:val="00556D09"/>
    <w:rsid w:val="00556E45"/>
    <w:rsid w:val="00565A65"/>
    <w:rsid w:val="00572236"/>
    <w:rsid w:val="005906BA"/>
    <w:rsid w:val="005A3EBE"/>
    <w:rsid w:val="005C5B05"/>
    <w:rsid w:val="005D504F"/>
    <w:rsid w:val="005E37C2"/>
    <w:rsid w:val="005E77B0"/>
    <w:rsid w:val="005F08F5"/>
    <w:rsid w:val="00604F66"/>
    <w:rsid w:val="006079BB"/>
    <w:rsid w:val="00614440"/>
    <w:rsid w:val="00622247"/>
    <w:rsid w:val="006254F1"/>
    <w:rsid w:val="00631486"/>
    <w:rsid w:val="0063344D"/>
    <w:rsid w:val="00651247"/>
    <w:rsid w:val="006544EA"/>
    <w:rsid w:val="006614F7"/>
    <w:rsid w:val="0066397E"/>
    <w:rsid w:val="00664279"/>
    <w:rsid w:val="00665365"/>
    <w:rsid w:val="0066746F"/>
    <w:rsid w:val="0067058E"/>
    <w:rsid w:val="006821CA"/>
    <w:rsid w:val="0068426F"/>
    <w:rsid w:val="006A5BBB"/>
    <w:rsid w:val="006C19F3"/>
    <w:rsid w:val="006C633D"/>
    <w:rsid w:val="006D04BA"/>
    <w:rsid w:val="006E1B50"/>
    <w:rsid w:val="006E32EC"/>
    <w:rsid w:val="00711877"/>
    <w:rsid w:val="00712FF7"/>
    <w:rsid w:val="00737A39"/>
    <w:rsid w:val="00744300"/>
    <w:rsid w:val="00755010"/>
    <w:rsid w:val="00756A28"/>
    <w:rsid w:val="00757D4F"/>
    <w:rsid w:val="00762826"/>
    <w:rsid w:val="00763CA2"/>
    <w:rsid w:val="0077339C"/>
    <w:rsid w:val="007737D7"/>
    <w:rsid w:val="00786FDC"/>
    <w:rsid w:val="00792F56"/>
    <w:rsid w:val="00797D94"/>
    <w:rsid w:val="007B1FD4"/>
    <w:rsid w:val="007B4836"/>
    <w:rsid w:val="007C3B45"/>
    <w:rsid w:val="007C3F09"/>
    <w:rsid w:val="007E5CE9"/>
    <w:rsid w:val="00810E30"/>
    <w:rsid w:val="008111F3"/>
    <w:rsid w:val="00815284"/>
    <w:rsid w:val="00815B65"/>
    <w:rsid w:val="00817B4B"/>
    <w:rsid w:val="0082069A"/>
    <w:rsid w:val="00822ABB"/>
    <w:rsid w:val="00837C01"/>
    <w:rsid w:val="00843327"/>
    <w:rsid w:val="00844DCC"/>
    <w:rsid w:val="00875799"/>
    <w:rsid w:val="00883047"/>
    <w:rsid w:val="00885868"/>
    <w:rsid w:val="0088685B"/>
    <w:rsid w:val="00891555"/>
    <w:rsid w:val="008A14C7"/>
    <w:rsid w:val="008A4380"/>
    <w:rsid w:val="008B1169"/>
    <w:rsid w:val="008B6FF2"/>
    <w:rsid w:val="008B7171"/>
    <w:rsid w:val="008B7433"/>
    <w:rsid w:val="008C43BF"/>
    <w:rsid w:val="008C5715"/>
    <w:rsid w:val="008D2227"/>
    <w:rsid w:val="008D45FE"/>
    <w:rsid w:val="008D634B"/>
    <w:rsid w:val="008E34E2"/>
    <w:rsid w:val="00905931"/>
    <w:rsid w:val="00921AC7"/>
    <w:rsid w:val="00921EA1"/>
    <w:rsid w:val="00924932"/>
    <w:rsid w:val="00931C6B"/>
    <w:rsid w:val="00941E4B"/>
    <w:rsid w:val="0098327B"/>
    <w:rsid w:val="00990721"/>
    <w:rsid w:val="009C6E21"/>
    <w:rsid w:val="009D1156"/>
    <w:rsid w:val="009F0E3F"/>
    <w:rsid w:val="009F0F47"/>
    <w:rsid w:val="00A10A03"/>
    <w:rsid w:val="00A41AEA"/>
    <w:rsid w:val="00A445E1"/>
    <w:rsid w:val="00A74FAE"/>
    <w:rsid w:val="00A8461D"/>
    <w:rsid w:val="00AA166F"/>
    <w:rsid w:val="00AA5071"/>
    <w:rsid w:val="00AA6C9D"/>
    <w:rsid w:val="00AA76E0"/>
    <w:rsid w:val="00AB3CB6"/>
    <w:rsid w:val="00AB7D63"/>
    <w:rsid w:val="00AC57A8"/>
    <w:rsid w:val="00AD1763"/>
    <w:rsid w:val="00AD2728"/>
    <w:rsid w:val="00AF5B98"/>
    <w:rsid w:val="00AF7E5C"/>
    <w:rsid w:val="00B12A4C"/>
    <w:rsid w:val="00B15BBD"/>
    <w:rsid w:val="00B24568"/>
    <w:rsid w:val="00B35C21"/>
    <w:rsid w:val="00B404BE"/>
    <w:rsid w:val="00B40D15"/>
    <w:rsid w:val="00B429B3"/>
    <w:rsid w:val="00B53B2D"/>
    <w:rsid w:val="00B709AD"/>
    <w:rsid w:val="00B85A04"/>
    <w:rsid w:val="00B869CE"/>
    <w:rsid w:val="00B93407"/>
    <w:rsid w:val="00B94F40"/>
    <w:rsid w:val="00B958A0"/>
    <w:rsid w:val="00BA1C3B"/>
    <w:rsid w:val="00BA23E6"/>
    <w:rsid w:val="00BB13F1"/>
    <w:rsid w:val="00BB1D75"/>
    <w:rsid w:val="00BB3BB9"/>
    <w:rsid w:val="00BB752E"/>
    <w:rsid w:val="00BC098E"/>
    <w:rsid w:val="00BC1FA7"/>
    <w:rsid w:val="00BC4566"/>
    <w:rsid w:val="00BC63C8"/>
    <w:rsid w:val="00BC6F08"/>
    <w:rsid w:val="00BD08BE"/>
    <w:rsid w:val="00BD2D45"/>
    <w:rsid w:val="00BD6843"/>
    <w:rsid w:val="00BE6B16"/>
    <w:rsid w:val="00C020DD"/>
    <w:rsid w:val="00C03576"/>
    <w:rsid w:val="00C074C6"/>
    <w:rsid w:val="00C20A31"/>
    <w:rsid w:val="00C225BE"/>
    <w:rsid w:val="00C2643D"/>
    <w:rsid w:val="00C55DC4"/>
    <w:rsid w:val="00C64790"/>
    <w:rsid w:val="00C832F1"/>
    <w:rsid w:val="00CA6A90"/>
    <w:rsid w:val="00CC2DC1"/>
    <w:rsid w:val="00CF1A36"/>
    <w:rsid w:val="00CF4675"/>
    <w:rsid w:val="00D16EC0"/>
    <w:rsid w:val="00D21A7D"/>
    <w:rsid w:val="00D30968"/>
    <w:rsid w:val="00D419D9"/>
    <w:rsid w:val="00D50035"/>
    <w:rsid w:val="00D51FFB"/>
    <w:rsid w:val="00D72199"/>
    <w:rsid w:val="00D82F91"/>
    <w:rsid w:val="00D846AC"/>
    <w:rsid w:val="00D93FB7"/>
    <w:rsid w:val="00D96742"/>
    <w:rsid w:val="00DB34D1"/>
    <w:rsid w:val="00DC5356"/>
    <w:rsid w:val="00DD3869"/>
    <w:rsid w:val="00DD6B37"/>
    <w:rsid w:val="00DE37C1"/>
    <w:rsid w:val="00DF2F54"/>
    <w:rsid w:val="00DF67FF"/>
    <w:rsid w:val="00E002C6"/>
    <w:rsid w:val="00E2152B"/>
    <w:rsid w:val="00E227B9"/>
    <w:rsid w:val="00E26AF6"/>
    <w:rsid w:val="00E3247E"/>
    <w:rsid w:val="00E40466"/>
    <w:rsid w:val="00E445BC"/>
    <w:rsid w:val="00E44EB0"/>
    <w:rsid w:val="00E617B2"/>
    <w:rsid w:val="00E63C1C"/>
    <w:rsid w:val="00E67749"/>
    <w:rsid w:val="00EC2384"/>
    <w:rsid w:val="00ED6FDA"/>
    <w:rsid w:val="00EE24CD"/>
    <w:rsid w:val="00EF0F48"/>
    <w:rsid w:val="00F158AC"/>
    <w:rsid w:val="00F45943"/>
    <w:rsid w:val="00F505DA"/>
    <w:rsid w:val="00F647BD"/>
    <w:rsid w:val="00F64ADF"/>
    <w:rsid w:val="00F71F21"/>
    <w:rsid w:val="00F8780A"/>
    <w:rsid w:val="00F91376"/>
    <w:rsid w:val="00F93F2B"/>
    <w:rsid w:val="00F97125"/>
    <w:rsid w:val="00FA3AB6"/>
    <w:rsid w:val="00FB4B2F"/>
    <w:rsid w:val="00FB4DC2"/>
    <w:rsid w:val="00FC0B73"/>
    <w:rsid w:val="00FC52DE"/>
    <w:rsid w:val="00FD4604"/>
    <w:rsid w:val="00FD7545"/>
    <w:rsid w:val="00FE592F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96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33</Pages>
  <Words>12173</Words>
  <Characters>69391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279</cp:revision>
  <dcterms:created xsi:type="dcterms:W3CDTF">2023-08-10T15:13:00Z</dcterms:created>
  <dcterms:modified xsi:type="dcterms:W3CDTF">2023-08-15T16:49:00Z</dcterms:modified>
</cp:coreProperties>
</file>