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36F52" w14:textId="77777777" w:rsidR="00B35C21" w:rsidRDefault="00B35C21" w:rsidP="00B35C21">
      <w:pPr>
        <w:pStyle w:val="Heading1"/>
        <w:jc w:val="center"/>
      </w:pPr>
      <w:r>
        <w:t>Kimball Data Warehouse Toolkit</w:t>
      </w:r>
    </w:p>
    <w:p w14:paraId="25B29487" w14:textId="7422A274" w:rsidR="00B35C21" w:rsidRDefault="00B35C21" w:rsidP="00B35C21">
      <w:pPr>
        <w:pStyle w:val="Heading2"/>
        <w:jc w:val="center"/>
      </w:pPr>
      <w:r>
        <w:t xml:space="preserve">Ch </w:t>
      </w:r>
      <w:r w:rsidR="00E94156">
        <w:t>4</w:t>
      </w:r>
      <w:r>
        <w:t xml:space="preserve"> - </w:t>
      </w:r>
      <w:r w:rsidR="00E94156">
        <w:t>Inventory</w:t>
      </w:r>
    </w:p>
    <w:p w14:paraId="1391B72C" w14:textId="77777777" w:rsidR="00A431B5" w:rsidRDefault="00E94156" w:rsidP="00A431B5">
      <w:pPr>
        <w:pStyle w:val="ListBullet"/>
      </w:pPr>
      <w:r>
        <w:t>Chapter 3: Retail Sales</w:t>
      </w:r>
      <w:r w:rsidR="00A431B5">
        <w:t xml:space="preserve"> = </w:t>
      </w:r>
      <w:r>
        <w:t>developed a dimensional model for the sales transactions</w:t>
      </w:r>
      <w:r w:rsidR="00A431B5">
        <w:t xml:space="preserve"> </w:t>
      </w:r>
      <w:r>
        <w:t>in a large grocery chain</w:t>
      </w:r>
    </w:p>
    <w:p w14:paraId="75761162" w14:textId="77777777" w:rsidR="00A431B5" w:rsidRDefault="00E94156" w:rsidP="00A431B5">
      <w:pPr>
        <w:pStyle w:val="ListBullet"/>
      </w:pPr>
      <w:r>
        <w:t xml:space="preserve">We remain </w:t>
      </w:r>
      <w:r w:rsidR="00A431B5">
        <w:t xml:space="preserve">now w/in </w:t>
      </w:r>
      <w:r>
        <w:t>the same industry but move up the value chain to tackle the inventory process</w:t>
      </w:r>
    </w:p>
    <w:p w14:paraId="763116F3" w14:textId="1241F416" w:rsidR="00E94156" w:rsidRDefault="00E94156" w:rsidP="00A431B5">
      <w:pPr>
        <w:pStyle w:val="ListBullet"/>
      </w:pPr>
      <w:r>
        <w:t>The designs developed</w:t>
      </w:r>
      <w:r w:rsidR="00A431B5">
        <w:t xml:space="preserve"> </w:t>
      </w:r>
      <w:r>
        <w:t>in this chapter apply to a broad set of inventory pipelines both inside and outside</w:t>
      </w:r>
      <w:r w:rsidR="00A431B5">
        <w:t xml:space="preserve"> </w:t>
      </w:r>
      <w:r>
        <w:t>the retail industry</w:t>
      </w:r>
    </w:p>
    <w:p w14:paraId="649DD6B6" w14:textId="05B7E305" w:rsidR="00A431B5" w:rsidRDefault="00E94156" w:rsidP="00A431B5">
      <w:pPr>
        <w:pStyle w:val="ListBullet"/>
      </w:pPr>
      <w:r>
        <w:t xml:space="preserve">More important, this chapter provides a thorough discussion of the </w:t>
      </w:r>
      <w:r w:rsidR="00A431B5" w:rsidRPr="00A431B5">
        <w:rPr>
          <w:b/>
          <w:bCs/>
          <w:color w:val="FF0000"/>
        </w:rPr>
        <w:t xml:space="preserve">EDW </w:t>
      </w:r>
      <w:r w:rsidRPr="00A431B5">
        <w:rPr>
          <w:b/>
          <w:bCs/>
          <w:color w:val="FF0000"/>
        </w:rPr>
        <w:t>bus architecture</w:t>
      </w:r>
      <w:r w:rsidR="00A431B5">
        <w:t>, which</w:t>
      </w:r>
      <w:r>
        <w:t xml:space="preserve"> is </w:t>
      </w:r>
      <w:r w:rsidRPr="00A431B5">
        <w:rPr>
          <w:b/>
          <w:bCs/>
        </w:rPr>
        <w:t>essential to creating an</w:t>
      </w:r>
      <w:r w:rsidR="00A431B5" w:rsidRPr="00A431B5">
        <w:rPr>
          <w:b/>
          <w:bCs/>
        </w:rPr>
        <w:t xml:space="preserve"> </w:t>
      </w:r>
      <w:r w:rsidRPr="00A431B5">
        <w:rPr>
          <w:b/>
          <w:bCs/>
        </w:rPr>
        <w:t>integrated DW/BI system</w:t>
      </w:r>
      <w:r w:rsidR="00A431B5">
        <w:t xml:space="preserve"> + </w:t>
      </w:r>
      <w:r w:rsidRPr="00A431B5">
        <w:rPr>
          <w:b/>
          <w:bCs/>
        </w:rPr>
        <w:t>provides a framework for planning the overall environment,</w:t>
      </w:r>
      <w:r w:rsidR="00A431B5">
        <w:rPr>
          <w:b/>
          <w:bCs/>
        </w:rPr>
        <w:t xml:space="preserve"> </w:t>
      </w:r>
      <w:r w:rsidRPr="00A431B5">
        <w:rPr>
          <w:b/>
          <w:bCs/>
        </w:rPr>
        <w:t>even though it will be built incrementally</w:t>
      </w:r>
    </w:p>
    <w:p w14:paraId="4A8E6E33" w14:textId="3784A8CD" w:rsidR="00E94156" w:rsidRDefault="00E94156" w:rsidP="00A431B5">
      <w:pPr>
        <w:pStyle w:val="ListBullet"/>
      </w:pPr>
      <w:r>
        <w:t>We underscore the importance</w:t>
      </w:r>
      <w:r w:rsidR="00A431B5">
        <w:t xml:space="preserve"> </w:t>
      </w:r>
      <w:r>
        <w:t xml:space="preserve">of using </w:t>
      </w:r>
      <w:r w:rsidRPr="00A431B5">
        <w:rPr>
          <w:b/>
          <w:bCs/>
          <w:color w:val="FF0000"/>
        </w:rPr>
        <w:t>common conformed dimensions and facts</w:t>
      </w:r>
      <w:r w:rsidRPr="00A431B5">
        <w:rPr>
          <w:color w:val="FF0000"/>
        </w:rPr>
        <w:t xml:space="preserve"> </w:t>
      </w:r>
      <w:r>
        <w:t xml:space="preserve">across dimensional models, </w:t>
      </w:r>
      <w:r w:rsidR="00A431B5">
        <w:t xml:space="preserve">+ </w:t>
      </w:r>
      <w:r>
        <w:t xml:space="preserve">close by encouraging adoption of an </w:t>
      </w:r>
      <w:r w:rsidRPr="00A431B5">
        <w:rPr>
          <w:b/>
          <w:bCs/>
          <w:color w:val="FF0000"/>
        </w:rPr>
        <w:t>enterprise data governance</w:t>
      </w:r>
      <w:r w:rsidRPr="00A431B5">
        <w:rPr>
          <w:color w:val="FF0000"/>
        </w:rPr>
        <w:t xml:space="preserve"> </w:t>
      </w:r>
      <w:r w:rsidRPr="00A431B5">
        <w:rPr>
          <w:b/>
          <w:bCs/>
        </w:rPr>
        <w:t>program</w:t>
      </w:r>
    </w:p>
    <w:p w14:paraId="55266993" w14:textId="4FC8EC3E" w:rsidR="00E94156" w:rsidRDefault="00A431B5" w:rsidP="00A431B5">
      <w:pPr>
        <w:pStyle w:val="ListBullet"/>
      </w:pPr>
      <w:r w:rsidRPr="00A431B5">
        <w:rPr>
          <w:b/>
          <w:bCs/>
          <w:u w:val="single"/>
        </w:rPr>
        <w:t>C</w:t>
      </w:r>
      <w:r w:rsidR="00E94156" w:rsidRPr="00A431B5">
        <w:rPr>
          <w:b/>
          <w:bCs/>
          <w:u w:val="single"/>
        </w:rPr>
        <w:t>oncepts</w:t>
      </w:r>
      <w:r w:rsidR="00E94156">
        <w:t>:</w:t>
      </w:r>
    </w:p>
    <w:p w14:paraId="3DAD1E72" w14:textId="6A1BF57D" w:rsidR="00E94156" w:rsidRDefault="00E94156" w:rsidP="00A431B5">
      <w:pPr>
        <w:pStyle w:val="ListBullet"/>
        <w:tabs>
          <w:tab w:val="clear" w:pos="360"/>
          <w:tab w:val="num" w:pos="720"/>
        </w:tabs>
        <w:ind w:left="720"/>
      </w:pPr>
      <w:r>
        <w:t>Representing organizational value chains via a series of dimensional models</w:t>
      </w:r>
    </w:p>
    <w:p w14:paraId="3575C06D" w14:textId="4DA5BCFD" w:rsidR="00E94156" w:rsidRPr="00A431B5" w:rsidRDefault="00E94156" w:rsidP="00A431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431B5">
        <w:rPr>
          <w:b/>
          <w:bCs/>
        </w:rPr>
        <w:t>Semi-additive facts</w:t>
      </w:r>
    </w:p>
    <w:p w14:paraId="6DD1FC4D" w14:textId="728B4D35" w:rsidR="00E94156" w:rsidRDefault="00A431B5" w:rsidP="00A431B5">
      <w:pPr>
        <w:pStyle w:val="ListBullet"/>
        <w:tabs>
          <w:tab w:val="clear" w:pos="360"/>
          <w:tab w:val="num" w:pos="720"/>
        </w:tabs>
        <w:ind w:left="720"/>
      </w:pPr>
      <w:r>
        <w:t xml:space="preserve">3 </w:t>
      </w:r>
      <w:r w:rsidR="00E94156">
        <w:t xml:space="preserve">fact table types: </w:t>
      </w:r>
      <w:r w:rsidR="00E94156" w:rsidRPr="008D1819">
        <w:rPr>
          <w:b/>
          <w:bCs/>
        </w:rPr>
        <w:t>periodic snapshots</w:t>
      </w:r>
      <w:r w:rsidR="00E94156">
        <w:t xml:space="preserve">, </w:t>
      </w:r>
      <w:r w:rsidR="00E94156" w:rsidRPr="008D1819">
        <w:rPr>
          <w:b/>
          <w:bCs/>
        </w:rPr>
        <w:t>transaction</w:t>
      </w:r>
      <w:r w:rsidR="00E94156">
        <w:t xml:space="preserve">, and </w:t>
      </w:r>
      <w:r w:rsidR="00E94156" w:rsidRPr="008D1819">
        <w:rPr>
          <w:b/>
          <w:bCs/>
        </w:rPr>
        <w:t>accumulating</w:t>
      </w:r>
      <w:r w:rsidR="008D1819">
        <w:rPr>
          <w:b/>
          <w:bCs/>
        </w:rPr>
        <w:t xml:space="preserve"> </w:t>
      </w:r>
      <w:r w:rsidR="00E94156" w:rsidRPr="008D1819">
        <w:rPr>
          <w:b/>
          <w:bCs/>
        </w:rPr>
        <w:t>snapshots</w:t>
      </w:r>
    </w:p>
    <w:p w14:paraId="7965328C" w14:textId="77777777" w:rsidR="008D1819" w:rsidRPr="008D1819" w:rsidRDefault="008D1819" w:rsidP="00A431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D1819">
        <w:rPr>
          <w:b/>
          <w:bCs/>
        </w:rPr>
        <w:t xml:space="preserve">EDW </w:t>
      </w:r>
      <w:r w:rsidR="00E94156" w:rsidRPr="008D1819">
        <w:rPr>
          <w:b/>
          <w:bCs/>
        </w:rPr>
        <w:t>bus architecture and bus matrix</w:t>
      </w:r>
    </w:p>
    <w:p w14:paraId="5C4ABAB9" w14:textId="2F3E057C" w:rsidR="00E94156" w:rsidRPr="008D1819" w:rsidRDefault="00E94156" w:rsidP="00A431B5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8D1819">
        <w:rPr>
          <w:b/>
          <w:bCs/>
        </w:rPr>
        <w:t>Opportunity/stakeholder matrix</w:t>
      </w:r>
    </w:p>
    <w:p w14:paraId="39EA2246" w14:textId="3A511028" w:rsidR="00E94156" w:rsidRDefault="00E94156" w:rsidP="008D1819">
      <w:pPr>
        <w:pStyle w:val="ListBullet"/>
        <w:tabs>
          <w:tab w:val="clear" w:pos="360"/>
          <w:tab w:val="num" w:pos="720"/>
        </w:tabs>
        <w:ind w:left="720"/>
      </w:pPr>
      <w:r w:rsidRPr="008D1819">
        <w:rPr>
          <w:b/>
          <w:bCs/>
        </w:rPr>
        <w:t>Conformed dimensions and facts</w:t>
      </w:r>
      <w:r>
        <w:t xml:space="preserve">, and their impact on </w:t>
      </w:r>
      <w:r w:rsidRPr="008D1819">
        <w:rPr>
          <w:b/>
          <w:bCs/>
        </w:rPr>
        <w:t>agile methods</w:t>
      </w:r>
    </w:p>
    <w:p w14:paraId="2CD8013E" w14:textId="52E5AC91" w:rsidR="00311196" w:rsidRPr="00311196" w:rsidRDefault="00E94156" w:rsidP="008D1819">
      <w:pPr>
        <w:pStyle w:val="ListBullet"/>
        <w:tabs>
          <w:tab w:val="clear" w:pos="360"/>
          <w:tab w:val="num" w:pos="720"/>
        </w:tabs>
        <w:ind w:left="720"/>
      </w:pPr>
      <w:r>
        <w:t>Importance of data governance</w:t>
      </w:r>
    </w:p>
    <w:p w14:paraId="682B0FD9" w14:textId="1DE70E91" w:rsidR="00314B1F" w:rsidRDefault="00314B1F" w:rsidP="00311196">
      <w:pPr>
        <w:pStyle w:val="Heading3"/>
        <w:jc w:val="center"/>
      </w:pPr>
      <w:r w:rsidRPr="00314B1F">
        <w:t>Value Chain Introduction</w:t>
      </w:r>
    </w:p>
    <w:p w14:paraId="5842BD9B" w14:textId="01CDE7CE" w:rsidR="003165C6" w:rsidRDefault="003165C6" w:rsidP="003165C6">
      <w:pPr>
        <w:pStyle w:val="ListBullet"/>
      </w:pPr>
      <w:r>
        <w:t xml:space="preserve">Most organizations have an underlying </w:t>
      </w:r>
      <w:r w:rsidRPr="003A32E9">
        <w:rPr>
          <w:b/>
          <w:bCs/>
          <w:color w:val="FF0000"/>
        </w:rPr>
        <w:t>value chain</w:t>
      </w:r>
      <w:r w:rsidRPr="003A32E9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>of key business processes</w:t>
      </w:r>
      <w:r w:rsidR="003A32E9">
        <w:t xml:space="preserve">, which </w:t>
      </w:r>
      <w:r w:rsidRPr="003A32E9">
        <w:rPr>
          <w:b/>
          <w:bCs/>
        </w:rPr>
        <w:t>identifies the natural, logical flow of an organization’s primary activities</w:t>
      </w:r>
    </w:p>
    <w:p w14:paraId="54BB3880" w14:textId="77777777" w:rsidR="003A32E9" w:rsidRDefault="003A32E9" w:rsidP="003165C6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3165C6">
        <w:t>retailer issues purchase orders to product manufacturers</w:t>
      </w:r>
      <w:r>
        <w:t>, t</w:t>
      </w:r>
      <w:r w:rsidR="003165C6">
        <w:t>he</w:t>
      </w:r>
      <w:r>
        <w:t xml:space="preserve"> </w:t>
      </w:r>
      <w:r w:rsidR="003165C6">
        <w:t>products are delivered to the retailer’s warehouse, where they are held in inventory</w:t>
      </w:r>
    </w:p>
    <w:p w14:paraId="39853BEA" w14:textId="77777777" w:rsidR="003A32E9" w:rsidRDefault="003165C6" w:rsidP="003165C6">
      <w:pPr>
        <w:pStyle w:val="ListBullet"/>
        <w:tabs>
          <w:tab w:val="clear" w:pos="360"/>
          <w:tab w:val="num" w:pos="1080"/>
        </w:tabs>
        <w:ind w:left="1080"/>
      </w:pPr>
      <w:r>
        <w:t>A delivery is then made to an individual store, where again the products sit in</w:t>
      </w:r>
      <w:r w:rsidR="003A32E9">
        <w:t xml:space="preserve"> </w:t>
      </w:r>
      <w:r>
        <w:t>inventory until a consumer makes a purchase</w:t>
      </w:r>
    </w:p>
    <w:p w14:paraId="1C886A98" w14:textId="4B66525C" w:rsidR="003A32E9" w:rsidRDefault="003A32E9" w:rsidP="003165C6">
      <w:pPr>
        <w:pStyle w:val="ListBullet"/>
        <w:tabs>
          <w:tab w:val="clear" w:pos="360"/>
          <w:tab w:val="num" w:pos="720"/>
        </w:tabs>
        <w:ind w:left="720"/>
      </w:pPr>
      <w:r>
        <w:t xml:space="preserve">The figure below </w:t>
      </w:r>
      <w:r w:rsidR="003165C6">
        <w:t>illustrates this subset of a</w:t>
      </w:r>
      <w:r>
        <w:t xml:space="preserve"> </w:t>
      </w:r>
      <w:r w:rsidR="003165C6">
        <w:t>retailer’s value chain</w:t>
      </w:r>
    </w:p>
    <w:p w14:paraId="2F727D26" w14:textId="73F8247B" w:rsidR="00432626" w:rsidRDefault="00432626" w:rsidP="00432626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119C6B96" wp14:editId="2EB2CAE7">
            <wp:extent cx="3097439" cy="192527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3809" cy="19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6838D" w14:textId="2A67FB2E" w:rsidR="00314B1F" w:rsidRDefault="003165C6" w:rsidP="00432626">
      <w:pPr>
        <w:pStyle w:val="ListBullet"/>
        <w:tabs>
          <w:tab w:val="clear" w:pos="360"/>
          <w:tab w:val="num" w:pos="1080"/>
        </w:tabs>
        <w:ind w:left="1080"/>
      </w:pPr>
      <w:r>
        <w:t>Obviously, products sourced from manufacturers that deliver</w:t>
      </w:r>
      <w:r w:rsidR="00432626">
        <w:t xml:space="preserve"> </w:t>
      </w:r>
      <w:r>
        <w:t>directly to the retail store would bypass the warehousing processes</w:t>
      </w:r>
    </w:p>
    <w:p w14:paraId="2824E4BD" w14:textId="77777777" w:rsidR="00432626" w:rsidRPr="003165C6" w:rsidRDefault="00432626" w:rsidP="00432626">
      <w:pPr>
        <w:pStyle w:val="ListBullet"/>
        <w:numPr>
          <w:ilvl w:val="0"/>
          <w:numId w:val="0"/>
        </w:numPr>
        <w:ind w:left="1080"/>
      </w:pPr>
    </w:p>
    <w:p w14:paraId="4FC18D02" w14:textId="77777777" w:rsidR="00432626" w:rsidRDefault="003165C6" w:rsidP="003165C6">
      <w:pPr>
        <w:pStyle w:val="ListBullet"/>
      </w:pPr>
      <w:r w:rsidRPr="00432626">
        <w:rPr>
          <w:b/>
          <w:bCs/>
        </w:rPr>
        <w:lastRenderedPageBreak/>
        <w:t>Operational source systems typically produce transactions or snapshots at each</w:t>
      </w:r>
      <w:r w:rsidR="00432626" w:rsidRPr="00432626">
        <w:rPr>
          <w:b/>
          <w:bCs/>
        </w:rPr>
        <w:t xml:space="preserve"> </w:t>
      </w:r>
      <w:r w:rsidRPr="00432626">
        <w:rPr>
          <w:b/>
          <w:bCs/>
        </w:rPr>
        <w:t>step of the value chain</w:t>
      </w:r>
    </w:p>
    <w:p w14:paraId="626B5E56" w14:textId="77777777" w:rsidR="00432626" w:rsidRDefault="003165C6" w:rsidP="003165C6">
      <w:pPr>
        <w:pStyle w:val="ListBullet"/>
      </w:pPr>
      <w:r>
        <w:t xml:space="preserve">The </w:t>
      </w:r>
      <w:r w:rsidRPr="00432626">
        <w:rPr>
          <w:b/>
          <w:bCs/>
          <w:color w:val="FF0000"/>
        </w:rPr>
        <w:t>primary objective of most analytic DW/BI systems is</w:t>
      </w:r>
      <w:r w:rsidR="00432626" w:rsidRPr="00432626">
        <w:rPr>
          <w:b/>
          <w:bCs/>
          <w:color w:val="FF0000"/>
        </w:rPr>
        <w:t xml:space="preserve"> </w:t>
      </w:r>
      <w:r w:rsidRPr="00432626">
        <w:rPr>
          <w:b/>
          <w:bCs/>
          <w:color w:val="FF0000"/>
        </w:rPr>
        <w:t>to monitor the performance results of these key processes</w:t>
      </w:r>
    </w:p>
    <w:p w14:paraId="6F9E76D5" w14:textId="77777777" w:rsidR="00432626" w:rsidRDefault="003165C6" w:rsidP="003165C6">
      <w:pPr>
        <w:pStyle w:val="ListBullet"/>
      </w:pPr>
      <w:r w:rsidRPr="00432626">
        <w:rPr>
          <w:b/>
          <w:bCs/>
        </w:rPr>
        <w:t>Because each process</w:t>
      </w:r>
      <w:r w:rsidR="00432626" w:rsidRPr="00432626">
        <w:rPr>
          <w:b/>
          <w:bCs/>
        </w:rPr>
        <w:t xml:space="preserve"> </w:t>
      </w:r>
      <w:r w:rsidRPr="00432626">
        <w:rPr>
          <w:b/>
          <w:bCs/>
        </w:rPr>
        <w:t xml:space="preserve">produces </w:t>
      </w:r>
      <w:r w:rsidRPr="00432626">
        <w:rPr>
          <w:b/>
          <w:bCs/>
          <w:i/>
          <w:iCs/>
        </w:rPr>
        <w:t>unique</w:t>
      </w:r>
      <w:r w:rsidRPr="00432626">
        <w:rPr>
          <w:b/>
          <w:bCs/>
        </w:rPr>
        <w:t xml:space="preserve"> metrics at </w:t>
      </w:r>
      <w:r w:rsidRPr="00432626">
        <w:rPr>
          <w:b/>
          <w:bCs/>
          <w:i/>
          <w:iCs/>
        </w:rPr>
        <w:t>unique</w:t>
      </w:r>
      <w:r w:rsidRPr="00432626">
        <w:rPr>
          <w:b/>
          <w:bCs/>
        </w:rPr>
        <w:t xml:space="preserve"> time intervals with </w:t>
      </w:r>
      <w:r w:rsidRPr="00432626">
        <w:rPr>
          <w:b/>
          <w:bCs/>
          <w:i/>
          <w:iCs/>
        </w:rPr>
        <w:t>unique</w:t>
      </w:r>
      <w:r w:rsidRPr="00432626">
        <w:rPr>
          <w:b/>
          <w:bCs/>
        </w:rPr>
        <w:t xml:space="preserve"> granularity</w:t>
      </w:r>
      <w:r w:rsidR="00432626" w:rsidRPr="00432626">
        <w:rPr>
          <w:b/>
          <w:bCs/>
        </w:rPr>
        <w:t xml:space="preserve"> +  </w:t>
      </w:r>
      <w:r w:rsidRPr="00432626">
        <w:rPr>
          <w:b/>
          <w:bCs/>
        </w:rPr>
        <w:t xml:space="preserve">dimensionality, each process typically spawns </w:t>
      </w:r>
      <w:r w:rsidR="00432626" w:rsidRPr="00432626">
        <w:rPr>
          <w:b/>
          <w:bCs/>
        </w:rPr>
        <w:t xml:space="preserve">1 </w:t>
      </w:r>
      <w:r w:rsidRPr="00432626">
        <w:rPr>
          <w:b/>
          <w:bCs/>
        </w:rPr>
        <w:t>or more fact tables</w:t>
      </w:r>
    </w:p>
    <w:p w14:paraId="1904E914" w14:textId="50479AEB" w:rsidR="00432626" w:rsidRPr="00314B1F" w:rsidRDefault="003165C6" w:rsidP="00432626">
      <w:pPr>
        <w:pStyle w:val="ListBullet"/>
      </w:pPr>
      <w:r>
        <w:t>To this end,</w:t>
      </w:r>
      <w:r w:rsidR="00432626">
        <w:t xml:space="preserve"> </w:t>
      </w:r>
      <w:r>
        <w:t xml:space="preserve">the </w:t>
      </w:r>
      <w:r w:rsidRPr="00432626">
        <w:rPr>
          <w:b/>
          <w:bCs/>
          <w:color w:val="FF0000"/>
        </w:rPr>
        <w:t>value chain provides high-level insight into the overall data architecture for an</w:t>
      </w:r>
      <w:r w:rsidR="00432626" w:rsidRPr="00432626">
        <w:rPr>
          <w:b/>
          <w:bCs/>
          <w:color w:val="FF0000"/>
        </w:rPr>
        <w:t xml:space="preserve"> </w:t>
      </w:r>
      <w:r w:rsidRPr="00432626">
        <w:rPr>
          <w:b/>
          <w:bCs/>
          <w:color w:val="FF0000"/>
        </w:rPr>
        <w:t>enterprise DW/BI environment</w:t>
      </w:r>
    </w:p>
    <w:p w14:paraId="52E8448F" w14:textId="660EF7F8" w:rsidR="00311196" w:rsidRDefault="00C139DC" w:rsidP="00311196">
      <w:pPr>
        <w:pStyle w:val="Heading3"/>
        <w:jc w:val="center"/>
      </w:pPr>
      <w:r>
        <w:t>Inventory Models</w:t>
      </w:r>
    </w:p>
    <w:p w14:paraId="5AFA6857" w14:textId="77777777" w:rsidR="00C17E3E" w:rsidRDefault="00C17E3E" w:rsidP="00C17E3E">
      <w:pPr>
        <w:pStyle w:val="ListBullet"/>
      </w:pPr>
      <w:r>
        <w:t xml:space="preserve">In the meantime, we’ll discuss several </w:t>
      </w:r>
      <w:r w:rsidRPr="00C17E3E">
        <w:rPr>
          <w:i/>
          <w:iCs/>
        </w:rPr>
        <w:t>complementary</w:t>
      </w:r>
      <w:r>
        <w:t xml:space="preserve"> inventory models</w:t>
      </w:r>
    </w:p>
    <w:p w14:paraId="72B6FDD6" w14:textId="6DAB8C85" w:rsidR="00C17E3E" w:rsidRPr="00C17E3E" w:rsidRDefault="00C17E3E" w:rsidP="00C17E3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1) The </w:t>
      </w:r>
      <w:r>
        <w:t xml:space="preserve">inventory </w:t>
      </w:r>
      <w:r w:rsidRPr="00C17E3E">
        <w:rPr>
          <w:rFonts w:ascii="BerkeleyStd-Italic" w:hAnsi="BerkeleyStd-Italic" w:cs="BerkeleyStd-Italic"/>
          <w:b/>
          <w:bCs/>
          <w:color w:val="FF0000"/>
          <w:u w:val="single"/>
        </w:rPr>
        <w:t>periodic snapshot</w:t>
      </w:r>
      <w:r w:rsidRPr="00C17E3E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= </w:t>
      </w:r>
      <w:r w:rsidRPr="00C17E3E">
        <w:rPr>
          <w:b/>
          <w:bCs/>
        </w:rPr>
        <w:t>product inventory levels are measured at</w:t>
      </w:r>
      <w:r w:rsidRPr="00C17E3E">
        <w:rPr>
          <w:b/>
          <w:bCs/>
        </w:rPr>
        <w:t xml:space="preserve"> </w:t>
      </w:r>
      <w:r w:rsidRPr="00C17E3E">
        <w:rPr>
          <w:b/>
          <w:bCs/>
        </w:rPr>
        <w:t xml:space="preserve">regular intervals </w:t>
      </w:r>
      <w:r w:rsidR="007A1BD3">
        <w:rPr>
          <w:b/>
          <w:bCs/>
        </w:rPr>
        <w:t>+</w:t>
      </w:r>
      <w:r w:rsidRPr="00C17E3E">
        <w:rPr>
          <w:b/>
          <w:bCs/>
        </w:rPr>
        <w:t xml:space="preserve"> placed as separate rows in a fact table</w:t>
      </w:r>
      <w:r w:rsidRPr="00C17E3E">
        <w:rPr>
          <w:b/>
          <w:bCs/>
        </w:rPr>
        <w:t xml:space="preserve"> </w:t>
      </w:r>
      <w:r w:rsidRPr="00C17E3E">
        <w:t>that</w:t>
      </w:r>
      <w:r w:rsidRPr="00C17E3E">
        <w:rPr>
          <w:b/>
          <w:bCs/>
        </w:rPr>
        <w:t xml:space="preserve"> </w:t>
      </w:r>
      <w:r w:rsidRPr="00C17E3E">
        <w:rPr>
          <w:b/>
          <w:bCs/>
        </w:rPr>
        <w:t>appear over time as a series of data layers in the dimensional model, much like</w:t>
      </w:r>
      <w:r>
        <w:rPr>
          <w:b/>
          <w:bCs/>
        </w:rPr>
        <w:t xml:space="preserve"> </w:t>
      </w:r>
      <w:r w:rsidRPr="00C17E3E">
        <w:rPr>
          <w:b/>
          <w:bCs/>
        </w:rPr>
        <w:t>geologic layers represent the accumulation of sediment over long periods of time</w:t>
      </w:r>
    </w:p>
    <w:p w14:paraId="0B71EEFF" w14:textId="77777777" w:rsidR="00C17E3E" w:rsidRDefault="00C17E3E" w:rsidP="00166369">
      <w:pPr>
        <w:pStyle w:val="ListBullet"/>
        <w:tabs>
          <w:tab w:val="clear" w:pos="360"/>
          <w:tab w:val="num" w:pos="720"/>
        </w:tabs>
        <w:ind w:left="720"/>
      </w:pPr>
      <w:r>
        <w:t xml:space="preserve">2) Every </w:t>
      </w:r>
      <w:r w:rsidRPr="00C17E3E">
        <w:rPr>
          <w:b/>
          <w:bCs/>
          <w:color w:val="FF0000"/>
          <w:u w:val="single"/>
        </w:rPr>
        <w:t>transaction</w:t>
      </w:r>
      <w:r w:rsidRPr="00C17E3E">
        <w:rPr>
          <w:color w:val="FF0000"/>
        </w:rPr>
        <w:t xml:space="preserve"> </w:t>
      </w:r>
      <w:r>
        <w:t>that impacts</w:t>
      </w:r>
      <w:r>
        <w:t xml:space="preserve"> </w:t>
      </w:r>
      <w:r>
        <w:t xml:space="preserve">inventory levels as products move through the warehouse is </w:t>
      </w:r>
      <w:r w:rsidRPr="00166369">
        <w:rPr>
          <w:b/>
          <w:bCs/>
        </w:rPr>
        <w:t>recorded</w:t>
      </w:r>
    </w:p>
    <w:p w14:paraId="57682411" w14:textId="77777777" w:rsidR="00166369" w:rsidRPr="0009700F" w:rsidRDefault="00C17E3E" w:rsidP="00C17E3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3) The </w:t>
      </w:r>
      <w:r w:rsidRPr="00166369">
        <w:rPr>
          <w:b/>
          <w:bCs/>
          <w:color w:val="FF0000"/>
          <w:u w:val="single"/>
        </w:rPr>
        <w:t>inventory accumulating snapshot</w:t>
      </w:r>
      <w:r w:rsidRPr="00166369">
        <w:rPr>
          <w:color w:val="FF0000"/>
        </w:rPr>
        <w:t xml:space="preserve"> </w:t>
      </w:r>
      <w:r w:rsidR="00166369" w:rsidRPr="00166369">
        <w:t>=</w:t>
      </w:r>
      <w:r w:rsidR="00166369" w:rsidRPr="00166369">
        <w:rPr>
          <w:color w:val="FF0000"/>
        </w:rPr>
        <w:t xml:space="preserve"> </w:t>
      </w:r>
      <w:r w:rsidR="00166369" w:rsidRPr="00166369">
        <w:t>a</w:t>
      </w:r>
      <w:r w:rsidR="00166369" w:rsidRPr="00166369">
        <w:rPr>
          <w:color w:val="FF0000"/>
        </w:rPr>
        <w:t xml:space="preserve"> </w:t>
      </w:r>
      <w:r w:rsidRPr="0009700F">
        <w:rPr>
          <w:b/>
          <w:bCs/>
        </w:rPr>
        <w:t xml:space="preserve">fact </w:t>
      </w:r>
      <w:r w:rsidRPr="0009700F">
        <w:rPr>
          <w:b/>
          <w:bCs/>
        </w:rPr>
        <w:t>table</w:t>
      </w:r>
      <w:r w:rsidR="00166369" w:rsidRPr="0009700F">
        <w:rPr>
          <w:b/>
          <w:bCs/>
        </w:rPr>
        <w:t xml:space="preserve"> </w:t>
      </w:r>
      <w:r w:rsidRPr="0009700F">
        <w:rPr>
          <w:b/>
          <w:bCs/>
        </w:rPr>
        <w:t>row</w:t>
      </w:r>
      <w:r w:rsidRPr="0009700F">
        <w:rPr>
          <w:b/>
          <w:bCs/>
        </w:rPr>
        <w:t xml:space="preserve"> is inserted for each product delivery and then the row is updated as the product</w:t>
      </w:r>
      <w:r w:rsidR="00166369" w:rsidRPr="0009700F">
        <w:rPr>
          <w:b/>
          <w:bCs/>
        </w:rPr>
        <w:t xml:space="preserve"> </w:t>
      </w:r>
      <w:r w:rsidRPr="0009700F">
        <w:rPr>
          <w:b/>
          <w:bCs/>
        </w:rPr>
        <w:t>moves through the warehouse</w:t>
      </w:r>
    </w:p>
    <w:p w14:paraId="780E7FC7" w14:textId="77777777" w:rsidR="00166369" w:rsidRDefault="00C17E3E" w:rsidP="00166369">
      <w:pPr>
        <w:pStyle w:val="ListBullet"/>
      </w:pPr>
      <w:r>
        <w:t>Each model tells a different story</w:t>
      </w:r>
    </w:p>
    <w:p w14:paraId="674BD3B0" w14:textId="1F741DC6" w:rsidR="00432626" w:rsidRPr="00166369" w:rsidRDefault="00C17E3E" w:rsidP="00C17E3E">
      <w:pPr>
        <w:pStyle w:val="ListBullet"/>
        <w:rPr>
          <w:b/>
          <w:bCs/>
        </w:rPr>
      </w:pPr>
      <w:r w:rsidRPr="00166369">
        <w:rPr>
          <w:b/>
          <w:bCs/>
        </w:rPr>
        <w:t>For some analytic</w:t>
      </w:r>
      <w:r w:rsidR="00166369" w:rsidRPr="00166369">
        <w:rPr>
          <w:b/>
          <w:bCs/>
        </w:rPr>
        <w:t xml:space="preserve"> </w:t>
      </w:r>
      <w:r w:rsidRPr="00166369">
        <w:rPr>
          <w:b/>
          <w:bCs/>
        </w:rPr>
        <w:t xml:space="preserve">requirements, </w:t>
      </w:r>
      <w:r w:rsidR="00166369" w:rsidRPr="00166369">
        <w:rPr>
          <w:b/>
          <w:bCs/>
        </w:rPr>
        <w:t xml:space="preserve">2 </w:t>
      </w:r>
      <w:r w:rsidRPr="00166369">
        <w:rPr>
          <w:b/>
          <w:bCs/>
        </w:rPr>
        <w:t xml:space="preserve">or even all </w:t>
      </w:r>
      <w:r w:rsidR="00166369" w:rsidRPr="00166369">
        <w:rPr>
          <w:b/>
          <w:bCs/>
        </w:rPr>
        <w:t xml:space="preserve">3 </w:t>
      </w:r>
      <w:r w:rsidRPr="00166369">
        <w:rPr>
          <w:b/>
          <w:bCs/>
        </w:rPr>
        <w:t xml:space="preserve">models may be appropriate </w:t>
      </w:r>
      <w:r w:rsidRPr="00166369">
        <w:rPr>
          <w:b/>
          <w:bCs/>
          <w:i/>
          <w:iCs/>
        </w:rPr>
        <w:t>simultaneously</w:t>
      </w:r>
    </w:p>
    <w:p w14:paraId="72ACF211" w14:textId="4FD855B2" w:rsidR="00311196" w:rsidRDefault="00C139DC" w:rsidP="00311196">
      <w:pPr>
        <w:pStyle w:val="Heading4"/>
        <w:jc w:val="center"/>
      </w:pPr>
      <w:r>
        <w:t>Inventory Periodic Snapshots</w:t>
      </w:r>
    </w:p>
    <w:p w14:paraId="732CDA1E" w14:textId="77777777" w:rsidR="007763CF" w:rsidRDefault="007763CF" w:rsidP="007763CF">
      <w:pPr>
        <w:pStyle w:val="ListBullet"/>
      </w:pPr>
      <w:r>
        <w:t>Optimized inventory levels in the stores can have</w:t>
      </w:r>
      <w:r>
        <w:t xml:space="preserve"> </w:t>
      </w:r>
      <w:r>
        <w:t>a major impact on chain profitability</w:t>
      </w:r>
    </w:p>
    <w:p w14:paraId="4B2ACB57" w14:textId="77777777" w:rsidR="00E250C7" w:rsidRDefault="007763CF" w:rsidP="007763CF">
      <w:pPr>
        <w:pStyle w:val="ListBullet"/>
      </w:pPr>
      <w:r>
        <w:t>Making sure the right product is in the right</w:t>
      </w:r>
      <w:r>
        <w:t xml:space="preserve"> </w:t>
      </w:r>
      <w:r>
        <w:t>store at the right time minimizes out-of-stocks</w:t>
      </w:r>
      <w:r>
        <w:t xml:space="preserve"> + </w:t>
      </w:r>
      <w:r>
        <w:t>reduces overall inventory carrying costs</w:t>
      </w:r>
    </w:p>
    <w:p w14:paraId="1697049F" w14:textId="375423D1" w:rsidR="007763CF" w:rsidRDefault="00E250C7" w:rsidP="007763CF">
      <w:pPr>
        <w:pStyle w:val="ListBullet"/>
      </w:pPr>
      <w:r>
        <w:t xml:space="preserve">A </w:t>
      </w:r>
      <w:r w:rsidR="007763CF">
        <w:t>retailer</w:t>
      </w:r>
      <w:r>
        <w:t xml:space="preserve"> </w:t>
      </w:r>
      <w:r w:rsidR="007763CF">
        <w:t xml:space="preserve">wants to analyze daily quantity-on-hand inventory levels by product </w:t>
      </w:r>
      <w:r>
        <w:t xml:space="preserve">+ </w:t>
      </w:r>
      <w:r w:rsidR="007763CF">
        <w:t>store</w:t>
      </w:r>
    </w:p>
    <w:p w14:paraId="3D6D0260" w14:textId="77777777" w:rsidR="00E250C7" w:rsidRDefault="007763CF" w:rsidP="007763CF">
      <w:pPr>
        <w:pStyle w:val="ListBullet"/>
      </w:pPr>
      <w:r w:rsidRPr="00E250C7">
        <w:rPr>
          <w:b/>
          <w:bCs/>
        </w:rPr>
        <w:t>It is time to put the four-step dimensional design process to work again</w:t>
      </w:r>
    </w:p>
    <w:p w14:paraId="46E1A5F2" w14:textId="285BE6BF" w:rsidR="00E250C7" w:rsidRDefault="008274F2" w:rsidP="007763CF">
      <w:pPr>
        <w:pStyle w:val="ListBullet"/>
        <w:tabs>
          <w:tab w:val="clear" w:pos="360"/>
          <w:tab w:val="num" w:pos="720"/>
        </w:tabs>
        <w:ind w:left="720"/>
      </w:pPr>
      <w:r w:rsidRPr="00E250C7">
        <w:rPr>
          <w:b/>
          <w:bCs/>
        </w:rPr>
        <w:t xml:space="preserve">Business </w:t>
      </w:r>
      <w:r w:rsidR="007763CF" w:rsidRPr="00E250C7">
        <w:rPr>
          <w:b/>
          <w:bCs/>
        </w:rPr>
        <w:t>process</w:t>
      </w:r>
      <w:r w:rsidR="007763CF">
        <w:t xml:space="preserve"> we’re interested in analyzing </w:t>
      </w:r>
      <w:r>
        <w:t>=</w:t>
      </w:r>
      <w:r w:rsidR="007763CF">
        <w:t xml:space="preserve"> </w:t>
      </w:r>
      <w:r w:rsidR="007763CF" w:rsidRPr="00E250C7">
        <w:rPr>
          <w:b/>
          <w:bCs/>
        </w:rPr>
        <w:t>periodic snapshotting of retail</w:t>
      </w:r>
      <w:r w:rsidR="00E250C7">
        <w:rPr>
          <w:b/>
          <w:bCs/>
        </w:rPr>
        <w:t xml:space="preserve"> </w:t>
      </w:r>
      <w:r w:rsidR="007763CF" w:rsidRPr="00E250C7">
        <w:rPr>
          <w:b/>
          <w:bCs/>
        </w:rPr>
        <w:t>store inventory</w:t>
      </w:r>
    </w:p>
    <w:p w14:paraId="33A4D719" w14:textId="77777777" w:rsidR="00E250C7" w:rsidRDefault="007763CF" w:rsidP="007763C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250C7">
        <w:rPr>
          <w:b/>
          <w:bCs/>
        </w:rPr>
        <w:t>most atomic level of detail</w:t>
      </w:r>
      <w:r>
        <w:t xml:space="preserve"> provided by the operational inventory</w:t>
      </w:r>
      <w:r w:rsidR="00E250C7">
        <w:t xml:space="preserve"> </w:t>
      </w:r>
      <w:r>
        <w:t xml:space="preserve">system is </w:t>
      </w:r>
      <w:r w:rsidRPr="00E250C7">
        <w:rPr>
          <w:b/>
          <w:bCs/>
        </w:rPr>
        <w:t>a daily inventory for each product in each store</w:t>
      </w:r>
    </w:p>
    <w:p w14:paraId="3F82AD93" w14:textId="77777777" w:rsidR="00E250C7" w:rsidRPr="00E250C7" w:rsidRDefault="007763CF" w:rsidP="007763CF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E250C7">
        <w:rPr>
          <w:b/>
          <w:bCs/>
        </w:rPr>
        <w:t>dimensions</w:t>
      </w:r>
      <w:r w:rsidR="00E250C7" w:rsidRPr="00E250C7">
        <w:rPr>
          <w:b/>
          <w:bCs/>
        </w:rPr>
        <w:t xml:space="preserve"> </w:t>
      </w:r>
      <w:r w:rsidRPr="00E250C7">
        <w:rPr>
          <w:b/>
          <w:bCs/>
        </w:rPr>
        <w:t>immediately fall out of this grain declaration: date, product, store</w:t>
      </w:r>
    </w:p>
    <w:p w14:paraId="67A7D62F" w14:textId="77777777" w:rsidR="00E250C7" w:rsidRDefault="007763CF" w:rsidP="007763CF">
      <w:pPr>
        <w:pStyle w:val="ListBullet"/>
        <w:tabs>
          <w:tab w:val="clear" w:pos="360"/>
          <w:tab w:val="num" w:pos="1080"/>
        </w:tabs>
        <w:ind w:left="1080"/>
      </w:pPr>
      <w:r>
        <w:t>This often</w:t>
      </w:r>
      <w:r w:rsidR="00E250C7">
        <w:t xml:space="preserve"> </w:t>
      </w:r>
      <w:r>
        <w:t>happens with periodic snapshot fact tables where you cannot express the granularity</w:t>
      </w:r>
      <w:r w:rsidR="00E250C7">
        <w:t xml:space="preserve"> </w:t>
      </w:r>
      <w:r>
        <w:t>in the context of a transaction, so a list of dimensions is needed instead</w:t>
      </w:r>
    </w:p>
    <w:p w14:paraId="0E708AAB" w14:textId="77777777" w:rsidR="00E250C7" w:rsidRDefault="007763CF" w:rsidP="007763CF">
      <w:pPr>
        <w:pStyle w:val="ListBullet"/>
        <w:tabs>
          <w:tab w:val="clear" w:pos="360"/>
          <w:tab w:val="num" w:pos="1080"/>
        </w:tabs>
        <w:ind w:left="1080"/>
      </w:pPr>
      <w:r>
        <w:t xml:space="preserve">In </w:t>
      </w:r>
      <w:r w:rsidRPr="00E250C7">
        <w:rPr>
          <w:i/>
          <w:iCs/>
        </w:rPr>
        <w:t>this</w:t>
      </w:r>
      <w:r w:rsidR="00E250C7">
        <w:t xml:space="preserve"> </w:t>
      </w:r>
      <w:r>
        <w:t xml:space="preserve">case study, there are </w:t>
      </w:r>
      <w:r w:rsidRPr="00E250C7">
        <w:rPr>
          <w:i/>
          <w:iCs/>
        </w:rPr>
        <w:t>no</w:t>
      </w:r>
      <w:r>
        <w:t xml:space="preserve"> additional descriptive dimensions at this granularity</w:t>
      </w:r>
    </w:p>
    <w:p w14:paraId="628B4851" w14:textId="21EB4553" w:rsidR="007763CF" w:rsidRDefault="00E250C7" w:rsidP="00E250C7">
      <w:pPr>
        <w:pStyle w:val="ListBullet"/>
        <w:tabs>
          <w:tab w:val="clear" w:pos="360"/>
          <w:tab w:val="num" w:pos="1440"/>
        </w:tabs>
        <w:ind w:left="1440"/>
      </w:pPr>
      <w:r>
        <w:t>Ex: P</w:t>
      </w:r>
      <w:r w:rsidR="007763CF">
        <w:t>romotion dimensions are typically associated with product movement,</w:t>
      </w:r>
      <w:r>
        <w:t xml:space="preserve"> </w:t>
      </w:r>
      <w:r w:rsidR="007763CF">
        <w:t xml:space="preserve">such as when the product is ordered, received, or sold, but </w:t>
      </w:r>
      <w:r w:rsidRPr="00E250C7">
        <w:rPr>
          <w:i/>
          <w:iCs/>
        </w:rPr>
        <w:t>NOT</w:t>
      </w:r>
      <w:r>
        <w:t xml:space="preserve"> </w:t>
      </w:r>
      <w:r w:rsidR="007763CF">
        <w:t>with inventory</w:t>
      </w:r>
    </w:p>
    <w:p w14:paraId="14622B1D" w14:textId="39FD52F5" w:rsidR="007763CF" w:rsidRDefault="007763CF" w:rsidP="009D158B">
      <w:pPr>
        <w:pStyle w:val="ListBullet"/>
        <w:tabs>
          <w:tab w:val="clear" w:pos="360"/>
          <w:tab w:val="num" w:pos="720"/>
        </w:tabs>
        <w:ind w:left="720"/>
      </w:pPr>
      <w:r>
        <w:t xml:space="preserve">The simplest view of inventory involves only a </w:t>
      </w:r>
      <w:r w:rsidRPr="009D158B">
        <w:rPr>
          <w:b/>
          <w:bCs/>
        </w:rPr>
        <w:t>single fact: quantity on hand</w:t>
      </w:r>
    </w:p>
    <w:p w14:paraId="6673C2AA" w14:textId="174FE08A" w:rsidR="00C139DC" w:rsidRDefault="007763CF" w:rsidP="007763CF">
      <w:pPr>
        <w:pStyle w:val="ListBullet"/>
      </w:pPr>
      <w:r>
        <w:t xml:space="preserve">This leads to an exceptionally clean dimensional design, as shown </w:t>
      </w:r>
      <w:r w:rsidR="009D158B">
        <w:t>below</w:t>
      </w:r>
    </w:p>
    <w:p w14:paraId="6E65C31B" w14:textId="1D1A6D63" w:rsidR="009D158B" w:rsidRDefault="008274F2" w:rsidP="00DB3742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735507F" wp14:editId="5F39B44F">
            <wp:extent cx="4169153" cy="1031631"/>
            <wp:effectExtent l="0" t="0" r="317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289" cy="103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E49F6" w14:textId="77777777" w:rsidR="0056487F" w:rsidRDefault="006B785F" w:rsidP="003627AD">
      <w:pPr>
        <w:pStyle w:val="ListBullet"/>
      </w:pPr>
      <w:r>
        <w:lastRenderedPageBreak/>
        <w:t xml:space="preserve">The date dimension table in this case study </w:t>
      </w:r>
      <w:r w:rsidR="003627AD">
        <w:t xml:space="preserve">= </w:t>
      </w:r>
      <w:r>
        <w:t>identical to table developed</w:t>
      </w:r>
      <w:r w:rsidR="003627AD">
        <w:t xml:space="preserve"> </w:t>
      </w:r>
      <w:r>
        <w:t xml:space="preserve">in </w:t>
      </w:r>
      <w:r w:rsidR="003627AD">
        <w:t xml:space="preserve">Ch. </w:t>
      </w:r>
      <w:r>
        <w:t>3 for retail store sales</w:t>
      </w:r>
      <w:r w:rsidR="003627AD">
        <w:t>, while t</w:t>
      </w:r>
      <w:r>
        <w:t>he product and store dimensions may be decorated</w:t>
      </w:r>
      <w:r w:rsidR="003627AD">
        <w:t xml:space="preserve"> w/ </w:t>
      </w:r>
      <w:r>
        <w:t>additional attributes that</w:t>
      </w:r>
      <w:r w:rsidR="003627AD">
        <w:t xml:space="preserve">’d </w:t>
      </w:r>
      <w:r>
        <w:t>be useful for inventory analysis</w:t>
      </w:r>
    </w:p>
    <w:p w14:paraId="11BF8593" w14:textId="77777777" w:rsidR="00850E5E" w:rsidRDefault="0056487F" w:rsidP="003627AD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6B785F">
        <w:t>product dimension could be enhanced with columns such as minimum reorder quantity or storage requirement, assuming they are constant</w:t>
      </w:r>
      <w:r w:rsidR="00850E5E">
        <w:t xml:space="preserve"> + </w:t>
      </w:r>
      <w:r w:rsidR="006B785F">
        <w:t>discrete descriptors of each product</w:t>
      </w:r>
    </w:p>
    <w:p w14:paraId="314DAE37" w14:textId="77777777" w:rsidR="00850E5E" w:rsidRDefault="006B785F" w:rsidP="003627AD">
      <w:pPr>
        <w:pStyle w:val="ListBullet"/>
        <w:tabs>
          <w:tab w:val="clear" w:pos="360"/>
          <w:tab w:val="num" w:pos="1080"/>
        </w:tabs>
        <w:ind w:left="1080"/>
      </w:pPr>
      <w:r w:rsidRPr="00850E5E">
        <w:rPr>
          <w:i/>
          <w:iCs/>
        </w:rPr>
        <w:t>If the minimum reorder quantity varies for</w:t>
      </w:r>
      <w:r w:rsidR="00850E5E" w:rsidRPr="00850E5E">
        <w:rPr>
          <w:i/>
          <w:iCs/>
        </w:rPr>
        <w:t xml:space="preserve"> </w:t>
      </w:r>
      <w:r w:rsidRPr="00850E5E">
        <w:rPr>
          <w:i/>
          <w:iCs/>
        </w:rPr>
        <w:t>a product by store, it couldn’t be included as a product dimension attribute</w:t>
      </w:r>
    </w:p>
    <w:p w14:paraId="54EF986F" w14:textId="45DD57FA" w:rsidR="006B785F" w:rsidRDefault="00850E5E" w:rsidP="003627AD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6B785F">
        <w:t>In the</w:t>
      </w:r>
      <w:r>
        <w:t xml:space="preserve"> </w:t>
      </w:r>
      <w:r w:rsidR="006B785F">
        <w:t xml:space="preserve">store dimension, you might include attributes to identify the frozen </w:t>
      </w:r>
      <w:r>
        <w:t xml:space="preserve">+ </w:t>
      </w:r>
      <w:r w:rsidR="006B785F">
        <w:t>refrigerated</w:t>
      </w:r>
      <w:r>
        <w:t xml:space="preserve"> </w:t>
      </w:r>
      <w:r w:rsidR="006B785F">
        <w:t>storage square footages</w:t>
      </w:r>
    </w:p>
    <w:p w14:paraId="120D5856" w14:textId="77777777" w:rsidR="00850E5E" w:rsidRDefault="006B785F" w:rsidP="003627AD">
      <w:pPr>
        <w:pStyle w:val="ListBullet"/>
      </w:pPr>
      <w:r>
        <w:t xml:space="preserve">Even a schema as simple as </w:t>
      </w:r>
      <w:r w:rsidR="00850E5E">
        <w:t xml:space="preserve">above </w:t>
      </w:r>
      <w:r>
        <w:t>can be very useful</w:t>
      </w:r>
    </w:p>
    <w:p w14:paraId="04121A04" w14:textId="77777777" w:rsidR="00850E5E" w:rsidRDefault="006B785F" w:rsidP="003627AD">
      <w:pPr>
        <w:pStyle w:val="ListBullet"/>
      </w:pPr>
      <w:r>
        <w:t>Numerous insights can</w:t>
      </w:r>
      <w:r w:rsidR="00850E5E">
        <w:t xml:space="preserve"> </w:t>
      </w:r>
      <w:r>
        <w:t>be derived if inventory levels are measured frequently for many products in many</w:t>
      </w:r>
      <w:r w:rsidR="00850E5E">
        <w:t xml:space="preserve"> </w:t>
      </w:r>
      <w:r>
        <w:t>locations</w:t>
      </w:r>
    </w:p>
    <w:p w14:paraId="211B99C3" w14:textId="77777777" w:rsidR="00136E46" w:rsidRDefault="006B785F" w:rsidP="003627AD">
      <w:pPr>
        <w:pStyle w:val="ListBullet"/>
      </w:pPr>
      <w:r w:rsidRPr="00136E46">
        <w:rPr>
          <w:b/>
          <w:bCs/>
        </w:rPr>
        <w:t xml:space="preserve">However, this </w:t>
      </w:r>
      <w:r w:rsidR="00136E46" w:rsidRPr="00136E46">
        <w:rPr>
          <w:b/>
          <w:bCs/>
        </w:rPr>
        <w:t xml:space="preserve">specific inventory </w:t>
      </w:r>
      <w:r w:rsidRPr="00136E46">
        <w:rPr>
          <w:b/>
          <w:bCs/>
        </w:rPr>
        <w:t xml:space="preserve">periodic snapshot fact table faces a serious challenge </w:t>
      </w:r>
    </w:p>
    <w:p w14:paraId="42B3DE7F" w14:textId="7A94C3EB" w:rsidR="00136E46" w:rsidRDefault="00B319A7" w:rsidP="003627AD">
      <w:pPr>
        <w:pStyle w:val="ListBullet"/>
        <w:tabs>
          <w:tab w:val="clear" w:pos="360"/>
          <w:tab w:val="num" w:pos="720"/>
        </w:tabs>
        <w:ind w:left="720"/>
      </w:pPr>
      <w:r>
        <w:t xml:space="preserve">Retail </w:t>
      </w:r>
      <w:r w:rsidR="006B785F">
        <w:t>fact table was reasonably</w:t>
      </w:r>
      <w:r w:rsidR="00136E46">
        <w:t xml:space="preserve"> </w:t>
      </w:r>
      <w:r w:rsidR="006B785F">
        <w:t xml:space="preserve">sparse </w:t>
      </w:r>
      <w:r>
        <w:t>b/c</w:t>
      </w:r>
      <w:r w:rsidR="006B785F">
        <w:t xml:space="preserve"> you don’t sell every product in every shopping cart</w:t>
      </w:r>
    </w:p>
    <w:p w14:paraId="726DCAF8" w14:textId="77777777" w:rsidR="00136E46" w:rsidRDefault="006B785F" w:rsidP="003627AD">
      <w:pPr>
        <w:pStyle w:val="ListBullet"/>
        <w:tabs>
          <w:tab w:val="clear" w:pos="360"/>
          <w:tab w:val="num" w:pos="720"/>
        </w:tabs>
        <w:ind w:left="720"/>
      </w:pPr>
      <w:r w:rsidRPr="00136E46">
        <w:rPr>
          <w:b/>
          <w:bCs/>
          <w:color w:val="FF0000"/>
        </w:rPr>
        <w:t>Inventory, on</w:t>
      </w:r>
      <w:r w:rsidR="00136E46" w:rsidRPr="00136E46">
        <w:rPr>
          <w:b/>
          <w:bCs/>
          <w:color w:val="FF0000"/>
        </w:rPr>
        <w:t xml:space="preserve"> </w:t>
      </w:r>
      <w:r w:rsidRPr="00136E46">
        <w:rPr>
          <w:b/>
          <w:bCs/>
          <w:color w:val="FF0000"/>
        </w:rPr>
        <w:t>the other hand, generates dense snapshot tables</w:t>
      </w:r>
    </w:p>
    <w:p w14:paraId="5450FAF5" w14:textId="77777777" w:rsidR="00472E82" w:rsidRDefault="006B785F" w:rsidP="003627AD">
      <w:pPr>
        <w:pStyle w:val="ListBullet"/>
        <w:tabs>
          <w:tab w:val="clear" w:pos="360"/>
          <w:tab w:val="num" w:pos="720"/>
        </w:tabs>
        <w:ind w:left="720"/>
      </w:pPr>
      <w:r>
        <w:t>Because the retailer strives to</w:t>
      </w:r>
      <w:r w:rsidR="00136E46">
        <w:t xml:space="preserve"> </w:t>
      </w:r>
      <w:r>
        <w:t>avoid out-of-stock situations in which the product is not available, there may be</w:t>
      </w:r>
      <w:r w:rsidR="00136E46">
        <w:t xml:space="preserve"> </w:t>
      </w:r>
      <w:r>
        <w:t xml:space="preserve">a row in the fact table for </w:t>
      </w:r>
      <w:r w:rsidR="00472E82">
        <w:t xml:space="preserve">EVERY </w:t>
      </w:r>
      <w:r>
        <w:t xml:space="preserve">product in </w:t>
      </w:r>
      <w:r w:rsidR="00472E82">
        <w:t xml:space="preserve">EVERY </w:t>
      </w:r>
      <w:r>
        <w:t xml:space="preserve">store </w:t>
      </w:r>
      <w:r w:rsidR="00472E82">
        <w:t xml:space="preserve">EVERY </w:t>
      </w:r>
      <w:r>
        <w:t>day</w:t>
      </w:r>
    </w:p>
    <w:p w14:paraId="7E315BBC" w14:textId="77777777" w:rsidR="00472E82" w:rsidRDefault="006B785F" w:rsidP="003627AD">
      <w:pPr>
        <w:pStyle w:val="ListBullet"/>
        <w:tabs>
          <w:tab w:val="clear" w:pos="360"/>
          <w:tab w:val="num" w:pos="720"/>
        </w:tabs>
        <w:ind w:left="720"/>
      </w:pPr>
      <w:r>
        <w:t>In that case you</w:t>
      </w:r>
      <w:r w:rsidR="00472E82">
        <w:t xml:space="preserve">’d </w:t>
      </w:r>
      <w:r>
        <w:t xml:space="preserve">include the </w:t>
      </w:r>
      <w:r w:rsidR="00472E82">
        <w:t xml:space="preserve">0 </w:t>
      </w:r>
      <w:r>
        <w:t>out-of-stock measurements as explicit rows</w:t>
      </w:r>
    </w:p>
    <w:p w14:paraId="0F963BDA" w14:textId="3027D417" w:rsidR="006B785F" w:rsidRDefault="006B785F" w:rsidP="003627AD">
      <w:pPr>
        <w:pStyle w:val="ListBullet"/>
        <w:tabs>
          <w:tab w:val="clear" w:pos="360"/>
          <w:tab w:val="num" w:pos="720"/>
        </w:tabs>
        <w:ind w:left="720"/>
      </w:pPr>
      <w:r>
        <w:t xml:space="preserve">For </w:t>
      </w:r>
      <w:r w:rsidR="00472E82">
        <w:t xml:space="preserve">a </w:t>
      </w:r>
      <w:r>
        <w:t>grocery</w:t>
      </w:r>
      <w:r w:rsidR="00472E82">
        <w:t xml:space="preserve"> </w:t>
      </w:r>
      <w:r>
        <w:t>retailer with 60,000 products stocked in 100 stores, approximately 6 million rows</w:t>
      </w:r>
      <w:r w:rsidR="00472E82">
        <w:t xml:space="preserve"> </w:t>
      </w:r>
      <w:r>
        <w:t>(60,000 products x 100 stores) would be inserted with each nightly fact table load</w:t>
      </w:r>
    </w:p>
    <w:p w14:paraId="64077AE9" w14:textId="0DA15315" w:rsidR="006B785F" w:rsidRPr="006172CF" w:rsidRDefault="006B785F" w:rsidP="003627AD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 w:rsidRPr="006172CF">
        <w:rPr>
          <w:i/>
          <w:iCs/>
        </w:rPr>
        <w:t xml:space="preserve">However, </w:t>
      </w:r>
      <w:r w:rsidR="003D2B90">
        <w:rPr>
          <w:i/>
          <w:iCs/>
        </w:rPr>
        <w:t>b/c</w:t>
      </w:r>
      <w:r w:rsidRPr="006172CF">
        <w:rPr>
          <w:i/>
          <w:iCs/>
        </w:rPr>
        <w:t xml:space="preserve"> the row width is just 14 bytes, </w:t>
      </w:r>
      <w:r w:rsidR="003D2B90">
        <w:rPr>
          <w:i/>
          <w:iCs/>
        </w:rPr>
        <w:t xml:space="preserve">a </w:t>
      </w:r>
      <w:r w:rsidRPr="006172CF">
        <w:rPr>
          <w:i/>
          <w:iCs/>
        </w:rPr>
        <w:t>fact table would grow by only</w:t>
      </w:r>
      <w:r w:rsidR="006172CF" w:rsidRPr="006172CF">
        <w:rPr>
          <w:i/>
          <w:iCs/>
        </w:rPr>
        <w:t xml:space="preserve"> </w:t>
      </w:r>
      <w:r w:rsidRPr="006172CF">
        <w:rPr>
          <w:i/>
          <w:iCs/>
        </w:rPr>
        <w:t xml:space="preserve">84 MB </w:t>
      </w:r>
      <w:r w:rsidR="0016683F">
        <w:rPr>
          <w:i/>
          <w:iCs/>
        </w:rPr>
        <w:t xml:space="preserve">w/ </w:t>
      </w:r>
      <w:r w:rsidRPr="006172CF">
        <w:rPr>
          <w:i/>
          <w:iCs/>
        </w:rPr>
        <w:t>each load</w:t>
      </w:r>
    </w:p>
    <w:p w14:paraId="59DD3B56" w14:textId="77777777" w:rsidR="00333CAF" w:rsidRDefault="006B785F" w:rsidP="003627AD">
      <w:pPr>
        <w:pStyle w:val="ListBullet"/>
      </w:pPr>
      <w:r>
        <w:t xml:space="preserve">Although the data </w:t>
      </w:r>
      <w:r w:rsidRPr="00333CAF">
        <w:rPr>
          <w:i/>
          <w:iCs/>
        </w:rPr>
        <w:t>volumes</w:t>
      </w:r>
      <w:r>
        <w:t xml:space="preserve"> in this case are manageable, the </w:t>
      </w:r>
      <w:r w:rsidRPr="00333CAF">
        <w:rPr>
          <w:b/>
          <w:bCs/>
        </w:rPr>
        <w:t>denseness of some</w:t>
      </w:r>
      <w:r w:rsidR="00333CAF" w:rsidRPr="00333CAF">
        <w:rPr>
          <w:b/>
          <w:bCs/>
        </w:rPr>
        <w:t xml:space="preserve"> </w:t>
      </w:r>
      <w:r w:rsidRPr="00333CAF">
        <w:rPr>
          <w:b/>
          <w:bCs/>
        </w:rPr>
        <w:t>periodic snapshots may mandate compromises</w:t>
      </w:r>
    </w:p>
    <w:p w14:paraId="04064018" w14:textId="77777777" w:rsidR="00333CAF" w:rsidRDefault="006B785F" w:rsidP="003627AD">
      <w:pPr>
        <w:pStyle w:val="ListBullet"/>
        <w:tabs>
          <w:tab w:val="clear" w:pos="360"/>
          <w:tab w:val="num" w:pos="720"/>
        </w:tabs>
        <w:ind w:left="720"/>
      </w:pPr>
      <w:r>
        <w:t xml:space="preserve">Perhaps the most obvious </w:t>
      </w:r>
      <w:r w:rsidR="00333CAF">
        <w:t xml:space="preserve">= to </w:t>
      </w:r>
      <w:r w:rsidRPr="00333CAF">
        <w:rPr>
          <w:b/>
          <w:bCs/>
        </w:rPr>
        <w:t>reduce the snapshot frequencies over time</w:t>
      </w:r>
    </w:p>
    <w:p w14:paraId="2B607B4B" w14:textId="77777777" w:rsidR="00333CAF" w:rsidRDefault="006B785F" w:rsidP="003627AD">
      <w:pPr>
        <w:pStyle w:val="ListBullet"/>
        <w:tabs>
          <w:tab w:val="clear" w:pos="360"/>
          <w:tab w:val="num" w:pos="1080"/>
        </w:tabs>
        <w:ind w:left="1080"/>
      </w:pPr>
      <w:r>
        <w:t>It may be acceptable to keep the last 60</w:t>
      </w:r>
      <w:r w:rsidR="00333CAF">
        <w:t xml:space="preserve"> </w:t>
      </w:r>
      <w:r>
        <w:t xml:space="preserve">days of inventory at the daily level </w:t>
      </w:r>
      <w:r w:rsidR="00333CAF">
        <w:t xml:space="preserve">+ </w:t>
      </w:r>
      <w:r>
        <w:t>then revert to less granular weekly snapshots</w:t>
      </w:r>
      <w:r w:rsidR="00333CAF">
        <w:t xml:space="preserve"> </w:t>
      </w:r>
      <w:r>
        <w:t>for historical data</w:t>
      </w:r>
    </w:p>
    <w:p w14:paraId="23773751" w14:textId="77777777" w:rsidR="00333CAF" w:rsidRDefault="006B785F" w:rsidP="003627AD">
      <w:pPr>
        <w:pStyle w:val="ListBullet"/>
        <w:tabs>
          <w:tab w:val="clear" w:pos="360"/>
          <w:tab w:val="num" w:pos="1080"/>
        </w:tabs>
        <w:ind w:left="1080"/>
      </w:pPr>
      <w:r>
        <w:t>In this way, instead of retaining 1,095 snapshots during</w:t>
      </w:r>
      <w:r w:rsidR="00333CAF">
        <w:t xml:space="preserve"> </w:t>
      </w:r>
      <w:r>
        <w:t>a 3-year period, the number could be reduced to 208 total snapshots</w:t>
      </w:r>
    </w:p>
    <w:p w14:paraId="19E338EC" w14:textId="4D65DF1A" w:rsidR="006B785F" w:rsidRDefault="00333CAF" w:rsidP="003627AD">
      <w:pPr>
        <w:pStyle w:val="ListBullet"/>
        <w:tabs>
          <w:tab w:val="clear" w:pos="360"/>
          <w:tab w:val="num" w:pos="1440"/>
        </w:tabs>
        <w:ind w:left="1440"/>
        <w:rPr>
          <w:i/>
          <w:iCs/>
        </w:rPr>
      </w:pPr>
      <w:r w:rsidRPr="005905FA">
        <w:rPr>
          <w:i/>
          <w:iCs/>
        </w:rPr>
        <w:t xml:space="preserve">The </w:t>
      </w:r>
      <w:r w:rsidR="006B785F" w:rsidRPr="005905FA">
        <w:rPr>
          <w:i/>
          <w:iCs/>
        </w:rPr>
        <w:t>60 daily</w:t>
      </w:r>
      <w:r w:rsidRPr="005905FA">
        <w:rPr>
          <w:i/>
          <w:iCs/>
        </w:rPr>
        <w:t xml:space="preserve"> </w:t>
      </w:r>
      <w:r w:rsidR="006B785F" w:rsidRPr="005905FA">
        <w:rPr>
          <w:i/>
          <w:iCs/>
        </w:rPr>
        <w:t xml:space="preserve">and 148 weekly snapshots should be stored in </w:t>
      </w:r>
      <w:r w:rsidR="00573F52" w:rsidRPr="005905FA">
        <w:rPr>
          <w:i/>
          <w:iCs/>
        </w:rPr>
        <w:t>2</w:t>
      </w:r>
      <w:r w:rsidR="006B785F" w:rsidRPr="005905FA">
        <w:rPr>
          <w:i/>
          <w:iCs/>
        </w:rPr>
        <w:t xml:space="preserve"> separate fact tables given their</w:t>
      </w:r>
      <w:r w:rsidRPr="005905FA">
        <w:rPr>
          <w:i/>
          <w:iCs/>
        </w:rPr>
        <w:t xml:space="preserve"> </w:t>
      </w:r>
      <w:r w:rsidR="006B785F" w:rsidRPr="005905FA">
        <w:rPr>
          <w:i/>
          <w:iCs/>
        </w:rPr>
        <w:t>unique periodicity</w:t>
      </w:r>
    </w:p>
    <w:p w14:paraId="3D7AA017" w14:textId="77777777" w:rsidR="008A5767" w:rsidRDefault="008A5767" w:rsidP="008A5767">
      <w:pPr>
        <w:pStyle w:val="Heading5"/>
        <w:jc w:val="center"/>
      </w:pPr>
      <w:r>
        <w:t>Semi-Additive Facts</w:t>
      </w:r>
    </w:p>
    <w:p w14:paraId="320BD43C" w14:textId="0AD9C815" w:rsidR="008A5767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Stressed </w:t>
      </w:r>
      <w:r>
        <w:rPr>
          <w:rFonts w:ascii="BerkeleyStd-Medium" w:hAnsi="BerkeleyStd-Medium" w:cs="BerkeleyStd-Medium"/>
          <w:sz w:val="21"/>
          <w:szCs w:val="21"/>
        </w:rPr>
        <w:t xml:space="preserve">the importance of </w:t>
      </w:r>
      <w:r w:rsidRPr="008A5767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fact additivity</w:t>
      </w:r>
      <w:r w:rsidRPr="008A5767">
        <w:rPr>
          <w:rFonts w:ascii="BerkeleyStd-Medium" w:hAnsi="BerkeleyStd-Medium" w:cs="BerkeleyStd-Medium"/>
          <w:color w:val="FF0000"/>
          <w:sz w:val="21"/>
          <w:szCs w:val="21"/>
        </w:rPr>
        <w:t xml:space="preserve"> </w:t>
      </w:r>
      <w:r>
        <w:rPr>
          <w:rFonts w:ascii="BerkeleyStd-Medium" w:hAnsi="BerkeleyStd-Medium" w:cs="BerkeleyStd-Medium"/>
          <w:sz w:val="21"/>
          <w:szCs w:val="21"/>
        </w:rPr>
        <w:t>in Chapter 3</w:t>
      </w:r>
    </w:p>
    <w:p w14:paraId="193BEBC1" w14:textId="77777777" w:rsidR="008A5767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8A5767">
        <w:rPr>
          <w:rFonts w:ascii="BerkeleyStd-Medium" w:hAnsi="BerkeleyStd-Medium" w:cs="BerkeleyStd-Medium"/>
          <w:sz w:val="21"/>
          <w:szCs w:val="21"/>
        </w:rPr>
        <w:t>In the inventory snapshot</w:t>
      </w:r>
      <w:r w:rsidRPr="008A576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A5767">
        <w:rPr>
          <w:rFonts w:ascii="BerkeleyStd-Medium" w:hAnsi="BerkeleyStd-Medium" w:cs="BerkeleyStd-Medium"/>
          <w:sz w:val="21"/>
          <w:szCs w:val="21"/>
        </w:rPr>
        <w:t>schema, quantity on hand can be summarized across products or stores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A5767">
        <w:rPr>
          <w:rFonts w:ascii="BerkeleyStd-Medium" w:hAnsi="BerkeleyStd-Medium" w:cs="BerkeleyStd-Medium"/>
          <w:sz w:val="21"/>
          <w:szCs w:val="21"/>
        </w:rPr>
        <w:t>and result in a valid total</w:t>
      </w:r>
    </w:p>
    <w:p w14:paraId="3AC6F221" w14:textId="77777777" w:rsidR="008A5767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8A5767">
        <w:rPr>
          <w:rFonts w:ascii="BerkeleyStd-Medium" w:hAnsi="BerkeleyStd-Medium" w:cs="BerkeleyStd-Medium"/>
          <w:b/>
          <w:bCs/>
          <w:sz w:val="21"/>
          <w:szCs w:val="21"/>
        </w:rPr>
        <w:t xml:space="preserve">Inventory levels, however, are </w:t>
      </w:r>
      <w:r w:rsidRPr="008A5767">
        <w:rPr>
          <w:rFonts w:ascii="BerkeleyStd-Medium" w:hAnsi="BerkeleyStd-Medium" w:cs="BerkeleyStd-Medium"/>
          <w:b/>
          <w:bCs/>
          <w:sz w:val="21"/>
          <w:szCs w:val="21"/>
        </w:rPr>
        <w:t xml:space="preserve">NOT </w:t>
      </w:r>
      <w:r w:rsidRPr="008A5767">
        <w:rPr>
          <w:rFonts w:ascii="BerkeleyStd-Medium" w:hAnsi="BerkeleyStd-Medium" w:cs="BerkeleyStd-Medium"/>
          <w:b/>
          <w:bCs/>
          <w:sz w:val="21"/>
          <w:szCs w:val="21"/>
        </w:rPr>
        <w:t xml:space="preserve">additive across </w:t>
      </w:r>
      <w:r w:rsidRPr="008A5767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dates</w:t>
      </w:r>
      <w:r w:rsidRPr="008A5767">
        <w:rPr>
          <w:rFonts w:ascii="BerkeleyStd-Medium" w:hAnsi="BerkeleyStd-Medium" w:cs="BerkeleyStd-Medium"/>
          <w:b/>
          <w:bCs/>
          <w:sz w:val="21"/>
          <w:szCs w:val="21"/>
        </w:rPr>
        <w:t xml:space="preserve">, </w:t>
      </w:r>
      <w:r w:rsidRPr="008A5767">
        <w:rPr>
          <w:rFonts w:ascii="BerkeleyStd-Medium" w:hAnsi="BerkeleyStd-Medium" w:cs="BerkeleyStd-Medium"/>
          <w:b/>
          <w:bCs/>
          <w:sz w:val="21"/>
          <w:szCs w:val="21"/>
        </w:rPr>
        <w:t>because they represent snapshots of a level or balance at one point in time</w:t>
      </w:r>
    </w:p>
    <w:p w14:paraId="28052336" w14:textId="10BA92B7" w:rsidR="008A5767" w:rsidRPr="008A5767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8A5767">
        <w:rPr>
          <w:rFonts w:ascii="BerkeleyStd-Medium" w:hAnsi="BerkeleyStd-Medium" w:cs="BerkeleyStd-Medium"/>
          <w:sz w:val="21"/>
          <w:szCs w:val="21"/>
        </w:rPr>
        <w:t>Because</w:t>
      </w:r>
      <w:r w:rsidRPr="008A576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A5767">
        <w:rPr>
          <w:rFonts w:ascii="BerkeleyStd-Medium" w:hAnsi="BerkeleyStd-Medium" w:cs="BerkeleyStd-Medium"/>
          <w:sz w:val="21"/>
          <w:szCs w:val="21"/>
        </w:rPr>
        <w:t xml:space="preserve">inventory levels (and </w:t>
      </w:r>
      <w:r w:rsidRPr="008A5767">
        <w:rPr>
          <w:rFonts w:ascii="BerkeleyStd-Medium" w:hAnsi="BerkeleyStd-Medium" w:cs="BerkeleyStd-Medium"/>
          <w:i/>
          <w:iCs/>
          <w:sz w:val="21"/>
          <w:szCs w:val="21"/>
        </w:rPr>
        <w:t>all</w:t>
      </w:r>
      <w:r w:rsidRPr="008A5767">
        <w:rPr>
          <w:rFonts w:ascii="BerkeleyStd-Medium" w:hAnsi="BerkeleyStd-Medium" w:cs="BerkeleyStd-Medium"/>
          <w:sz w:val="21"/>
          <w:szCs w:val="21"/>
        </w:rPr>
        <w:t xml:space="preserve"> forms of financial account balances) are </w:t>
      </w:r>
      <w:r w:rsidRPr="008A5767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additive across</w:t>
      </w:r>
      <w:r w:rsidRPr="008A5767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8A5767">
        <w:rPr>
          <w:rFonts w:ascii="BerkeleyStd-Medium" w:hAnsi="BerkeleyStd-Medium" w:cs="BerkeleyStd-Medium"/>
          <w:b/>
          <w:bCs/>
          <w:i/>
          <w:iCs/>
          <w:color w:val="FF0000"/>
          <w:sz w:val="21"/>
          <w:szCs w:val="21"/>
        </w:rPr>
        <w:t>some</w:t>
      </w:r>
      <w:r w:rsidRPr="008A5767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dimensions but not </w:t>
      </w:r>
      <w:r w:rsidRPr="008A5767">
        <w:rPr>
          <w:rFonts w:ascii="BerkeleyStd-Medium" w:hAnsi="BerkeleyStd-Medium" w:cs="BerkeleyStd-Medium"/>
          <w:b/>
          <w:bCs/>
          <w:i/>
          <w:iCs/>
          <w:color w:val="FF0000"/>
          <w:sz w:val="21"/>
          <w:szCs w:val="21"/>
        </w:rPr>
        <w:t>all</w:t>
      </w:r>
      <w:r w:rsidRPr="008A5767">
        <w:rPr>
          <w:rFonts w:ascii="BerkeleyStd-Medium" w:hAnsi="BerkeleyStd-Medium" w:cs="BerkeleyStd-Medium"/>
          <w:sz w:val="21"/>
          <w:szCs w:val="21"/>
        </w:rPr>
        <w:t xml:space="preserve">, we refer to them as </w:t>
      </w:r>
      <w:r w:rsidRPr="008A5767">
        <w:rPr>
          <w:rFonts w:ascii="BerkeleyStd-Italic" w:hAnsi="BerkeleyStd-Italic" w:cs="BerkeleyStd-Italic"/>
          <w:b/>
          <w:bCs/>
          <w:color w:val="FF0000"/>
          <w:sz w:val="21"/>
          <w:szCs w:val="21"/>
          <w:u w:val="single"/>
        </w:rPr>
        <w:t>semi-additive facts</w:t>
      </w:r>
      <w:r w:rsidRPr="008A5767">
        <w:rPr>
          <w:rFonts w:ascii="BerkeleyStd-Medium" w:hAnsi="BerkeleyStd-Medium" w:cs="BerkeleyStd-Medium"/>
          <w:sz w:val="21"/>
          <w:szCs w:val="21"/>
        </w:rPr>
        <w:t>.</w:t>
      </w:r>
    </w:p>
    <w:p w14:paraId="6887BE25" w14:textId="77777777" w:rsidR="008A5767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8A5767">
        <w:rPr>
          <w:rFonts w:ascii="BerkeleyStd-Medium" w:hAnsi="BerkeleyStd-Medium" w:cs="BerkeleyStd-Medium"/>
          <w:sz w:val="21"/>
          <w:szCs w:val="21"/>
        </w:rPr>
        <w:t>The semi-additive nature of inventory balance facts is even more understandable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A5767">
        <w:rPr>
          <w:rFonts w:ascii="BerkeleyStd-Medium" w:hAnsi="BerkeleyStd-Medium" w:cs="BerkeleyStd-Medium"/>
          <w:sz w:val="21"/>
          <w:szCs w:val="21"/>
        </w:rPr>
        <w:t>if you think about checking account balances</w:t>
      </w:r>
    </w:p>
    <w:p w14:paraId="62A4FB73" w14:textId="77777777" w:rsidR="008A5767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8A5767">
        <w:rPr>
          <w:rFonts w:ascii="BerkeleyStd-Medium" w:hAnsi="BerkeleyStd-Medium" w:cs="BerkeleyStd-Medium"/>
          <w:sz w:val="21"/>
          <w:szCs w:val="21"/>
        </w:rPr>
        <w:t xml:space="preserve">Ex: </w:t>
      </w:r>
      <w:r w:rsidRPr="008A5767">
        <w:rPr>
          <w:rFonts w:ascii="BerkeleyStd-Medium" w:hAnsi="BerkeleyStd-Medium" w:cs="BerkeleyStd-Medium"/>
          <w:sz w:val="21"/>
          <w:szCs w:val="21"/>
        </w:rPr>
        <w:t>On Monday, presume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A5767">
        <w:rPr>
          <w:rFonts w:ascii="BerkeleyStd-Medium" w:hAnsi="BerkeleyStd-Medium" w:cs="BerkeleyStd-Medium"/>
          <w:sz w:val="21"/>
          <w:szCs w:val="21"/>
        </w:rPr>
        <w:t>you have $50 in your account</w:t>
      </w:r>
    </w:p>
    <w:p w14:paraId="65351D1E" w14:textId="1F80869A" w:rsidR="008A5767" w:rsidRPr="008A5767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8A5767">
        <w:rPr>
          <w:rFonts w:ascii="BerkeleyStd-Medium" w:hAnsi="BerkeleyStd-Medium" w:cs="BerkeleyStd-Medium"/>
          <w:sz w:val="21"/>
          <w:szCs w:val="21"/>
        </w:rPr>
        <w:t>On Tuesday, the balance remains unchanged</w:t>
      </w:r>
      <w:r w:rsidRPr="008A5767">
        <w:rPr>
          <w:rFonts w:ascii="BerkeleyStd-Medium" w:hAnsi="BerkeleyStd-Medium" w:cs="BerkeleyStd-Medium"/>
          <w:sz w:val="21"/>
          <w:szCs w:val="21"/>
        </w:rPr>
        <w:t>, but o</w:t>
      </w:r>
      <w:r w:rsidRPr="008A5767">
        <w:rPr>
          <w:rFonts w:ascii="BerkeleyStd-Medium" w:hAnsi="BerkeleyStd-Medium" w:cs="BerkeleyStd-Medium"/>
          <w:sz w:val="21"/>
          <w:szCs w:val="21"/>
        </w:rPr>
        <w:t>n Wednesday, you deposit another $50 so the balance is now $10</w:t>
      </w:r>
      <w:r>
        <w:rPr>
          <w:rFonts w:ascii="BerkeleyStd-Medium" w:hAnsi="BerkeleyStd-Medium" w:cs="BerkeleyStd-Medium"/>
          <w:sz w:val="21"/>
          <w:szCs w:val="21"/>
        </w:rPr>
        <w:t>0, and t</w:t>
      </w:r>
      <w:r w:rsidRPr="008A5767">
        <w:rPr>
          <w:rFonts w:ascii="BerkeleyStd-Medium" w:hAnsi="BerkeleyStd-Medium" w:cs="BerkeleyStd-Medium"/>
          <w:sz w:val="21"/>
          <w:szCs w:val="21"/>
        </w:rPr>
        <w:t>he account</w:t>
      </w:r>
      <w:r w:rsidRPr="008A576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A5767">
        <w:rPr>
          <w:rFonts w:ascii="BerkeleyStd-Medium" w:hAnsi="BerkeleyStd-Medium" w:cs="BerkeleyStd-Medium"/>
          <w:sz w:val="21"/>
          <w:szCs w:val="21"/>
        </w:rPr>
        <w:t>has no further activity through the end of the week</w:t>
      </w:r>
    </w:p>
    <w:p w14:paraId="7B1333FB" w14:textId="77777777" w:rsidR="00BF29EF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BF29EF">
        <w:rPr>
          <w:rFonts w:ascii="BerkeleyStd-Medium" w:hAnsi="BerkeleyStd-Medium" w:cs="BerkeleyStd-Medium"/>
          <w:sz w:val="21"/>
          <w:szCs w:val="21"/>
        </w:rPr>
        <w:lastRenderedPageBreak/>
        <w:t xml:space="preserve">On Friday, you </w:t>
      </w:r>
      <w:r w:rsidRPr="00BF29EF">
        <w:rPr>
          <w:rFonts w:ascii="BerkeleyStd-Medium" w:hAnsi="BerkeleyStd-Medium" w:cs="BerkeleyStd-Medium"/>
          <w:i/>
          <w:iCs/>
          <w:sz w:val="21"/>
          <w:szCs w:val="21"/>
        </w:rPr>
        <w:t>can’t merely</w:t>
      </w:r>
      <w:r w:rsidR="00BF29EF" w:rsidRPr="00BF29EF">
        <w:rPr>
          <w:rFonts w:ascii="BerkeleyStd-Medium" w:hAnsi="BerkeleyStd-Medium" w:cs="BerkeleyStd-Medium"/>
          <w:i/>
          <w:i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i/>
          <w:iCs/>
          <w:sz w:val="21"/>
          <w:szCs w:val="21"/>
        </w:rPr>
        <w:t xml:space="preserve">add up the daily balances during the week </w:t>
      </w:r>
      <w:r w:rsidRPr="00BF29EF">
        <w:rPr>
          <w:rFonts w:ascii="BerkeleyStd-Medium" w:hAnsi="BerkeleyStd-Medium" w:cs="BerkeleyStd-Medium"/>
          <w:sz w:val="21"/>
          <w:szCs w:val="21"/>
        </w:rPr>
        <w:t>and declare that the ending balance is</w:t>
      </w:r>
      <w:r w:rsidR="00BF29EF">
        <w:rPr>
          <w:rFonts w:ascii="BerkeleyStd-Medium" w:hAnsi="BerkeleyStd-Medium" w:cs="BerkeleyStd-Medium"/>
          <w:i/>
          <w:i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sz w:val="21"/>
          <w:szCs w:val="21"/>
        </w:rPr>
        <w:t>$400 (based on $50 + $50 + $100 + $100 + $100)</w:t>
      </w:r>
    </w:p>
    <w:p w14:paraId="1D2F8B31" w14:textId="77777777" w:rsidR="00BF29EF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BF29EF">
        <w:rPr>
          <w:rFonts w:ascii="BerkeleyStd-Medium" w:hAnsi="BerkeleyStd-Medium" w:cs="BerkeleyStd-Medium"/>
          <w:sz w:val="21"/>
          <w:szCs w:val="21"/>
        </w:rPr>
        <w:t xml:space="preserve">The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most useful way to combine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account balances 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inventory levels</w:t>
      </w:r>
      <w:r w:rsidRPr="00BF29EF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across dates</w:t>
      </w:r>
      <w:r w:rsidRPr="00BF29EF">
        <w:rPr>
          <w:rFonts w:ascii="BerkeleyStd-Medium" w:hAnsi="BerkeleyStd-Medium" w:cs="BerkeleyStd-Medium"/>
          <w:sz w:val="21"/>
          <w:szCs w:val="21"/>
        </w:rPr>
        <w:t xml:space="preserve"> is to </w:t>
      </w:r>
      <w:r w:rsidRPr="00BF29EF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average</w:t>
      </w:r>
      <w:r w:rsidRPr="00BF29EF">
        <w:rPr>
          <w:rFonts w:ascii="BerkeleyStd-Medium" w:hAnsi="BerkeleyStd-Medium" w:cs="BerkeleyStd-Medium"/>
          <w:color w:val="FF0000"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sz w:val="21"/>
          <w:szCs w:val="21"/>
        </w:rPr>
        <w:t>them (resulting in</w:t>
      </w:r>
      <w:r w:rsidR="00BF29EF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sz w:val="21"/>
          <w:szCs w:val="21"/>
        </w:rPr>
        <w:t>an $80 average balance in the checking example)</w:t>
      </w:r>
    </w:p>
    <w:p w14:paraId="24D8D600" w14:textId="18FCF93E" w:rsidR="008A5767" w:rsidRPr="00BF29EF" w:rsidRDefault="00BF29EF" w:rsidP="00BF29EF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See: A </w:t>
      </w:r>
      <w:r w:rsidR="008A5767" w:rsidRPr="00BF29EF">
        <w:rPr>
          <w:rFonts w:ascii="BerkeleyStd-Medium" w:hAnsi="BerkeleyStd-Medium" w:cs="BerkeleyStd-Medium"/>
          <w:sz w:val="21"/>
          <w:szCs w:val="21"/>
        </w:rPr>
        <w:t>bank referring to the average daily balance on a monthly account summary</w:t>
      </w:r>
    </w:p>
    <w:p w14:paraId="65A05C07" w14:textId="46164ABA" w:rsidR="00BF29EF" w:rsidRDefault="008A5767" w:rsidP="008A5767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BF29EF">
        <w:rPr>
          <w:rFonts w:ascii="BerkeleyStd-Black" w:hAnsi="BerkeleyStd-Black" w:cs="BerkeleyStd-Black"/>
          <w:b/>
          <w:bCs/>
          <w:sz w:val="21"/>
          <w:szCs w:val="21"/>
          <w:u w:val="single"/>
        </w:rPr>
        <w:t>NOTE</w:t>
      </w:r>
      <w:r w:rsidR="00BF29EF" w:rsidRPr="00BF29EF">
        <w:rPr>
          <w:rFonts w:ascii="BerkeleyStd-Black" w:hAnsi="BerkeleyStd-Black" w:cs="BerkeleyStd-Black"/>
          <w:b/>
          <w:bCs/>
          <w:sz w:val="21"/>
          <w:szCs w:val="21"/>
        </w:rPr>
        <w:t>:</w:t>
      </w:r>
      <w:r w:rsidRPr="00BF29EF">
        <w:rPr>
          <w:rFonts w:ascii="BerkeleyStd-Black" w:hAnsi="BerkeleyStd-Black" w:cs="BerkeleyStd-Black"/>
          <w:b/>
          <w:b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All measures that record a </w:t>
      </w:r>
      <w:r w:rsidRPr="00BF29EF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static level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(inventory levels, financial account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balances, 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measures of intensity such as room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 temp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) are inherently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non-additive across the date dimension </w:t>
      </w:r>
      <w:r w:rsidR="007A211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+</w:t>
      </w:r>
      <w:r w:rsidRPr="00BF29EF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possibly other dimensions</w:t>
      </w:r>
    </w:p>
    <w:p w14:paraId="66E9A553" w14:textId="07C61121" w:rsidR="008A5767" w:rsidRPr="00BF29EF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In these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cases, the measure </w:t>
      </w:r>
      <w:r w:rsidRPr="00BF29EF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may be aggregated across dates by averaging over the number</w:t>
      </w:r>
      <w:r w:rsidR="00BF29EF" w:rsidRPr="00BF29EF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of time periods</w:t>
      </w:r>
    </w:p>
    <w:p w14:paraId="705B4E29" w14:textId="77777777" w:rsidR="00BF29EF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BF29EF">
        <w:rPr>
          <w:rFonts w:ascii="BerkeleyStd-Medium" w:hAnsi="BerkeleyStd-Medium" w:cs="BerkeleyStd-Medium"/>
          <w:sz w:val="21"/>
          <w:szCs w:val="21"/>
        </w:rPr>
        <w:t xml:space="preserve">Unfortunately, you </w:t>
      </w:r>
      <w:r w:rsidRPr="00BF29EF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cannot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 use the </w:t>
      </w:r>
      <w:r w:rsidR="00BF29EF" w:rsidRPr="00BF29EF">
        <w:rPr>
          <w:b/>
          <w:bCs/>
        </w:rPr>
        <w:t>SQL AVG</w:t>
      </w:r>
      <w:r w:rsidR="00BF29EF" w:rsidRPr="00BF29EF">
        <w:rPr>
          <w:rFonts w:ascii="LetterGothicStd" w:hAnsi="LetterGothicStd" w:cs="LetterGothicStd"/>
          <w:b/>
          <w:bCs/>
          <w:sz w:val="17"/>
          <w:szCs w:val="17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function to calculate the average</w:t>
      </w:r>
      <w:r w:rsidR="00BF29EF" w:rsidRPr="00BF29EF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b/>
          <w:bCs/>
          <w:sz w:val="21"/>
          <w:szCs w:val="21"/>
        </w:rPr>
        <w:t>over time</w:t>
      </w:r>
    </w:p>
    <w:p w14:paraId="5A820CCF" w14:textId="4A323EA2" w:rsidR="00BF29EF" w:rsidRDefault="008A5767" w:rsidP="008A5767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BF29EF">
        <w:rPr>
          <w:rFonts w:ascii="BerkeleyStd-Medium" w:hAnsi="BerkeleyStd-Medium" w:cs="BerkeleyStd-Medium"/>
          <w:sz w:val="21"/>
          <w:szCs w:val="21"/>
        </w:rPr>
        <w:t xml:space="preserve">This function averages over </w:t>
      </w:r>
      <w:r w:rsidRPr="00BF29EF">
        <w:rPr>
          <w:rFonts w:ascii="BerkeleyStd-Medium" w:hAnsi="BerkeleyStd-Medium" w:cs="BerkeleyStd-Medium"/>
          <w:i/>
          <w:iCs/>
          <w:sz w:val="21"/>
          <w:szCs w:val="21"/>
        </w:rPr>
        <w:t>all the rows received by the query</w:t>
      </w:r>
      <w:r w:rsidRPr="00BF29EF">
        <w:rPr>
          <w:rFonts w:ascii="BerkeleyStd-Medium" w:hAnsi="BerkeleyStd-Medium" w:cs="BerkeleyStd-Medium"/>
          <w:sz w:val="21"/>
          <w:szCs w:val="21"/>
        </w:rPr>
        <w:t xml:space="preserve">, </w:t>
      </w:r>
      <w:r w:rsidR="00BF29EF" w:rsidRPr="00BF29EF">
        <w:rPr>
          <w:rFonts w:ascii="BerkeleyStd-Medium" w:hAnsi="BerkeleyStd-Medium" w:cs="BerkeleyStd-Medium"/>
          <w:sz w:val="21"/>
          <w:szCs w:val="21"/>
        </w:rPr>
        <w:t xml:space="preserve">NOT </w:t>
      </w:r>
      <w:r w:rsidRPr="00BF29EF">
        <w:rPr>
          <w:rFonts w:ascii="BerkeleyStd-Medium" w:hAnsi="BerkeleyStd-Medium" w:cs="BerkeleyStd-Medium"/>
          <w:sz w:val="21"/>
          <w:szCs w:val="21"/>
        </w:rPr>
        <w:t>just</w:t>
      </w:r>
      <w:r w:rsidR="00BF29EF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BF29EF">
        <w:rPr>
          <w:rFonts w:ascii="BerkeleyStd-Medium" w:hAnsi="BerkeleyStd-Medium" w:cs="BerkeleyStd-Medium"/>
          <w:sz w:val="21"/>
          <w:szCs w:val="21"/>
        </w:rPr>
        <w:t>the number of dates</w:t>
      </w:r>
    </w:p>
    <w:p w14:paraId="0A21E28F" w14:textId="61A3F222" w:rsidR="008A5767" w:rsidRPr="00500A18" w:rsidRDefault="00BF29EF" w:rsidP="008A5767">
      <w:pPr>
        <w:pStyle w:val="ListBullet"/>
        <w:tabs>
          <w:tab w:val="clear" w:pos="360"/>
          <w:tab w:val="num" w:pos="1440"/>
        </w:tabs>
        <w:ind w:left="1440"/>
        <w:rPr>
          <w:rFonts w:ascii="BerkeleyStd-Medium" w:hAnsi="BerkeleyStd-Medium" w:cs="BerkeleyStd-Medium"/>
          <w:sz w:val="21"/>
          <w:szCs w:val="21"/>
        </w:rPr>
      </w:pPr>
      <w:r w:rsidRPr="00500A18">
        <w:rPr>
          <w:rFonts w:ascii="BerkeleyStd-Medium" w:hAnsi="BerkeleyStd-Medium" w:cs="BerkeleyStd-Medium"/>
          <w:sz w:val="21"/>
          <w:szCs w:val="21"/>
        </w:rPr>
        <w:t xml:space="preserve">Ex: If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 xml:space="preserve">a query requested </w:t>
      </w:r>
      <w:r w:rsidR="00C776F7" w:rsidRPr="00500A18">
        <w:rPr>
          <w:rFonts w:ascii="BerkeleyStd-Medium" w:hAnsi="BerkeleyStd-Medium" w:cs="BerkeleyStd-Medium"/>
          <w:sz w:val="21"/>
          <w:szCs w:val="21"/>
        </w:rPr>
        <w:t xml:space="preserve">the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>average inventory for</w:t>
      </w:r>
      <w:r w:rsidRPr="00500A18">
        <w:rPr>
          <w:rFonts w:ascii="BerkeleyStd-Medium" w:hAnsi="BerkeleyStd-Medium" w:cs="BerkeleyStd-Medium"/>
          <w:sz w:val="21"/>
          <w:szCs w:val="21"/>
        </w:rPr>
        <w:t xml:space="preserve">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 xml:space="preserve">a cluster of </w:t>
      </w:r>
      <w:r w:rsidR="00C776F7" w:rsidRPr="00500A18">
        <w:rPr>
          <w:rFonts w:ascii="BerkeleyStd-Medium" w:hAnsi="BerkeleyStd-Medium" w:cs="BerkeleyStd-Medium"/>
          <w:sz w:val="21"/>
          <w:szCs w:val="21"/>
        </w:rPr>
        <w:t>3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 xml:space="preserve"> products in </w:t>
      </w:r>
      <w:r w:rsidR="00C776F7" w:rsidRPr="00500A18">
        <w:rPr>
          <w:rFonts w:ascii="BerkeleyStd-Medium" w:hAnsi="BerkeleyStd-Medium" w:cs="BerkeleyStd-Medium"/>
          <w:sz w:val="21"/>
          <w:szCs w:val="21"/>
        </w:rPr>
        <w:t xml:space="preserve">4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 xml:space="preserve">stores across </w:t>
      </w:r>
      <w:r w:rsidR="00C776F7" w:rsidRPr="00500A18">
        <w:rPr>
          <w:rFonts w:ascii="BerkeleyStd-Medium" w:hAnsi="BerkeleyStd-Medium" w:cs="BerkeleyStd-Medium"/>
          <w:sz w:val="21"/>
          <w:szCs w:val="21"/>
        </w:rPr>
        <w:t xml:space="preserve">7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>dates (e.g., the average daily</w:t>
      </w:r>
      <w:r w:rsidR="00500A18" w:rsidRPr="00500A18">
        <w:rPr>
          <w:rFonts w:ascii="BerkeleyStd-Medium" w:hAnsi="BerkeleyStd-Medium" w:cs="BerkeleyStd-Medium"/>
          <w:sz w:val="21"/>
          <w:szCs w:val="21"/>
        </w:rPr>
        <w:t xml:space="preserve">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 xml:space="preserve">inventory of a brand in a geographic region during a week), the </w:t>
      </w:r>
      <w:r w:rsidR="008A5767" w:rsidRPr="00500A18">
        <w:t>SQL AVG</w:t>
      </w:r>
      <w:r w:rsidR="008A5767" w:rsidRPr="00500A18">
        <w:rPr>
          <w:rFonts w:ascii="LetterGothicStd" w:hAnsi="LetterGothicStd" w:cs="LetterGothicStd"/>
          <w:sz w:val="17"/>
          <w:szCs w:val="17"/>
        </w:rPr>
        <w:t xml:space="preserve">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>function</w:t>
      </w:r>
      <w:r w:rsidR="00500A18">
        <w:rPr>
          <w:rFonts w:ascii="BerkeleyStd-Medium" w:hAnsi="BerkeleyStd-Medium" w:cs="BerkeleyStd-Medium"/>
          <w:sz w:val="21"/>
          <w:szCs w:val="21"/>
        </w:rPr>
        <w:t xml:space="preserve"> </w:t>
      </w:r>
      <w:r w:rsidR="008A5767" w:rsidRPr="00500A18">
        <w:rPr>
          <w:rFonts w:ascii="BerkeleyStd-Medium" w:hAnsi="BerkeleyStd-Medium" w:cs="BerkeleyStd-Medium"/>
          <w:sz w:val="21"/>
          <w:szCs w:val="21"/>
        </w:rPr>
        <w:t>would divide the summed inventory value by 84 (3 products × 4 stores × 7 dates)</w:t>
      </w:r>
    </w:p>
    <w:p w14:paraId="1F842343" w14:textId="24FA352A" w:rsidR="008A5767" w:rsidRPr="00987EF8" w:rsidRDefault="008A5767" w:rsidP="008A5767">
      <w:pPr>
        <w:pStyle w:val="ListBullet"/>
        <w:tabs>
          <w:tab w:val="clear" w:pos="360"/>
          <w:tab w:val="num" w:pos="1440"/>
        </w:tabs>
        <w:ind w:left="1440"/>
        <w:rPr>
          <w:rFonts w:ascii="BerkeleyStd-Medium" w:hAnsi="BerkeleyStd-Medium" w:cs="BerkeleyStd-Medium"/>
          <w:sz w:val="21"/>
          <w:szCs w:val="21"/>
        </w:rPr>
      </w:pPr>
      <w:r w:rsidRPr="00987EF8">
        <w:rPr>
          <w:rFonts w:ascii="BerkeleyStd-Medium" w:hAnsi="BerkeleyStd-Medium" w:cs="BerkeleyStd-Medium"/>
          <w:sz w:val="21"/>
          <w:szCs w:val="21"/>
        </w:rPr>
        <w:t xml:space="preserve">Obviously, the </w:t>
      </w:r>
      <w:r w:rsidRPr="00987EF8">
        <w:rPr>
          <w:rFonts w:ascii="BerkeleyStd-Medium" w:hAnsi="BerkeleyStd-Medium" w:cs="BerkeleyStd-Medium"/>
          <w:i/>
          <w:iCs/>
          <w:sz w:val="21"/>
          <w:szCs w:val="21"/>
        </w:rPr>
        <w:t>correct</w:t>
      </w:r>
      <w:r w:rsidRPr="00987EF8">
        <w:rPr>
          <w:rFonts w:ascii="BerkeleyStd-Medium" w:hAnsi="BerkeleyStd-Medium" w:cs="BerkeleyStd-Medium"/>
          <w:sz w:val="21"/>
          <w:szCs w:val="21"/>
        </w:rPr>
        <w:t xml:space="preserve"> answer is to divide the summed inventory value by 7, which</w:t>
      </w:r>
      <w:r w:rsidR="00987EF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987EF8">
        <w:rPr>
          <w:rFonts w:ascii="BerkeleyStd-Medium" w:hAnsi="BerkeleyStd-Medium" w:cs="BerkeleyStd-Medium"/>
          <w:sz w:val="21"/>
          <w:szCs w:val="21"/>
        </w:rPr>
        <w:t>is the number of daily time periods</w:t>
      </w:r>
    </w:p>
    <w:p w14:paraId="4C7658EE" w14:textId="059F1995" w:rsidR="008A5767" w:rsidRPr="00987EF8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987EF8">
        <w:rPr>
          <w:rFonts w:ascii="BerkeleyStd-Medium" w:hAnsi="BerkeleyStd-Medium" w:cs="BerkeleyStd-Medium"/>
          <w:b/>
          <w:bCs/>
          <w:sz w:val="21"/>
          <w:szCs w:val="21"/>
        </w:rPr>
        <w:t>OLAP products provide the capability to define aggregation rules within the</w:t>
      </w:r>
      <w:r w:rsidR="00987EF8" w:rsidRPr="00987EF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987EF8">
        <w:rPr>
          <w:rFonts w:ascii="BerkeleyStd-Medium" w:hAnsi="BerkeleyStd-Medium" w:cs="BerkeleyStd-Medium"/>
          <w:b/>
          <w:bCs/>
          <w:sz w:val="21"/>
          <w:szCs w:val="21"/>
        </w:rPr>
        <w:t>cube, so semi-additive measures like balances are less problematic if the data is</w:t>
      </w:r>
      <w:r w:rsidR="00987EF8" w:rsidRPr="00987EF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987EF8">
        <w:rPr>
          <w:rFonts w:ascii="BerkeleyStd-Medium" w:hAnsi="BerkeleyStd-Medium" w:cs="BerkeleyStd-Medium"/>
          <w:b/>
          <w:bCs/>
          <w:sz w:val="21"/>
          <w:szCs w:val="21"/>
        </w:rPr>
        <w:t>deployed via OLAP cubes</w:t>
      </w:r>
    </w:p>
    <w:p w14:paraId="733E7029" w14:textId="77777777" w:rsidR="008A5767" w:rsidRDefault="008A5767" w:rsidP="00F913B6">
      <w:pPr>
        <w:pStyle w:val="Heading5"/>
        <w:jc w:val="center"/>
      </w:pPr>
      <w:r>
        <w:t>Enhanced Inventory Facts</w:t>
      </w:r>
    </w:p>
    <w:p w14:paraId="03465EA6" w14:textId="77777777" w:rsidR="0058759B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7A2110">
        <w:rPr>
          <w:rFonts w:ascii="BerkeleyStd-Medium" w:hAnsi="BerkeleyStd-Medium" w:cs="BerkeleyStd-Medium"/>
          <w:sz w:val="21"/>
          <w:szCs w:val="21"/>
        </w:rPr>
        <w:t>The simplistic view in the periodic inventory snapshot fact table enables you to see</w:t>
      </w:r>
      <w:r w:rsidR="007A2110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A2110">
        <w:rPr>
          <w:rFonts w:ascii="BerkeleyStd-Medium" w:hAnsi="BerkeleyStd-Medium" w:cs="BerkeleyStd-Medium"/>
          <w:sz w:val="21"/>
          <w:szCs w:val="21"/>
        </w:rPr>
        <w:t>a time series of inventory levels</w:t>
      </w:r>
    </w:p>
    <w:p w14:paraId="2A1D3D73" w14:textId="30FD812A" w:rsidR="008A5767" w:rsidRPr="0058759B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58759B">
        <w:rPr>
          <w:rFonts w:ascii="BerkeleyStd-Medium" w:hAnsi="BerkeleyStd-Medium" w:cs="BerkeleyStd-Medium"/>
          <w:b/>
          <w:bCs/>
          <w:sz w:val="21"/>
          <w:szCs w:val="21"/>
        </w:rPr>
        <w:t>For most inventory analysis, quantity on hand isn’t</w:t>
      </w:r>
      <w:r w:rsidR="0058759B" w:rsidRPr="0058759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58759B">
        <w:rPr>
          <w:rFonts w:ascii="BerkeleyStd-Medium" w:hAnsi="BerkeleyStd-Medium" w:cs="BerkeleyStd-Medium"/>
          <w:b/>
          <w:bCs/>
          <w:sz w:val="21"/>
          <w:szCs w:val="21"/>
        </w:rPr>
        <w:t>enough</w:t>
      </w:r>
      <w:r w:rsidR="0058759B" w:rsidRPr="0058759B">
        <w:rPr>
          <w:rFonts w:ascii="BerkeleyStd-Medium" w:hAnsi="BerkeleyStd-Medium" w:cs="BerkeleyStd-Medium"/>
          <w:sz w:val="21"/>
          <w:szCs w:val="21"/>
        </w:rPr>
        <w:t xml:space="preserve"> + it </w:t>
      </w:r>
      <w:r w:rsidRPr="0058759B">
        <w:rPr>
          <w:rFonts w:ascii="BerkeleyStd-Medium" w:hAnsi="BerkeleyStd-Medium" w:cs="BerkeleyStd-Medium"/>
          <w:sz w:val="21"/>
          <w:szCs w:val="21"/>
        </w:rPr>
        <w:t>needs to be used in conjunction with additional facts to</w:t>
      </w:r>
      <w:r w:rsidR="0058759B" w:rsidRPr="0058759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58759B">
        <w:rPr>
          <w:rFonts w:ascii="BerkeleyStd-Medium" w:hAnsi="BerkeleyStd-Medium" w:cs="BerkeleyStd-Medium"/>
          <w:sz w:val="21"/>
          <w:szCs w:val="21"/>
        </w:rPr>
        <w:t xml:space="preserve">measure the velocity of inventory movement </w:t>
      </w:r>
      <w:r w:rsidR="0058759B" w:rsidRPr="0058759B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58759B">
        <w:rPr>
          <w:rFonts w:ascii="BerkeleyStd-Medium" w:hAnsi="BerkeleyStd-Medium" w:cs="BerkeleyStd-Medium"/>
          <w:sz w:val="21"/>
          <w:szCs w:val="21"/>
        </w:rPr>
        <w:t>develop other interesting metrics</w:t>
      </w:r>
      <w:r w:rsidR="0058759B">
        <w:rPr>
          <w:rFonts w:ascii="BerkeleyStd-Medium" w:hAnsi="BerkeleyStd-Medium" w:cs="BerkeleyStd-Medium"/>
          <w:sz w:val="21"/>
          <w:szCs w:val="21"/>
        </w:rPr>
        <w:t xml:space="preserve">, </w:t>
      </w:r>
      <w:r w:rsidRPr="0058759B">
        <w:rPr>
          <w:rFonts w:ascii="BerkeleyStd-Medium" w:hAnsi="BerkeleyStd-Medium" w:cs="BerkeleyStd-Medium"/>
          <w:sz w:val="21"/>
          <w:szCs w:val="21"/>
        </w:rPr>
        <w:t>such as the number of turns and number of days’ supply</w:t>
      </w:r>
    </w:p>
    <w:p w14:paraId="1200B52F" w14:textId="55DCAB39" w:rsidR="008A5767" w:rsidRPr="0058759B" w:rsidRDefault="008A5767" w:rsidP="0058759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58759B">
        <w:rPr>
          <w:rFonts w:ascii="BerkeleyStd-Medium" w:hAnsi="BerkeleyStd-Medium" w:cs="BerkeleyStd-Medium"/>
          <w:sz w:val="21"/>
          <w:szCs w:val="21"/>
        </w:rPr>
        <w:t>If quantity sold (or equivalently, quantity shipped for a warehouse location) was</w:t>
      </w:r>
      <w:r w:rsidR="0058759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58759B">
        <w:rPr>
          <w:rFonts w:ascii="BerkeleyStd-Medium" w:hAnsi="BerkeleyStd-Medium" w:cs="BerkeleyStd-Medium"/>
          <w:sz w:val="21"/>
          <w:szCs w:val="21"/>
        </w:rPr>
        <w:t>added to each fact row, you could calculate the number of turns and days’ supply.</w:t>
      </w:r>
    </w:p>
    <w:p w14:paraId="1A70E4A6" w14:textId="77777777" w:rsidR="0058759B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58759B">
        <w:rPr>
          <w:rFonts w:ascii="BerkeleyStd-Medium" w:hAnsi="BerkeleyStd-Medium" w:cs="BerkeleyStd-Medium"/>
          <w:sz w:val="21"/>
          <w:szCs w:val="21"/>
        </w:rPr>
        <w:t>For daily inventory snapshots, the number of turns measured each day is calculated</w:t>
      </w:r>
      <w:r w:rsidR="0058759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58759B">
        <w:rPr>
          <w:rFonts w:ascii="BerkeleyStd-Medium" w:hAnsi="BerkeleyStd-Medium" w:cs="BerkeleyStd-Medium"/>
          <w:sz w:val="21"/>
          <w:szCs w:val="21"/>
        </w:rPr>
        <w:t>as the quantity sold divided by the quantity on hand</w:t>
      </w:r>
    </w:p>
    <w:p w14:paraId="6441AD80" w14:textId="77777777" w:rsidR="00CB0A76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CB0A76">
        <w:rPr>
          <w:rFonts w:ascii="BerkeleyStd-Medium" w:hAnsi="BerkeleyStd-Medium" w:cs="BerkeleyStd-Medium"/>
          <w:sz w:val="21"/>
          <w:szCs w:val="21"/>
        </w:rPr>
        <w:t xml:space="preserve">For an extended </w:t>
      </w:r>
      <w:proofErr w:type="gramStart"/>
      <w:r w:rsidRPr="00CB0A76">
        <w:rPr>
          <w:rFonts w:ascii="BerkeleyStd-Medium" w:hAnsi="BerkeleyStd-Medium" w:cs="BerkeleyStd-Medium"/>
          <w:sz w:val="21"/>
          <w:szCs w:val="21"/>
        </w:rPr>
        <w:t>time</w:t>
      </w:r>
      <w:proofErr w:type="gramEnd"/>
      <w:r w:rsidRPr="00CB0A76">
        <w:rPr>
          <w:rFonts w:ascii="BerkeleyStd-Medium" w:hAnsi="BerkeleyStd-Medium" w:cs="BerkeleyStd-Medium"/>
          <w:sz w:val="21"/>
          <w:szCs w:val="21"/>
        </w:rPr>
        <w:t xml:space="preserve"> span,</w:t>
      </w:r>
      <w:r w:rsidR="0058759B" w:rsidRPr="00CB0A76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CB0A76">
        <w:rPr>
          <w:rFonts w:ascii="BerkeleyStd-Medium" w:hAnsi="BerkeleyStd-Medium" w:cs="BerkeleyStd-Medium"/>
          <w:sz w:val="21"/>
          <w:szCs w:val="21"/>
        </w:rPr>
        <w:t>such as a year, the number of turns is the total quantity sold divided by the daily</w:t>
      </w:r>
      <w:r w:rsidR="00CB0A76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CB0A76">
        <w:rPr>
          <w:rFonts w:ascii="BerkeleyStd-Medium" w:hAnsi="BerkeleyStd-Medium" w:cs="BerkeleyStd-Medium"/>
          <w:sz w:val="21"/>
          <w:szCs w:val="21"/>
        </w:rPr>
        <w:t>average quantity on hand</w:t>
      </w:r>
    </w:p>
    <w:p w14:paraId="7F6BC8EB" w14:textId="77777777" w:rsidR="00CB0A76" w:rsidRDefault="008A5767" w:rsidP="00CB0A76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CB0A76">
        <w:rPr>
          <w:rFonts w:ascii="BerkeleyStd-Medium" w:hAnsi="BerkeleyStd-Medium" w:cs="BerkeleyStd-Medium"/>
          <w:sz w:val="21"/>
          <w:szCs w:val="21"/>
        </w:rPr>
        <w:t>The number of days’ supply is a similar calculation</w:t>
      </w:r>
    </w:p>
    <w:p w14:paraId="432D8AB7" w14:textId="12817D4F" w:rsidR="008A5767" w:rsidRPr="00CB0A76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CB0A76">
        <w:rPr>
          <w:rFonts w:ascii="BerkeleyStd-Medium" w:hAnsi="BerkeleyStd-Medium" w:cs="BerkeleyStd-Medium"/>
          <w:sz w:val="21"/>
          <w:szCs w:val="21"/>
        </w:rPr>
        <w:t>Over</w:t>
      </w:r>
      <w:r w:rsidR="00CB0A76" w:rsidRPr="00CB0A76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CB0A76">
        <w:rPr>
          <w:rFonts w:ascii="BerkeleyStd-Medium" w:hAnsi="BerkeleyStd-Medium" w:cs="BerkeleyStd-Medium"/>
          <w:sz w:val="21"/>
          <w:szCs w:val="21"/>
        </w:rPr>
        <w:t xml:space="preserve">a </w:t>
      </w:r>
      <w:proofErr w:type="gramStart"/>
      <w:r w:rsidRPr="00CB0A76">
        <w:rPr>
          <w:rFonts w:ascii="BerkeleyStd-Medium" w:hAnsi="BerkeleyStd-Medium" w:cs="BerkeleyStd-Medium"/>
          <w:sz w:val="21"/>
          <w:szCs w:val="21"/>
        </w:rPr>
        <w:t>time</w:t>
      </w:r>
      <w:proofErr w:type="gramEnd"/>
      <w:r w:rsidRPr="00CB0A76">
        <w:rPr>
          <w:rFonts w:ascii="BerkeleyStd-Medium" w:hAnsi="BerkeleyStd-Medium" w:cs="BerkeleyStd-Medium"/>
          <w:sz w:val="21"/>
          <w:szCs w:val="21"/>
        </w:rPr>
        <w:t xml:space="preserve"> span, the number of days’ supply is the final quantity on hand divided by</w:t>
      </w:r>
      <w:r w:rsidR="00CB0A76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CB0A76">
        <w:rPr>
          <w:rFonts w:ascii="BerkeleyStd-Medium" w:hAnsi="BerkeleyStd-Medium" w:cs="BerkeleyStd-Medium"/>
          <w:sz w:val="21"/>
          <w:szCs w:val="21"/>
        </w:rPr>
        <w:t>the average quantity sold</w:t>
      </w:r>
    </w:p>
    <w:p w14:paraId="45073761" w14:textId="04D34F44" w:rsidR="008A5767" w:rsidRPr="00CB0A76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CB0A76">
        <w:rPr>
          <w:rFonts w:ascii="BerkeleyStd-Medium" w:hAnsi="BerkeleyStd-Medium" w:cs="BerkeleyStd-Medium"/>
          <w:sz w:val="21"/>
          <w:szCs w:val="21"/>
        </w:rPr>
        <w:t>In addition to the quantity sold, inventory analysts are also interested in the</w:t>
      </w:r>
      <w:r w:rsidR="00CB0A76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CB0A76">
        <w:rPr>
          <w:rFonts w:ascii="BerkeleyStd-Medium" w:hAnsi="BerkeleyStd-Medium" w:cs="BerkeleyStd-Medium"/>
          <w:b/>
          <w:bCs/>
          <w:sz w:val="21"/>
          <w:szCs w:val="21"/>
        </w:rPr>
        <w:t>extended value</w:t>
      </w:r>
      <w:r w:rsidRPr="00CB0A76">
        <w:rPr>
          <w:rFonts w:ascii="BerkeleyStd-Medium" w:hAnsi="BerkeleyStd-Medium" w:cs="BerkeleyStd-Medium"/>
          <w:sz w:val="21"/>
          <w:szCs w:val="21"/>
        </w:rPr>
        <w:t xml:space="preserve"> of the inventory at cost, as well as the </w:t>
      </w:r>
      <w:r w:rsidRPr="00CB0A76">
        <w:rPr>
          <w:rFonts w:ascii="BerkeleyStd-Medium" w:hAnsi="BerkeleyStd-Medium" w:cs="BerkeleyStd-Medium"/>
          <w:b/>
          <w:bCs/>
          <w:sz w:val="21"/>
          <w:szCs w:val="21"/>
        </w:rPr>
        <w:t>value at the latest selling price.</w:t>
      </w:r>
    </w:p>
    <w:p w14:paraId="40E44C18" w14:textId="15A57148" w:rsidR="008A5767" w:rsidRDefault="008A5767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 xml:space="preserve">The initial periodic snapshot is embellished in </w:t>
      </w:r>
      <w:r w:rsidR="00CB0A76">
        <w:rPr>
          <w:rFonts w:ascii="BerkeleyStd-Medium" w:hAnsi="BerkeleyStd-Medium" w:cs="BerkeleyStd-Medium"/>
          <w:sz w:val="21"/>
          <w:szCs w:val="21"/>
        </w:rPr>
        <w:t>the figure below</w:t>
      </w:r>
    </w:p>
    <w:p w14:paraId="7C605ABD" w14:textId="051D8E9E" w:rsidR="00CB0A76" w:rsidRPr="00CB0A76" w:rsidRDefault="00062DBA" w:rsidP="00062DBA">
      <w:pPr>
        <w:pStyle w:val="ListBullet"/>
        <w:numPr>
          <w:ilvl w:val="0"/>
          <w:numId w:val="0"/>
        </w:numPr>
        <w:jc w:val="center"/>
        <w:rPr>
          <w:rFonts w:ascii="BerkeleyStd-Medium" w:hAnsi="BerkeleyStd-Medium" w:cs="BerkeleyStd-Medium"/>
          <w:sz w:val="21"/>
          <w:szCs w:val="21"/>
        </w:rPr>
      </w:pPr>
      <w:r>
        <w:rPr>
          <w:noProof/>
        </w:rPr>
        <w:drawing>
          <wp:inline distT="0" distB="0" distL="0" distR="0" wp14:anchorId="59F4EA6F" wp14:editId="2D4AB5A5">
            <wp:extent cx="4375018" cy="1203569"/>
            <wp:effectExtent l="0" t="0" r="698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2475" cy="1211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9FF5" w14:textId="77777777" w:rsidR="00AB3D9D" w:rsidRPr="008F7B30" w:rsidRDefault="008A5767" w:rsidP="008A5767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AB3D9D">
        <w:rPr>
          <w:rFonts w:ascii="BerkeleyStd-Medium" w:hAnsi="BerkeleyStd-Medium" w:cs="BerkeleyStd-Medium"/>
          <w:sz w:val="21"/>
          <w:szCs w:val="21"/>
        </w:rPr>
        <w:lastRenderedPageBreak/>
        <w:t xml:space="preserve">Notice that quantity on hand is </w:t>
      </w:r>
      <w:r w:rsidRPr="005C1065">
        <w:rPr>
          <w:rFonts w:ascii="BerkeleyStd-Medium" w:hAnsi="BerkeleyStd-Medium" w:cs="BerkeleyStd-Medium"/>
          <w:b/>
          <w:bCs/>
          <w:sz w:val="21"/>
          <w:szCs w:val="21"/>
        </w:rPr>
        <w:t>semi-additive</w:t>
      </w:r>
      <w:r w:rsidRPr="00AB3D9D">
        <w:rPr>
          <w:rFonts w:ascii="BerkeleyStd-Medium" w:hAnsi="BerkeleyStd-Medium" w:cs="BerkeleyStd-Medium"/>
          <w:sz w:val="21"/>
          <w:szCs w:val="21"/>
        </w:rPr>
        <w:t xml:space="preserve">, but the </w:t>
      </w:r>
      <w:r w:rsidRPr="008F7B30">
        <w:rPr>
          <w:rFonts w:ascii="BerkeleyStd-Medium" w:hAnsi="BerkeleyStd-Medium" w:cs="BerkeleyStd-Medium"/>
          <w:b/>
          <w:bCs/>
          <w:sz w:val="21"/>
          <w:szCs w:val="21"/>
        </w:rPr>
        <w:t>other measures in the</w:t>
      </w:r>
      <w:r w:rsidR="00AB3D9D" w:rsidRPr="008F7B3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8F7B30">
        <w:rPr>
          <w:rFonts w:ascii="BerkeleyStd-Medium" w:hAnsi="BerkeleyStd-Medium" w:cs="BerkeleyStd-Medium"/>
          <w:b/>
          <w:bCs/>
          <w:sz w:val="21"/>
          <w:szCs w:val="21"/>
        </w:rPr>
        <w:t>enhanced periodic snapshot are all fully additive</w:t>
      </w:r>
    </w:p>
    <w:p w14:paraId="127DCDFC" w14:textId="77777777" w:rsidR="005C1065" w:rsidRDefault="008A5767" w:rsidP="008F7B30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AB3D9D">
        <w:rPr>
          <w:rFonts w:ascii="BerkeleyStd-Medium" w:hAnsi="BerkeleyStd-Medium" w:cs="BerkeleyStd-Medium"/>
          <w:sz w:val="21"/>
          <w:szCs w:val="21"/>
        </w:rPr>
        <w:t>The quantity sold amount has been</w:t>
      </w:r>
      <w:r w:rsidR="00AB3D9D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AB3D9D">
        <w:rPr>
          <w:rFonts w:ascii="BerkeleyStd-Medium" w:hAnsi="BerkeleyStd-Medium" w:cs="BerkeleyStd-Medium"/>
          <w:sz w:val="21"/>
          <w:szCs w:val="21"/>
        </w:rPr>
        <w:t>rolled up to the snapshot’s daily granularity</w:t>
      </w:r>
    </w:p>
    <w:p w14:paraId="5441770A" w14:textId="77777777" w:rsidR="00FA4115" w:rsidRDefault="008A5767" w:rsidP="008F7B30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5C1065">
        <w:rPr>
          <w:rFonts w:ascii="BerkeleyStd-Medium" w:hAnsi="BerkeleyStd-Medium" w:cs="BerkeleyStd-Medium"/>
          <w:sz w:val="21"/>
          <w:szCs w:val="21"/>
        </w:rPr>
        <w:t>The valuation columns are extended,</w:t>
      </w:r>
      <w:r w:rsidR="005C1065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5C1065">
        <w:rPr>
          <w:rFonts w:ascii="BerkeleyStd-Medium" w:hAnsi="BerkeleyStd-Medium" w:cs="BerkeleyStd-Medium"/>
          <w:sz w:val="21"/>
          <w:szCs w:val="21"/>
        </w:rPr>
        <w:t>additive amounts</w:t>
      </w:r>
    </w:p>
    <w:p w14:paraId="3604E67E" w14:textId="77777777" w:rsidR="00FA4115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FA4115">
        <w:rPr>
          <w:rFonts w:ascii="BerkeleyStd-Medium" w:hAnsi="BerkeleyStd-Medium" w:cs="BerkeleyStd-Medium"/>
          <w:sz w:val="21"/>
          <w:szCs w:val="21"/>
        </w:rPr>
        <w:t>In some periodic snapshot inventory schemas, it is useful to</w:t>
      </w:r>
      <w:r w:rsidR="00FA4115" w:rsidRPr="00FA4115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FA4115">
        <w:rPr>
          <w:rFonts w:ascii="BerkeleyStd-Medium" w:hAnsi="BerkeleyStd-Medium" w:cs="BerkeleyStd-Medium"/>
          <w:sz w:val="21"/>
          <w:szCs w:val="21"/>
        </w:rPr>
        <w:t>store the beginning balance, the inventory change or delta, along with the ending</w:t>
      </w:r>
      <w:r w:rsidR="00FA4115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FA4115">
        <w:rPr>
          <w:rFonts w:ascii="BerkeleyStd-Medium" w:hAnsi="BerkeleyStd-Medium" w:cs="BerkeleyStd-Medium"/>
          <w:sz w:val="21"/>
          <w:szCs w:val="21"/>
        </w:rPr>
        <w:t>balance</w:t>
      </w:r>
    </w:p>
    <w:p w14:paraId="66798273" w14:textId="3EECE8D8" w:rsidR="008A5767" w:rsidRPr="00FA4115" w:rsidRDefault="008A5767" w:rsidP="008A5767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FA4115">
        <w:rPr>
          <w:rFonts w:ascii="BerkeleyStd-Medium" w:hAnsi="BerkeleyStd-Medium" w:cs="BerkeleyStd-Medium"/>
          <w:sz w:val="21"/>
          <w:szCs w:val="21"/>
        </w:rPr>
        <w:t>In this scenario, the balances are again semi-additive, whereas the deltas</w:t>
      </w:r>
      <w:r w:rsidR="00FA4115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FA4115">
        <w:rPr>
          <w:rFonts w:ascii="BerkeleyStd-Medium" w:hAnsi="BerkeleyStd-Medium" w:cs="BerkeleyStd-Medium"/>
          <w:sz w:val="21"/>
          <w:szCs w:val="21"/>
        </w:rPr>
        <w:t>are fully additive across all the dimensions</w:t>
      </w:r>
    </w:p>
    <w:p w14:paraId="060E753D" w14:textId="77777777" w:rsidR="00FA4115" w:rsidRPr="00FA4115" w:rsidRDefault="00FA4115" w:rsidP="00FA4115">
      <w:pPr>
        <w:pStyle w:val="ListBullet"/>
        <w:numPr>
          <w:ilvl w:val="0"/>
          <w:numId w:val="0"/>
        </w:numPr>
        <w:ind w:left="360"/>
        <w:rPr>
          <w:rFonts w:ascii="BerkeleyStd-Medium" w:hAnsi="BerkeleyStd-Medium" w:cs="BerkeleyStd-Medium"/>
          <w:sz w:val="21"/>
          <w:szCs w:val="21"/>
        </w:rPr>
      </w:pPr>
    </w:p>
    <w:p w14:paraId="1D5C47DD" w14:textId="2D4A926D" w:rsidR="00FA4115" w:rsidRDefault="00FA4115" w:rsidP="008A5767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Overall, t</w:t>
      </w:r>
      <w:r w:rsidR="008A5767" w:rsidRPr="00FA4115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he periodic snapshot is the most common inventory schema</w:t>
      </w:r>
    </w:p>
    <w:p w14:paraId="6DB0FE11" w14:textId="77777777" w:rsidR="00FA4115" w:rsidRDefault="008A5767" w:rsidP="008A576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FA4115">
        <w:rPr>
          <w:rFonts w:ascii="BerkeleyStd-Medium" w:hAnsi="BerkeleyStd-Medium" w:cs="BerkeleyStd-Medium"/>
          <w:sz w:val="21"/>
          <w:szCs w:val="21"/>
        </w:rPr>
        <w:t>We’ll discuss</w:t>
      </w:r>
      <w:r w:rsidR="00FA4115" w:rsidRPr="00FA4115">
        <w:rPr>
          <w:rFonts w:ascii="BerkeleyStd-Medium" w:hAnsi="BerkeleyStd-Medium" w:cs="BerkeleyStd-Medium"/>
          <w:sz w:val="21"/>
          <w:szCs w:val="21"/>
        </w:rPr>
        <w:t xml:space="preserve"> 2 </w:t>
      </w:r>
      <w:r w:rsidRPr="00FA4115">
        <w:rPr>
          <w:rFonts w:ascii="BerkeleyStd-Medium" w:hAnsi="BerkeleyStd-Medium" w:cs="BerkeleyStd-Medium"/>
          <w:sz w:val="21"/>
          <w:szCs w:val="21"/>
        </w:rPr>
        <w:t>alternative perspectives that complement the inventory snapshot just</w:t>
      </w:r>
      <w:r w:rsidR="00FA4115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FA4115">
        <w:rPr>
          <w:rFonts w:ascii="BerkeleyStd-Medium" w:hAnsi="BerkeleyStd-Medium" w:cs="BerkeleyStd-Medium"/>
          <w:sz w:val="21"/>
          <w:szCs w:val="21"/>
        </w:rPr>
        <w:t>designed</w:t>
      </w:r>
    </w:p>
    <w:p w14:paraId="582CD5EA" w14:textId="4D994819" w:rsidR="008A5767" w:rsidRPr="005905FA" w:rsidRDefault="008A5767" w:rsidP="008A5767">
      <w:pPr>
        <w:pStyle w:val="ListBullet"/>
        <w:tabs>
          <w:tab w:val="clear" w:pos="360"/>
          <w:tab w:val="num" w:pos="720"/>
        </w:tabs>
        <w:ind w:left="720"/>
      </w:pPr>
      <w:r w:rsidRPr="00FA4115">
        <w:rPr>
          <w:rFonts w:ascii="BerkeleyStd-Medium" w:hAnsi="BerkeleyStd-Medium" w:cs="BerkeleyStd-Medium"/>
          <w:sz w:val="21"/>
          <w:szCs w:val="21"/>
        </w:rPr>
        <w:t>For a change of pace, rather than describing these models in the context</w:t>
      </w:r>
      <w:r w:rsidR="00FA4115" w:rsidRPr="00FA4115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FA4115">
        <w:rPr>
          <w:rFonts w:ascii="BerkeleyStd-Medium" w:hAnsi="BerkeleyStd-Medium" w:cs="BerkeleyStd-Medium"/>
          <w:sz w:val="21"/>
          <w:szCs w:val="21"/>
        </w:rPr>
        <w:t>of the retail store inventory, we’ll move up the value chain to discuss the inventory</w:t>
      </w:r>
      <w:r w:rsidR="00FA4115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FA4115">
        <w:rPr>
          <w:rFonts w:ascii="BerkeleyStd-Medium" w:hAnsi="BerkeleyStd-Medium" w:cs="BerkeleyStd-Medium"/>
          <w:sz w:val="21"/>
          <w:szCs w:val="21"/>
        </w:rPr>
        <w:t>located in the warehouses</w:t>
      </w:r>
    </w:p>
    <w:p w14:paraId="673FA47C" w14:textId="0C6FC006" w:rsidR="006B785F" w:rsidRDefault="006B785F" w:rsidP="006B785F">
      <w:pPr>
        <w:pStyle w:val="Heading4"/>
        <w:jc w:val="center"/>
      </w:pPr>
      <w:r>
        <w:t xml:space="preserve">Inventory </w:t>
      </w:r>
      <w:r>
        <w:t>Transactions</w:t>
      </w:r>
    </w:p>
    <w:p w14:paraId="38AE4534" w14:textId="52558A8A" w:rsidR="00AD3AA0" w:rsidRDefault="00AD3AA0" w:rsidP="000E59FE">
      <w:pPr>
        <w:pStyle w:val="ListBullet"/>
      </w:pPr>
      <w:r>
        <w:t>2</w:t>
      </w:r>
      <w:r w:rsidRPr="00AD3AA0">
        <w:rPr>
          <w:vertAlign w:val="superscript"/>
        </w:rPr>
        <w:t>nd</w:t>
      </w:r>
      <w:r w:rsidR="000E59FE">
        <w:t xml:space="preserve"> way to model an inventory business process </w:t>
      </w:r>
      <w:r>
        <w:t xml:space="preserve">= </w:t>
      </w:r>
      <w:r w:rsidR="000E59FE">
        <w:t xml:space="preserve">to </w:t>
      </w:r>
      <w:r w:rsidR="000E59FE" w:rsidRPr="00AD3AA0">
        <w:rPr>
          <w:b/>
          <w:bCs/>
        </w:rPr>
        <w:t>record every transaction</w:t>
      </w:r>
      <w:r w:rsidRPr="00AD3AA0">
        <w:rPr>
          <w:b/>
          <w:bCs/>
        </w:rPr>
        <w:t xml:space="preserve"> </w:t>
      </w:r>
      <w:r w:rsidR="000E59FE" w:rsidRPr="00AD3AA0">
        <w:rPr>
          <w:b/>
          <w:bCs/>
        </w:rPr>
        <w:t>that affects inventory</w:t>
      </w:r>
    </w:p>
    <w:p w14:paraId="740B3881" w14:textId="4CA95B0C" w:rsidR="000E59FE" w:rsidRDefault="000E59FE" w:rsidP="000E59FE">
      <w:pPr>
        <w:pStyle w:val="ListBullet"/>
      </w:pPr>
      <w:r>
        <w:t>Inventory transactions at the warehouse might include</w:t>
      </w:r>
      <w:r w:rsidR="00AD3AA0">
        <w:t xml:space="preserve"> </w:t>
      </w:r>
      <w:r>
        <w:t>the following:</w:t>
      </w:r>
    </w:p>
    <w:p w14:paraId="6D83A4AC" w14:textId="1816B341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Receive product.</w:t>
      </w:r>
    </w:p>
    <w:p w14:paraId="6E514568" w14:textId="39E77A90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Place product into inspection hold.</w:t>
      </w:r>
    </w:p>
    <w:p w14:paraId="3EE0886A" w14:textId="0055B7C4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Release product from inspection hold.</w:t>
      </w:r>
    </w:p>
    <w:p w14:paraId="46DE180F" w14:textId="73777852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Return product to vendor due to inspection failure.</w:t>
      </w:r>
    </w:p>
    <w:p w14:paraId="514DD136" w14:textId="494FE2BE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Place product in bin.</w:t>
      </w:r>
    </w:p>
    <w:p w14:paraId="315FF5AF" w14:textId="18BA6C1E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Pick product from bin.</w:t>
      </w:r>
    </w:p>
    <w:p w14:paraId="49611816" w14:textId="42D26D40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Package product for shipment.</w:t>
      </w:r>
    </w:p>
    <w:p w14:paraId="2CE5D1D8" w14:textId="1DB60C7D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Ship product to customer.</w:t>
      </w:r>
    </w:p>
    <w:p w14:paraId="07B01ABF" w14:textId="6C09E1E3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Receive product from customer.</w:t>
      </w:r>
    </w:p>
    <w:p w14:paraId="09FECB9C" w14:textId="522BB06F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Return product to inventory from customer return.</w:t>
      </w:r>
    </w:p>
    <w:p w14:paraId="0ED5D852" w14:textId="711C6C9C" w:rsidR="000E59FE" w:rsidRDefault="000E59FE" w:rsidP="00AD3AA0">
      <w:pPr>
        <w:pStyle w:val="ListBullet"/>
        <w:tabs>
          <w:tab w:val="clear" w:pos="360"/>
          <w:tab w:val="num" w:pos="720"/>
        </w:tabs>
        <w:ind w:left="720"/>
      </w:pPr>
      <w:r>
        <w:t>Remove product from inventory.</w:t>
      </w:r>
    </w:p>
    <w:p w14:paraId="4EC96F48" w14:textId="77777777" w:rsidR="00AD3AA0" w:rsidRDefault="000E59FE" w:rsidP="000E59FE">
      <w:pPr>
        <w:pStyle w:val="ListBullet"/>
      </w:pPr>
      <w:r>
        <w:t>Each inventory transaction identifies the date, product, warehouse, vendor, transaction</w:t>
      </w:r>
      <w:r w:rsidR="00AD3AA0">
        <w:t xml:space="preserve"> </w:t>
      </w:r>
      <w:r>
        <w:t xml:space="preserve">type, </w:t>
      </w:r>
      <w:r w:rsidR="00AD3AA0">
        <w:t xml:space="preserve">+ </w:t>
      </w:r>
      <w:r>
        <w:t>in most cases, a single amount representing the inventory quantity</w:t>
      </w:r>
      <w:r w:rsidR="00AD3AA0">
        <w:t xml:space="preserve"> </w:t>
      </w:r>
      <w:r>
        <w:t>impact caused by the transaction</w:t>
      </w:r>
    </w:p>
    <w:p w14:paraId="4DC45FBA" w14:textId="72A79599" w:rsidR="000E59FE" w:rsidRDefault="000E59FE" w:rsidP="000E59FE">
      <w:pPr>
        <w:pStyle w:val="ListBullet"/>
      </w:pPr>
      <w:r w:rsidRPr="00AD3AA0">
        <w:rPr>
          <w:i/>
          <w:iCs/>
        </w:rPr>
        <w:t>Assuming the granularity of the fact table is one</w:t>
      </w:r>
      <w:r w:rsidR="00AD3AA0" w:rsidRPr="00AD3AA0">
        <w:rPr>
          <w:i/>
          <w:iCs/>
        </w:rPr>
        <w:t xml:space="preserve"> </w:t>
      </w:r>
      <w:r w:rsidRPr="00AD3AA0">
        <w:rPr>
          <w:i/>
          <w:iCs/>
        </w:rPr>
        <w:t>row per inventory transaction</w:t>
      </w:r>
      <w:r>
        <w:t xml:space="preserve">, the resulting schema is illustrated </w:t>
      </w:r>
      <w:r w:rsidR="00AD3AA0">
        <w:t>below</w:t>
      </w:r>
    </w:p>
    <w:p w14:paraId="2222F935" w14:textId="5E9FA75A" w:rsidR="00AD3AA0" w:rsidRDefault="00AD3AA0" w:rsidP="00AD3AA0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2DE4049C" wp14:editId="368E9CB7">
            <wp:extent cx="3801396" cy="1555462"/>
            <wp:effectExtent l="0" t="0" r="8890" b="698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2980" cy="156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9298" w14:textId="4EB83AD7" w:rsidR="00D53B4D" w:rsidRDefault="000E59FE" w:rsidP="000E59FE">
      <w:pPr>
        <w:pStyle w:val="ListBullet"/>
      </w:pPr>
      <w:r>
        <w:t xml:space="preserve">Even though </w:t>
      </w:r>
      <w:r w:rsidR="00CE1A15">
        <w:t>this</w:t>
      </w:r>
      <w:r>
        <w:t xml:space="preserve"> transaction fact table is simple, it contains detailed information</w:t>
      </w:r>
      <w:r w:rsidR="00D53B4D">
        <w:t xml:space="preserve"> </w:t>
      </w:r>
      <w:r>
        <w:t>that mirrors individual inventory manipulations</w:t>
      </w:r>
    </w:p>
    <w:p w14:paraId="43FE2571" w14:textId="118F2215" w:rsidR="000E59FE" w:rsidRDefault="000E59FE" w:rsidP="000E59FE">
      <w:pPr>
        <w:pStyle w:val="ListBullet"/>
      </w:pPr>
      <w:r>
        <w:t>The transaction fact table is useful</w:t>
      </w:r>
      <w:r w:rsidR="00D53B4D">
        <w:t xml:space="preserve"> </w:t>
      </w:r>
      <w:r>
        <w:t xml:space="preserve">for measuring the frequency </w:t>
      </w:r>
      <w:r w:rsidR="00BD5382">
        <w:t>+</w:t>
      </w:r>
      <w:r>
        <w:t xml:space="preserve"> timing of specific transaction types to answer</w:t>
      </w:r>
      <w:r w:rsidR="00D53B4D">
        <w:t xml:space="preserve"> </w:t>
      </w:r>
      <w:r>
        <w:t>questions that couldn’t be answered by the less granular periodic snapshot</w:t>
      </w:r>
    </w:p>
    <w:p w14:paraId="23EF0052" w14:textId="77777777" w:rsidR="00B95024" w:rsidRDefault="000E59FE" w:rsidP="000E59FE">
      <w:pPr>
        <w:pStyle w:val="ListBullet"/>
      </w:pPr>
      <w:r>
        <w:lastRenderedPageBreak/>
        <w:t xml:space="preserve">Even so, </w:t>
      </w:r>
      <w:r w:rsidRPr="00B95024">
        <w:rPr>
          <w:b/>
          <w:bCs/>
        </w:rPr>
        <w:t>it is impractical to use the transaction fact table as the sole basis for analyzing</w:t>
      </w:r>
      <w:r w:rsidR="00B95024" w:rsidRPr="00B95024">
        <w:rPr>
          <w:b/>
          <w:bCs/>
        </w:rPr>
        <w:t xml:space="preserve"> </w:t>
      </w:r>
      <w:r w:rsidRPr="00B95024">
        <w:rPr>
          <w:b/>
          <w:bCs/>
        </w:rPr>
        <w:t>inventory performance</w:t>
      </w:r>
    </w:p>
    <w:p w14:paraId="4FA79238" w14:textId="352B9AAB" w:rsidR="000E59FE" w:rsidRPr="00B95024" w:rsidRDefault="000E59FE" w:rsidP="000E59FE">
      <w:pPr>
        <w:pStyle w:val="ListBullet"/>
        <w:rPr>
          <w:b/>
          <w:bCs/>
        </w:rPr>
      </w:pPr>
      <w:r>
        <w:t>Although it</w:t>
      </w:r>
      <w:r w:rsidR="00B95024">
        <w:t>’</w:t>
      </w:r>
      <w:r>
        <w:t xml:space="preserve">s theoretically possible to reconstruct </w:t>
      </w:r>
      <w:r w:rsidR="00B95024">
        <w:t xml:space="preserve">an </w:t>
      </w:r>
      <w:r>
        <w:t>exact inventory position at any moment in time by rolling all possible transactions</w:t>
      </w:r>
      <w:r w:rsidR="00B95024">
        <w:t xml:space="preserve"> </w:t>
      </w:r>
      <w:r>
        <w:t xml:space="preserve">forward from a known inventory position, it is </w:t>
      </w:r>
      <w:r w:rsidRPr="00B95024">
        <w:rPr>
          <w:b/>
          <w:bCs/>
        </w:rPr>
        <w:t xml:space="preserve">too cumbersome </w:t>
      </w:r>
      <w:r w:rsidR="00B95024">
        <w:rPr>
          <w:b/>
          <w:bCs/>
        </w:rPr>
        <w:t xml:space="preserve">+ </w:t>
      </w:r>
      <w:r w:rsidRPr="00B95024">
        <w:rPr>
          <w:b/>
          <w:bCs/>
        </w:rPr>
        <w:t>impractical</w:t>
      </w:r>
      <w:r w:rsidR="00B95024" w:rsidRPr="00B95024">
        <w:rPr>
          <w:b/>
          <w:bCs/>
        </w:rPr>
        <w:t xml:space="preserve"> </w:t>
      </w:r>
      <w:r w:rsidRPr="00B95024">
        <w:rPr>
          <w:b/>
          <w:bCs/>
        </w:rPr>
        <w:t>for broad analytic questions that span dates, products, warehouses, or vendors</w:t>
      </w:r>
    </w:p>
    <w:p w14:paraId="0CF082B7" w14:textId="77777777" w:rsidR="007663A1" w:rsidRDefault="000E59FE" w:rsidP="000E59FE">
      <w:pPr>
        <w:pStyle w:val="ListBullet"/>
      </w:pPr>
      <w:r w:rsidRPr="007663A1">
        <w:rPr>
          <w:rFonts w:ascii="BerkeleyStd-Black" w:hAnsi="BerkeleyStd-Black" w:cs="BerkeleyStd-Black"/>
          <w:b/>
          <w:bCs/>
          <w:u w:val="single"/>
        </w:rPr>
        <w:t>NOTE</w:t>
      </w:r>
      <w:r w:rsidR="007663A1" w:rsidRPr="007663A1">
        <w:rPr>
          <w:rFonts w:ascii="BerkeleyStd-Black" w:hAnsi="BerkeleyStd-Black" w:cs="BerkeleyStd-Black"/>
          <w:b/>
          <w:bCs/>
        </w:rPr>
        <w:t>:</w:t>
      </w:r>
      <w:r w:rsidRPr="007663A1">
        <w:rPr>
          <w:rFonts w:ascii="BerkeleyStd-Black" w:hAnsi="BerkeleyStd-Black" w:cs="BerkeleyStd-Black"/>
          <w:b/>
          <w:bCs/>
        </w:rPr>
        <w:t xml:space="preserve"> </w:t>
      </w:r>
      <w:r w:rsidRPr="007663A1">
        <w:rPr>
          <w:b/>
          <w:bCs/>
        </w:rPr>
        <w:t>Remember there’s more to life than transactions alone</w:t>
      </w:r>
    </w:p>
    <w:p w14:paraId="09A98777" w14:textId="3249D22E" w:rsidR="000E59FE" w:rsidRDefault="000E59FE" w:rsidP="000E59FE">
      <w:pPr>
        <w:pStyle w:val="ListBullet"/>
        <w:tabs>
          <w:tab w:val="clear" w:pos="360"/>
          <w:tab w:val="num" w:pos="720"/>
        </w:tabs>
        <w:ind w:left="720"/>
      </w:pPr>
      <w:r>
        <w:t>Some form of a</w:t>
      </w:r>
      <w:r w:rsidR="007663A1">
        <w:t xml:space="preserve"> </w:t>
      </w:r>
      <w:r>
        <w:t xml:space="preserve">snapshot table to give a more cumulative view of a process often </w:t>
      </w:r>
      <w:r w:rsidRPr="00BE17B8">
        <w:rPr>
          <w:i/>
          <w:iCs/>
        </w:rPr>
        <w:t>complements</w:t>
      </w:r>
      <w:r w:rsidR="007663A1">
        <w:t xml:space="preserve"> </w:t>
      </w:r>
      <w:r>
        <w:t>a transaction fact table</w:t>
      </w:r>
    </w:p>
    <w:p w14:paraId="3AE85D8A" w14:textId="77777777" w:rsidR="007E5AC4" w:rsidRDefault="000E59FE" w:rsidP="000E59FE">
      <w:pPr>
        <w:pStyle w:val="ListBullet"/>
      </w:pPr>
      <w:r>
        <w:t>Before leaving the transaction fact table, our example presumes each type of</w:t>
      </w:r>
      <w:r w:rsidR="007E5AC4">
        <w:t xml:space="preserve"> </w:t>
      </w:r>
      <w:r>
        <w:t>transaction impacting inventory levels positively or negatively has consistent dimensionality:</w:t>
      </w:r>
      <w:r w:rsidR="007E5AC4">
        <w:t xml:space="preserve"> </w:t>
      </w:r>
      <w:r>
        <w:t>date, product, warehouse, vendor, and transaction type</w:t>
      </w:r>
    </w:p>
    <w:p w14:paraId="5FD2B6CC" w14:textId="5B6150B0" w:rsidR="000E59FE" w:rsidRDefault="000E59FE" w:rsidP="000E59FE">
      <w:pPr>
        <w:pStyle w:val="ListBullet"/>
      </w:pPr>
      <w:r>
        <w:t>We recognize</w:t>
      </w:r>
      <w:r w:rsidR="007E5AC4">
        <w:t xml:space="preserve"> </w:t>
      </w:r>
      <w:r w:rsidRPr="007E5AC4">
        <w:rPr>
          <w:b/>
          <w:bCs/>
        </w:rPr>
        <w:t>some transaction types may have varied dimensionality in the real world</w:t>
      </w:r>
    </w:p>
    <w:p w14:paraId="73278329" w14:textId="77777777" w:rsidR="007E5AC4" w:rsidRDefault="007E5AC4" w:rsidP="000E59FE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 w:rsidR="000E59FE">
        <w:t xml:space="preserve">shipper may be associated with the warehouse receipts </w:t>
      </w:r>
      <w:r>
        <w:t xml:space="preserve">+ </w:t>
      </w:r>
      <w:r w:rsidR="000E59FE">
        <w:t>shipments</w:t>
      </w:r>
      <w:r>
        <w:t xml:space="preserve">, while </w:t>
      </w:r>
      <w:r w:rsidR="000E59FE">
        <w:t xml:space="preserve">customer information is likely associated with shipments </w:t>
      </w:r>
      <w:r>
        <w:t xml:space="preserve">+ </w:t>
      </w:r>
      <w:r w:rsidR="000E59FE">
        <w:t>customer returns</w:t>
      </w:r>
    </w:p>
    <w:p w14:paraId="2B456B9B" w14:textId="5FFBBDC5" w:rsidR="000E59FE" w:rsidRPr="007E5AC4" w:rsidRDefault="000E59FE" w:rsidP="000E59FE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E5AC4">
        <w:rPr>
          <w:b/>
          <w:bCs/>
        </w:rPr>
        <w:t>If the</w:t>
      </w:r>
      <w:r w:rsidR="007E5AC4" w:rsidRPr="007E5AC4">
        <w:rPr>
          <w:b/>
          <w:bCs/>
        </w:rPr>
        <w:t xml:space="preserve"> </w:t>
      </w:r>
      <w:r w:rsidRPr="007E5AC4">
        <w:rPr>
          <w:b/>
          <w:bCs/>
        </w:rPr>
        <w:t xml:space="preserve">transactions’ dimensionality varies by event, then a </w:t>
      </w:r>
      <w:r w:rsidRPr="007E5AC4">
        <w:rPr>
          <w:b/>
          <w:bCs/>
          <w:i/>
          <w:iCs/>
        </w:rPr>
        <w:t>series</w:t>
      </w:r>
      <w:r w:rsidRPr="007E5AC4">
        <w:rPr>
          <w:b/>
          <w:bCs/>
        </w:rPr>
        <w:t xml:space="preserve"> of related fact tables should</w:t>
      </w:r>
      <w:r w:rsidR="007E5AC4" w:rsidRPr="007E5AC4">
        <w:rPr>
          <w:b/>
          <w:bCs/>
        </w:rPr>
        <w:t xml:space="preserve"> </w:t>
      </w:r>
      <w:r w:rsidRPr="007E5AC4">
        <w:rPr>
          <w:b/>
          <w:bCs/>
        </w:rPr>
        <w:t xml:space="preserve">be designed rather than capturing all inventory transactions in a </w:t>
      </w:r>
      <w:r w:rsidRPr="007E5AC4">
        <w:rPr>
          <w:b/>
          <w:bCs/>
          <w:i/>
          <w:iCs/>
        </w:rPr>
        <w:t>single</w:t>
      </w:r>
      <w:r w:rsidRPr="007E5AC4">
        <w:rPr>
          <w:b/>
          <w:bCs/>
        </w:rPr>
        <w:t xml:space="preserve"> fact table</w:t>
      </w:r>
    </w:p>
    <w:p w14:paraId="362670F6" w14:textId="426F343A" w:rsidR="00FA4115" w:rsidRPr="00FA4115" w:rsidRDefault="000E59FE" w:rsidP="000E59FE">
      <w:pPr>
        <w:pStyle w:val="ListBullet"/>
      </w:pPr>
      <w:r w:rsidRPr="007E5AC4">
        <w:rPr>
          <w:rFonts w:ascii="BerkeleyStd-Black" w:hAnsi="BerkeleyStd-Black" w:cs="BerkeleyStd-Black"/>
          <w:b/>
          <w:bCs/>
          <w:u w:val="single"/>
        </w:rPr>
        <w:t>NOTE</w:t>
      </w:r>
      <w:r w:rsidR="007E5AC4" w:rsidRPr="007E5AC4">
        <w:rPr>
          <w:rFonts w:ascii="BerkeleyStd-Black" w:hAnsi="BerkeleyStd-Black" w:cs="BerkeleyStd-Black"/>
        </w:rPr>
        <w:t>:</w:t>
      </w:r>
      <w:r w:rsidRPr="007E5AC4">
        <w:rPr>
          <w:rFonts w:ascii="BerkeleyStd-Black" w:hAnsi="BerkeleyStd-Black" w:cs="BerkeleyStd-Black"/>
        </w:rPr>
        <w:t xml:space="preserve"> </w:t>
      </w:r>
      <w:r w:rsidRPr="007E5AC4">
        <w:rPr>
          <w:b/>
          <w:bCs/>
          <w:color w:val="FF0000"/>
        </w:rPr>
        <w:t>If performance measurements have different natural granularity or</w:t>
      </w:r>
      <w:r w:rsidR="007E5AC4" w:rsidRPr="007E5AC4">
        <w:rPr>
          <w:b/>
          <w:bCs/>
          <w:color w:val="FF0000"/>
        </w:rPr>
        <w:t xml:space="preserve"> </w:t>
      </w:r>
      <w:r w:rsidRPr="007E5AC4">
        <w:rPr>
          <w:b/>
          <w:bCs/>
          <w:color w:val="FF0000"/>
        </w:rPr>
        <w:t>dimensionality, they likely result from separate processes that should be modeled</w:t>
      </w:r>
      <w:r w:rsidR="007E5AC4" w:rsidRPr="007E5AC4">
        <w:rPr>
          <w:b/>
          <w:bCs/>
          <w:color w:val="FF0000"/>
        </w:rPr>
        <w:t xml:space="preserve"> </w:t>
      </w:r>
      <w:r w:rsidRPr="007E5AC4">
        <w:rPr>
          <w:b/>
          <w:bCs/>
          <w:color w:val="FF0000"/>
        </w:rPr>
        <w:t>as separate fact tables</w:t>
      </w:r>
    </w:p>
    <w:p w14:paraId="734F117B" w14:textId="6574F1BC" w:rsidR="00C139DC" w:rsidRDefault="00C139DC" w:rsidP="00C139DC">
      <w:pPr>
        <w:pStyle w:val="Heading4"/>
        <w:jc w:val="center"/>
      </w:pPr>
      <w:r>
        <w:t>Inventory Accumulating Snapshots</w:t>
      </w:r>
    </w:p>
    <w:p w14:paraId="7F7BB87F" w14:textId="77777777" w:rsidR="00201DA3" w:rsidRDefault="000E59FE" w:rsidP="00201DA3">
      <w:pPr>
        <w:pStyle w:val="ListBullet"/>
      </w:pPr>
      <w:r>
        <w:t xml:space="preserve">The final inventory model is the </w:t>
      </w:r>
      <w:r w:rsidRPr="00201DA3">
        <w:rPr>
          <w:rFonts w:ascii="BerkeleyStd-Italic" w:hAnsi="BerkeleyStd-Italic" w:cs="BerkeleyStd-Italic"/>
          <w:b/>
          <w:bCs/>
          <w:color w:val="FF0000"/>
          <w:u w:val="single"/>
        </w:rPr>
        <w:t>accumulating snapshot</w:t>
      </w:r>
      <w:r w:rsidR="00201DA3" w:rsidRPr="00201DA3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 </w:t>
      </w:r>
      <w:r w:rsidRPr="00201DA3">
        <w:rPr>
          <w:b/>
          <w:bCs/>
          <w:color w:val="FF0000"/>
          <w:u w:val="single"/>
        </w:rPr>
        <w:t>fact tables</w:t>
      </w:r>
      <w:r w:rsidRPr="00201DA3">
        <w:rPr>
          <w:color w:val="FF0000"/>
        </w:rPr>
        <w:t xml:space="preserve"> </w:t>
      </w:r>
      <w:r w:rsidR="00201DA3" w:rsidRPr="00201DA3">
        <w:t>=</w:t>
      </w:r>
      <w:r w:rsidR="00201DA3" w:rsidRPr="00201DA3">
        <w:rPr>
          <w:color w:val="FF0000"/>
        </w:rPr>
        <w:t xml:space="preserve"> </w:t>
      </w:r>
      <w:r>
        <w:t xml:space="preserve">used for processes that have a </w:t>
      </w:r>
      <w:r w:rsidRPr="00201DA3">
        <w:rPr>
          <w:b/>
          <w:bCs/>
        </w:rPr>
        <w:t>definite beginning, definite end, and</w:t>
      </w:r>
      <w:r w:rsidR="00201DA3" w:rsidRPr="00201DA3">
        <w:rPr>
          <w:b/>
          <w:bCs/>
        </w:rPr>
        <w:t xml:space="preserve"> </w:t>
      </w:r>
      <w:r w:rsidRPr="00201DA3">
        <w:rPr>
          <w:b/>
          <w:bCs/>
        </w:rPr>
        <w:t>identifiable milestones in between</w:t>
      </w:r>
    </w:p>
    <w:p w14:paraId="407F2D53" w14:textId="656525C1" w:rsidR="00201DA3" w:rsidRPr="00201DA3" w:rsidRDefault="000E59FE" w:rsidP="00201DA3">
      <w:pPr>
        <w:pStyle w:val="ListBullet"/>
      </w:pPr>
      <w:r>
        <w:t xml:space="preserve">In this inventory model, </w:t>
      </w:r>
      <w:r w:rsidRPr="00201DA3">
        <w:rPr>
          <w:b/>
          <w:bCs/>
        </w:rPr>
        <w:t>one row is placed in the</w:t>
      </w:r>
      <w:r w:rsidR="00201DA3" w:rsidRPr="00201DA3">
        <w:rPr>
          <w:b/>
          <w:bCs/>
        </w:rPr>
        <w:t xml:space="preserve"> </w:t>
      </w:r>
      <w:r w:rsidRPr="00201DA3">
        <w:rPr>
          <w:b/>
          <w:bCs/>
        </w:rPr>
        <w:t>fact table when a particular product is received at the warehouse</w:t>
      </w:r>
      <w:r w:rsidR="00201DA3">
        <w:rPr>
          <w:b/>
          <w:bCs/>
        </w:rPr>
        <w:t xml:space="preserve"> + the </w:t>
      </w:r>
      <w:r w:rsidRPr="00201DA3">
        <w:rPr>
          <w:b/>
          <w:bCs/>
        </w:rPr>
        <w:t>disposition</w:t>
      </w:r>
      <w:r w:rsidR="00201DA3" w:rsidRPr="00201DA3">
        <w:rPr>
          <w:b/>
          <w:bCs/>
        </w:rPr>
        <w:t xml:space="preserve"> </w:t>
      </w:r>
      <w:r w:rsidRPr="00201DA3">
        <w:rPr>
          <w:b/>
          <w:bCs/>
        </w:rPr>
        <w:t>of the product is tracked on this single fact row until it leaves the warehouse</w:t>
      </w:r>
    </w:p>
    <w:p w14:paraId="052701B3" w14:textId="391A696A" w:rsidR="000E59FE" w:rsidRPr="00201DA3" w:rsidRDefault="000E59FE" w:rsidP="00201DA3">
      <w:pPr>
        <w:pStyle w:val="ListBullet"/>
        <w:rPr>
          <w:b/>
          <w:bCs/>
        </w:rPr>
      </w:pPr>
      <w:r>
        <w:t>In</w:t>
      </w:r>
      <w:r w:rsidR="00201DA3">
        <w:t xml:space="preserve"> </w:t>
      </w:r>
      <w:r>
        <w:t xml:space="preserve">this example, the accumulating snapshot model is </w:t>
      </w:r>
      <w:r w:rsidRPr="00201DA3">
        <w:rPr>
          <w:b/>
          <w:bCs/>
        </w:rPr>
        <w:t>only possible if you can reliably</w:t>
      </w:r>
      <w:r w:rsidR="00201DA3" w:rsidRPr="00201DA3">
        <w:rPr>
          <w:b/>
          <w:bCs/>
        </w:rPr>
        <w:t xml:space="preserve"> </w:t>
      </w:r>
      <w:r w:rsidRPr="00201DA3">
        <w:rPr>
          <w:b/>
          <w:bCs/>
        </w:rPr>
        <w:t>distinguish products received in one shipment from those received at a later time</w:t>
      </w:r>
    </w:p>
    <w:p w14:paraId="6D635608" w14:textId="6AC40285" w:rsidR="000E59FE" w:rsidRDefault="00201DA3" w:rsidP="00201DA3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0E59FE">
        <w:t>is also appropriate if you track product movement by product serial number or</w:t>
      </w:r>
      <w:r>
        <w:t xml:space="preserve"> </w:t>
      </w:r>
      <w:r w:rsidR="000E59FE">
        <w:t>lot number</w:t>
      </w:r>
    </w:p>
    <w:p w14:paraId="43E4568E" w14:textId="2AB311EC" w:rsidR="0080025D" w:rsidRDefault="000E59FE" w:rsidP="00201DA3">
      <w:pPr>
        <w:pStyle w:val="ListBullet"/>
      </w:pPr>
      <w:r>
        <w:t>Now assume inventory levels for a product lot captured a series of well</w:t>
      </w:r>
      <w:r w:rsidR="00652AC8">
        <w:t>-</w:t>
      </w:r>
      <w:r>
        <w:t>defined events</w:t>
      </w:r>
      <w:r w:rsidR="00A679BC">
        <w:t>/</w:t>
      </w:r>
      <w:r>
        <w:t>milestones as it moves through the warehouse, such as receiving,</w:t>
      </w:r>
      <w:r w:rsidR="00652AC8">
        <w:t xml:space="preserve"> </w:t>
      </w:r>
      <w:r>
        <w:t>inspection, bin placement, and shipping</w:t>
      </w:r>
    </w:p>
    <w:p w14:paraId="7884A8D1" w14:textId="05F3B48D" w:rsidR="000E59FE" w:rsidRDefault="000E59FE" w:rsidP="00201DA3">
      <w:pPr>
        <w:pStyle w:val="ListBullet"/>
      </w:pPr>
      <w:r>
        <w:t xml:space="preserve">As illustrated </w:t>
      </w:r>
      <w:r w:rsidR="0080025D">
        <w:t>below</w:t>
      </w:r>
      <w:r>
        <w:t>, the inventory</w:t>
      </w:r>
      <w:r w:rsidR="0080025D">
        <w:t xml:space="preserve"> </w:t>
      </w:r>
      <w:r>
        <w:t xml:space="preserve">accumulating snapshot fact table with its multitude of dates </w:t>
      </w:r>
      <w:r w:rsidR="0080025D">
        <w:t xml:space="preserve">+ </w:t>
      </w:r>
      <w:r>
        <w:t xml:space="preserve">facts </w:t>
      </w:r>
      <w:proofErr w:type="gramStart"/>
      <w:r>
        <w:t>looks</w:t>
      </w:r>
      <w:proofErr w:type="gramEnd"/>
      <w:r>
        <w:t xml:space="preserve"> quite</w:t>
      </w:r>
      <w:r w:rsidR="0080025D">
        <w:t xml:space="preserve"> </w:t>
      </w:r>
      <w:r>
        <w:t>different from the transaction or periodic snapshot schemas.</w:t>
      </w:r>
    </w:p>
    <w:p w14:paraId="71623E77" w14:textId="4EE85396" w:rsidR="0080025D" w:rsidRDefault="0080025D" w:rsidP="0080025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1DB799C" wp14:editId="1C3B8810">
            <wp:extent cx="3487702" cy="2289908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5744" cy="23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EE19" w14:textId="77777777" w:rsidR="00A679BC" w:rsidRDefault="000E59FE" w:rsidP="00201DA3">
      <w:pPr>
        <w:pStyle w:val="ListBullet"/>
      </w:pPr>
      <w:r>
        <w:lastRenderedPageBreak/>
        <w:t>The accumulating snapshot fact table provides an updated status of the lot as it</w:t>
      </w:r>
      <w:r w:rsidR="00A679BC">
        <w:t xml:space="preserve"> </w:t>
      </w:r>
      <w:r>
        <w:t>moves through standard milestones represented by multiple date-valued</w:t>
      </w:r>
      <w:r w:rsidR="00A679BC">
        <w:t xml:space="preserve"> FKs</w:t>
      </w:r>
    </w:p>
    <w:p w14:paraId="68DB6E51" w14:textId="6B7609E0" w:rsidR="000E59FE" w:rsidRDefault="000E59FE" w:rsidP="00201DA3">
      <w:pPr>
        <w:pStyle w:val="ListBullet"/>
      </w:pPr>
      <w:r>
        <w:t>Each accumulating snapshot fact table row is updated repeatedly until the</w:t>
      </w:r>
      <w:r w:rsidR="00A679BC">
        <w:t xml:space="preserve"> </w:t>
      </w:r>
      <w:r>
        <w:t>products received in a lot are completely depleted from the warehouse, as shown</w:t>
      </w:r>
      <w:r w:rsidR="00A679BC">
        <w:t xml:space="preserve"> below:</w:t>
      </w:r>
    </w:p>
    <w:p w14:paraId="2A65BDB4" w14:textId="438D2302" w:rsidR="00A679BC" w:rsidRDefault="00D241BA" w:rsidP="00D241B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884D567" wp14:editId="75D62765">
            <wp:extent cx="4724400" cy="2154246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9736" cy="216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CF0CE" w14:textId="36B7AFDD" w:rsidR="00C139DC" w:rsidRDefault="00C139DC" w:rsidP="00C139DC">
      <w:pPr>
        <w:pStyle w:val="Heading3"/>
        <w:jc w:val="center"/>
      </w:pPr>
      <w:r>
        <w:t>Fact Table Types</w:t>
      </w:r>
    </w:p>
    <w:p w14:paraId="64456545" w14:textId="77777777" w:rsidR="00B51E1C" w:rsidRDefault="00B51E1C" w:rsidP="00B51E1C">
      <w:pPr>
        <w:pStyle w:val="ListBullet"/>
      </w:pPr>
      <w:r>
        <w:t xml:space="preserve">Just </w:t>
      </w:r>
      <w:r w:rsidRPr="00B51E1C">
        <w:rPr>
          <w:b/>
          <w:bCs/>
          <w:u w:val="single"/>
        </w:rPr>
        <w:t xml:space="preserve">3 </w:t>
      </w:r>
      <w:r w:rsidRPr="00B51E1C">
        <w:rPr>
          <w:b/>
          <w:bCs/>
          <w:u w:val="single"/>
        </w:rPr>
        <w:t>fundamental types of fact tables</w:t>
      </w:r>
      <w:r w:rsidRPr="00B51E1C">
        <w:rPr>
          <w:b/>
          <w:bCs/>
        </w:rPr>
        <w:t xml:space="preserve">: </w:t>
      </w:r>
      <w:r w:rsidRPr="00B51E1C">
        <w:rPr>
          <w:b/>
          <w:bCs/>
          <w:color w:val="FF0000"/>
        </w:rPr>
        <w:t>transaction</w:t>
      </w:r>
      <w:r w:rsidRPr="00B51E1C">
        <w:rPr>
          <w:b/>
          <w:bCs/>
        </w:rPr>
        <w:t xml:space="preserve">, </w:t>
      </w:r>
      <w:r w:rsidRPr="00B51E1C">
        <w:rPr>
          <w:b/>
          <w:bCs/>
          <w:color w:val="FF0000"/>
        </w:rPr>
        <w:t>periodic snapshot</w:t>
      </w:r>
      <w:r w:rsidRPr="00B51E1C">
        <w:rPr>
          <w:b/>
          <w:bCs/>
        </w:rPr>
        <w:t>,</w:t>
      </w:r>
      <w:r w:rsidRPr="00B51E1C">
        <w:rPr>
          <w:b/>
          <w:bCs/>
        </w:rPr>
        <w:t xml:space="preserve"> </w:t>
      </w:r>
      <w:r w:rsidRPr="00B51E1C">
        <w:rPr>
          <w:b/>
          <w:bCs/>
          <w:color w:val="FF0000"/>
        </w:rPr>
        <w:t>accumulating snapshot</w:t>
      </w:r>
      <w:r>
        <w:t xml:space="preserve">. </w:t>
      </w:r>
    </w:p>
    <w:p w14:paraId="16DC9401" w14:textId="77777777" w:rsidR="00B51E1C" w:rsidRDefault="00B51E1C" w:rsidP="00B51E1C">
      <w:pPr>
        <w:pStyle w:val="ListBullet"/>
      </w:pPr>
      <w:r>
        <w:t xml:space="preserve">Amazingly, this </w:t>
      </w:r>
      <w:r w:rsidRPr="00B51E1C">
        <w:rPr>
          <w:b/>
          <w:bCs/>
        </w:rPr>
        <w:t>simple pattern holds true regardless</w:t>
      </w:r>
      <w:r w:rsidRPr="00B51E1C">
        <w:rPr>
          <w:b/>
          <w:bCs/>
        </w:rPr>
        <w:t xml:space="preserve"> </w:t>
      </w:r>
      <w:r w:rsidRPr="00B51E1C">
        <w:rPr>
          <w:b/>
          <w:bCs/>
        </w:rPr>
        <w:t>of the industry</w:t>
      </w:r>
    </w:p>
    <w:p w14:paraId="5ED973DA" w14:textId="77777777" w:rsidR="00B51E1C" w:rsidRDefault="00B51E1C" w:rsidP="00B51E1C">
      <w:pPr>
        <w:pStyle w:val="ListBullet"/>
      </w:pPr>
      <w:r>
        <w:t xml:space="preserve">All </w:t>
      </w:r>
      <w:r>
        <w:t xml:space="preserve">3 </w:t>
      </w:r>
      <w:r>
        <w:t>types serve a useful purpose</w:t>
      </w:r>
    </w:p>
    <w:p w14:paraId="152473B4" w14:textId="4AF15DA0" w:rsidR="00B51E1C" w:rsidRDefault="00B51E1C" w:rsidP="00B51E1C">
      <w:pPr>
        <w:pStyle w:val="ListBullet"/>
        <w:tabs>
          <w:tab w:val="clear" w:pos="360"/>
          <w:tab w:val="num" w:pos="720"/>
        </w:tabs>
        <w:ind w:left="720"/>
      </w:pPr>
      <w:r>
        <w:t xml:space="preserve">You </w:t>
      </w:r>
      <w:r w:rsidRPr="00B51E1C">
        <w:rPr>
          <w:b/>
          <w:bCs/>
        </w:rPr>
        <w:t xml:space="preserve">often need </w:t>
      </w:r>
      <w:r w:rsidRPr="00B51E1C">
        <w:rPr>
          <w:b/>
          <w:bCs/>
        </w:rPr>
        <w:t xml:space="preserve">3 </w:t>
      </w:r>
      <w:r w:rsidRPr="00B51E1C">
        <w:rPr>
          <w:b/>
          <w:bCs/>
        </w:rPr>
        <w:t>complementary</w:t>
      </w:r>
      <w:r w:rsidRPr="00B51E1C">
        <w:rPr>
          <w:b/>
          <w:bCs/>
        </w:rPr>
        <w:t xml:space="preserve"> </w:t>
      </w:r>
      <w:r w:rsidRPr="00B51E1C">
        <w:rPr>
          <w:b/>
          <w:bCs/>
        </w:rPr>
        <w:t>fact tables to get a complete picture of the business, yet the administration</w:t>
      </w:r>
      <w:r>
        <w:rPr>
          <w:b/>
          <w:bCs/>
        </w:rPr>
        <w:t xml:space="preserve"> + </w:t>
      </w:r>
      <w:r w:rsidRPr="00B51E1C">
        <w:rPr>
          <w:b/>
          <w:bCs/>
        </w:rPr>
        <w:t xml:space="preserve">rhythm of the </w:t>
      </w:r>
      <w:r>
        <w:rPr>
          <w:b/>
          <w:bCs/>
        </w:rPr>
        <w:t xml:space="preserve">3 </w:t>
      </w:r>
      <w:r w:rsidRPr="00B51E1C">
        <w:rPr>
          <w:b/>
          <w:bCs/>
        </w:rPr>
        <w:t xml:space="preserve">fact tables </w:t>
      </w:r>
      <w:proofErr w:type="gramStart"/>
      <w:r w:rsidRPr="00B51E1C">
        <w:rPr>
          <w:b/>
          <w:bCs/>
        </w:rPr>
        <w:t>are</w:t>
      </w:r>
      <w:proofErr w:type="gramEnd"/>
      <w:r w:rsidRPr="00B51E1C">
        <w:rPr>
          <w:b/>
          <w:bCs/>
        </w:rPr>
        <w:t xml:space="preserve"> quite different</w:t>
      </w:r>
    </w:p>
    <w:p w14:paraId="3FE27FBC" w14:textId="305370A3" w:rsidR="00157751" w:rsidRDefault="00B51E1C" w:rsidP="00B51E1C">
      <w:pPr>
        <w:pStyle w:val="ListBullet"/>
      </w:pPr>
      <w:r>
        <w:t xml:space="preserve">The figure below </w:t>
      </w:r>
      <w:r>
        <w:t xml:space="preserve">compares </w:t>
      </w:r>
      <w:r>
        <w:t xml:space="preserve">+ </w:t>
      </w:r>
      <w:r>
        <w:t>contrasts the variations</w:t>
      </w:r>
    </w:p>
    <w:p w14:paraId="0C14DFD4" w14:textId="5C29D3BE" w:rsidR="00B51E1C" w:rsidRDefault="00D4764D" w:rsidP="00D4764D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C63F7D1" wp14:editId="5337823F">
            <wp:extent cx="4693138" cy="2029682"/>
            <wp:effectExtent l="19050" t="19050" r="12700" b="279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2321" cy="203365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E47416A" w14:textId="1F304F05" w:rsidR="00C139DC" w:rsidRDefault="00C139DC" w:rsidP="00C139DC">
      <w:pPr>
        <w:pStyle w:val="Heading4"/>
        <w:jc w:val="center"/>
      </w:pPr>
      <w:r>
        <w:t>Transaction Fact Tables</w:t>
      </w:r>
    </w:p>
    <w:p w14:paraId="5AA8B9A3" w14:textId="77777777" w:rsidR="00FA7537" w:rsidRDefault="00FA7537" w:rsidP="00FA7537">
      <w:pPr>
        <w:pStyle w:val="ListBullet"/>
      </w:pPr>
      <w:r w:rsidRPr="00FA7537">
        <w:rPr>
          <w:b/>
          <w:bCs/>
          <w:color w:val="FF0000"/>
        </w:rPr>
        <w:t xml:space="preserve">Most </w:t>
      </w:r>
      <w:r w:rsidRPr="00FA7537">
        <w:rPr>
          <w:b/>
          <w:bCs/>
          <w:color w:val="FF0000"/>
        </w:rPr>
        <w:t>fundamental view of the business’s operations is at the individual transaction</w:t>
      </w:r>
      <w:r w:rsidRPr="00FA7537">
        <w:rPr>
          <w:b/>
          <w:bCs/>
          <w:color w:val="FF0000"/>
        </w:rPr>
        <w:t>/</w:t>
      </w:r>
      <w:r w:rsidRPr="00FA7537">
        <w:rPr>
          <w:b/>
          <w:bCs/>
          <w:color w:val="FF0000"/>
        </w:rPr>
        <w:t>transaction line level</w:t>
      </w:r>
    </w:p>
    <w:p w14:paraId="078BB41F" w14:textId="77777777" w:rsidR="00FA7537" w:rsidRDefault="00FA7537" w:rsidP="00FA7537">
      <w:pPr>
        <w:pStyle w:val="ListBullet"/>
      </w:pPr>
      <w:r>
        <w:t xml:space="preserve">These </w:t>
      </w:r>
      <w:r w:rsidRPr="00FA7537">
        <w:rPr>
          <w:b/>
          <w:bCs/>
          <w:color w:val="FF0000"/>
        </w:rPr>
        <w:t xml:space="preserve">transaction </w:t>
      </w:r>
      <w:r w:rsidRPr="00FA7537">
        <w:rPr>
          <w:b/>
          <w:bCs/>
          <w:color w:val="FF0000"/>
        </w:rPr>
        <w:t>fact tables represent an event that occurred at</w:t>
      </w:r>
      <w:r w:rsidRPr="00FA7537">
        <w:rPr>
          <w:b/>
          <w:bCs/>
          <w:color w:val="FF0000"/>
        </w:rPr>
        <w:t xml:space="preserve"> </w:t>
      </w:r>
      <w:r w:rsidRPr="00FA7537">
        <w:rPr>
          <w:b/>
          <w:bCs/>
          <w:color w:val="FF0000"/>
        </w:rPr>
        <w:t>an instantaneous point in time</w:t>
      </w:r>
    </w:p>
    <w:p w14:paraId="3764F8E8" w14:textId="77777777" w:rsidR="00FA7537" w:rsidRPr="00FA7537" w:rsidRDefault="00FA7537" w:rsidP="00FA7537">
      <w:pPr>
        <w:pStyle w:val="ListBullet"/>
      </w:pPr>
      <w:r>
        <w:t xml:space="preserve">A </w:t>
      </w:r>
      <w:r w:rsidRPr="00FA7537">
        <w:rPr>
          <w:b/>
          <w:bCs/>
        </w:rPr>
        <w:t>row exists in the fact table for a given customer</w:t>
      </w:r>
      <w:r w:rsidRPr="00FA7537">
        <w:rPr>
          <w:b/>
          <w:bCs/>
        </w:rPr>
        <w:t>/</w:t>
      </w:r>
      <w:r w:rsidRPr="00FA7537">
        <w:rPr>
          <w:b/>
          <w:bCs/>
        </w:rPr>
        <w:t>product only if a transaction event occurred</w:t>
      </w:r>
    </w:p>
    <w:p w14:paraId="5C2C9329" w14:textId="07DCC5FF" w:rsidR="00FA7537" w:rsidRPr="00FA7537" w:rsidRDefault="00FA7537" w:rsidP="00FA7537">
      <w:pPr>
        <w:pStyle w:val="ListBullet"/>
        <w:tabs>
          <w:tab w:val="clear" w:pos="360"/>
          <w:tab w:val="num" w:pos="720"/>
        </w:tabs>
        <w:ind w:left="720"/>
        <w:rPr>
          <w:i/>
          <w:iCs/>
        </w:rPr>
      </w:pPr>
      <w:r>
        <w:t xml:space="preserve">Conversely, a </w:t>
      </w:r>
      <w:r w:rsidRPr="00FA7537">
        <w:rPr>
          <w:i/>
          <w:iCs/>
        </w:rPr>
        <w:t>given customer or</w:t>
      </w:r>
      <w:r w:rsidRPr="00FA7537">
        <w:rPr>
          <w:i/>
          <w:iCs/>
        </w:rPr>
        <w:t xml:space="preserve"> </w:t>
      </w:r>
      <w:r w:rsidRPr="00FA7537">
        <w:rPr>
          <w:i/>
          <w:iCs/>
        </w:rPr>
        <w:t>product likely is linked to multiple rows in the fact table because hopefully the</w:t>
      </w:r>
      <w:r w:rsidRPr="00FA7537">
        <w:rPr>
          <w:i/>
          <w:iCs/>
        </w:rPr>
        <w:t xml:space="preserve"> </w:t>
      </w:r>
      <w:r w:rsidRPr="00FA7537">
        <w:rPr>
          <w:i/>
          <w:iCs/>
        </w:rPr>
        <w:t>customer or product is involved in more than one transaction</w:t>
      </w:r>
    </w:p>
    <w:p w14:paraId="5D43800A" w14:textId="77777777" w:rsidR="00FA7537" w:rsidRDefault="00FA7537" w:rsidP="00FA7537">
      <w:pPr>
        <w:pStyle w:val="ListBullet"/>
        <w:numPr>
          <w:ilvl w:val="0"/>
          <w:numId w:val="0"/>
        </w:numPr>
        <w:ind w:left="360"/>
      </w:pPr>
    </w:p>
    <w:p w14:paraId="44D0817D" w14:textId="0E047D31" w:rsidR="00FA7537" w:rsidRPr="00FA7537" w:rsidRDefault="00FA7537" w:rsidP="00FA7537">
      <w:pPr>
        <w:pStyle w:val="ListBullet"/>
        <w:rPr>
          <w:b/>
          <w:bCs/>
        </w:rPr>
      </w:pPr>
      <w:r w:rsidRPr="00FA7537">
        <w:rPr>
          <w:b/>
          <w:bCs/>
          <w:color w:val="FF0000"/>
        </w:rPr>
        <w:lastRenderedPageBreak/>
        <w:t>Transaction data fits easily into a dimensional framework</w:t>
      </w:r>
    </w:p>
    <w:p w14:paraId="6D1354F4" w14:textId="77777777" w:rsidR="00FA7537" w:rsidRPr="00FA7537" w:rsidRDefault="00FA7537" w:rsidP="00FA753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FA7537">
        <w:rPr>
          <w:b/>
          <w:bCs/>
          <w:color w:val="FF0000"/>
        </w:rPr>
        <w:t>Atomic transaction</w:t>
      </w:r>
      <w:r w:rsidRPr="00FA7537">
        <w:rPr>
          <w:b/>
          <w:bCs/>
          <w:color w:val="FF0000"/>
        </w:rPr>
        <w:t xml:space="preserve"> </w:t>
      </w:r>
      <w:r w:rsidRPr="00FA7537">
        <w:rPr>
          <w:b/>
          <w:bCs/>
          <w:color w:val="FF0000"/>
        </w:rPr>
        <w:t>data is the most naturally dimensional data, enabling you to analyze behavior in</w:t>
      </w:r>
      <w:r w:rsidRPr="00FA7537">
        <w:rPr>
          <w:b/>
          <w:bCs/>
          <w:color w:val="FF0000"/>
        </w:rPr>
        <w:t xml:space="preserve"> </w:t>
      </w:r>
      <w:r w:rsidRPr="00FA7537">
        <w:rPr>
          <w:b/>
          <w:bCs/>
          <w:color w:val="FF0000"/>
        </w:rPr>
        <w:t>extreme detail</w:t>
      </w:r>
    </w:p>
    <w:p w14:paraId="6F49CE8E" w14:textId="13D370AB" w:rsidR="00FA7537" w:rsidRPr="00FA7537" w:rsidRDefault="00FA7537" w:rsidP="00FA7537">
      <w:pPr>
        <w:pStyle w:val="ListBullet"/>
        <w:rPr>
          <w:b/>
          <w:bCs/>
        </w:rPr>
      </w:pPr>
      <w:r w:rsidRPr="00FA7537">
        <w:rPr>
          <w:b/>
          <w:bCs/>
        </w:rPr>
        <w:t>After a transaction has been posted in the fact table, you typically</w:t>
      </w:r>
      <w:r w:rsidRPr="00FA7537">
        <w:rPr>
          <w:b/>
          <w:bCs/>
        </w:rPr>
        <w:t xml:space="preserve"> </w:t>
      </w:r>
      <w:r w:rsidRPr="00FA7537">
        <w:rPr>
          <w:b/>
          <w:bCs/>
          <w:i/>
          <w:iCs/>
        </w:rPr>
        <w:t>don’t</w:t>
      </w:r>
      <w:r w:rsidRPr="00FA7537">
        <w:rPr>
          <w:b/>
          <w:bCs/>
        </w:rPr>
        <w:t xml:space="preserve"> revisit it</w:t>
      </w:r>
    </w:p>
    <w:p w14:paraId="130E5ABA" w14:textId="77777777" w:rsidR="00E60DD0" w:rsidRDefault="00FA7537" w:rsidP="00FA7537">
      <w:pPr>
        <w:pStyle w:val="ListBullet"/>
      </w:pPr>
      <w:r>
        <w:t>Having made a solid case for the charm of transaction detail, you may be thinking</w:t>
      </w:r>
      <w:r w:rsidR="00E60DD0">
        <w:t xml:space="preserve"> </w:t>
      </w:r>
      <w:r>
        <w:t>that all you need is a big, fast server to handle the gory transaction minutiae,</w:t>
      </w:r>
      <w:r w:rsidR="00E60DD0">
        <w:t xml:space="preserve"> + </w:t>
      </w:r>
      <w:r>
        <w:t>your job is over</w:t>
      </w:r>
    </w:p>
    <w:p w14:paraId="4A04E22C" w14:textId="77777777" w:rsidR="00E60DD0" w:rsidRDefault="00FA7537" w:rsidP="00FA7537">
      <w:pPr>
        <w:pStyle w:val="ListBullet"/>
      </w:pPr>
      <w:r w:rsidRPr="00E60DD0">
        <w:rPr>
          <w:b/>
          <w:bCs/>
        </w:rPr>
        <w:t xml:space="preserve">Unfortunately, even with transaction level data, </w:t>
      </w:r>
      <w:r w:rsidRPr="00E60DD0">
        <w:rPr>
          <w:b/>
          <w:bCs/>
          <w:color w:val="FF0000"/>
        </w:rPr>
        <w:t>there are business</w:t>
      </w:r>
      <w:r w:rsidR="00E60DD0" w:rsidRPr="00E60DD0">
        <w:rPr>
          <w:b/>
          <w:bCs/>
          <w:color w:val="FF0000"/>
        </w:rPr>
        <w:t xml:space="preserve"> </w:t>
      </w:r>
      <w:r w:rsidRPr="00E60DD0">
        <w:rPr>
          <w:b/>
          <w:bCs/>
          <w:color w:val="FF0000"/>
        </w:rPr>
        <w:t>questions that are impractical to answer using only these details</w:t>
      </w:r>
    </w:p>
    <w:p w14:paraId="1B544218" w14:textId="073747B5" w:rsidR="00D4764D" w:rsidRPr="00D4764D" w:rsidRDefault="00FA7537" w:rsidP="00FA7537">
      <w:pPr>
        <w:pStyle w:val="ListBullet"/>
      </w:pPr>
      <w:r>
        <w:t>As indicated</w:t>
      </w:r>
      <w:r w:rsidR="00E60DD0">
        <w:t xml:space="preserve"> </w:t>
      </w:r>
      <w:r>
        <w:t xml:space="preserve">earlier, </w:t>
      </w:r>
      <w:r w:rsidRPr="00E60DD0">
        <w:rPr>
          <w:b/>
          <w:bCs/>
          <w:color w:val="FF0000"/>
        </w:rPr>
        <w:t>you cannot survive on transactions alone</w:t>
      </w:r>
    </w:p>
    <w:p w14:paraId="3886C929" w14:textId="6EC697EF" w:rsidR="00C139DC" w:rsidRDefault="00C139DC" w:rsidP="00C139DC">
      <w:pPr>
        <w:pStyle w:val="Heading4"/>
        <w:jc w:val="center"/>
      </w:pPr>
      <w:r>
        <w:t>Periodic Snapshot Fact Tables</w:t>
      </w:r>
    </w:p>
    <w:p w14:paraId="64E2C095" w14:textId="325D57F4" w:rsidR="00E572C8" w:rsidRPr="00E572C8" w:rsidRDefault="00E572C8" w:rsidP="00E572C8">
      <w:pPr>
        <w:pStyle w:val="ListBullet"/>
      </w:pPr>
      <w:r w:rsidRPr="00E572C8">
        <w:rPr>
          <w:b/>
          <w:bCs/>
          <w:color w:val="FF0000"/>
        </w:rPr>
        <w:t xml:space="preserve">Periodic snapshots are needed to see the </w:t>
      </w:r>
      <w:r w:rsidRPr="00E572C8">
        <w:rPr>
          <w:b/>
          <w:bCs/>
          <w:i/>
          <w:iCs/>
          <w:color w:val="FF0000"/>
        </w:rPr>
        <w:t>cumulative performance</w:t>
      </w:r>
      <w:r w:rsidRPr="00E572C8">
        <w:rPr>
          <w:b/>
          <w:bCs/>
          <w:color w:val="FF0000"/>
        </w:rPr>
        <w:t xml:space="preserve"> of the business</w:t>
      </w:r>
      <w:r w:rsidRPr="00E572C8">
        <w:rPr>
          <w:b/>
          <w:bCs/>
          <w:color w:val="FF0000"/>
        </w:rPr>
        <w:t xml:space="preserve"> </w:t>
      </w:r>
      <w:r w:rsidRPr="00E572C8">
        <w:rPr>
          <w:b/>
          <w:bCs/>
          <w:color w:val="FF0000"/>
        </w:rPr>
        <w:t>at regular, predictable time intervals</w:t>
      </w:r>
    </w:p>
    <w:p w14:paraId="6455AA37" w14:textId="77777777" w:rsidR="00E572C8" w:rsidRDefault="00E572C8" w:rsidP="00E572C8">
      <w:pPr>
        <w:pStyle w:val="ListBullet"/>
      </w:pPr>
      <w:r>
        <w:t>Unlike the transaction fact table where a row</w:t>
      </w:r>
      <w:r>
        <w:t xml:space="preserve"> </w:t>
      </w:r>
      <w:r>
        <w:t xml:space="preserve">is loaded for each event occurrence, with the periodic snapshot, you </w:t>
      </w:r>
      <w:r w:rsidRPr="00E572C8">
        <w:rPr>
          <w:b/>
          <w:bCs/>
          <w:color w:val="FF0000"/>
        </w:rPr>
        <w:t>take a picture</w:t>
      </w:r>
      <w:r w:rsidRPr="00E572C8">
        <w:rPr>
          <w:b/>
          <w:bCs/>
          <w:color w:val="FF0000"/>
        </w:rPr>
        <w:t xml:space="preserve"> </w:t>
      </w:r>
      <w:r w:rsidRPr="00E572C8">
        <w:rPr>
          <w:b/>
          <w:bCs/>
          <w:color w:val="FF0000"/>
        </w:rPr>
        <w:t>of the activity at the end of a day, week, or month,</w:t>
      </w:r>
      <w:r w:rsidRPr="00E572C8">
        <w:rPr>
          <w:b/>
          <w:bCs/>
          <w:color w:val="FF0000"/>
        </w:rPr>
        <w:t xml:space="preserve"> </w:t>
      </w:r>
      <w:r w:rsidRPr="00E572C8">
        <w:rPr>
          <w:b/>
          <w:bCs/>
          <w:color w:val="FF0000"/>
        </w:rPr>
        <w:t>then another picture at the end of the next period, and so on</w:t>
      </w:r>
    </w:p>
    <w:p w14:paraId="0053438B" w14:textId="77777777" w:rsidR="00E572C8" w:rsidRDefault="00E572C8" w:rsidP="00E572C8">
      <w:pPr>
        <w:pStyle w:val="ListBullet"/>
      </w:pPr>
      <w:r>
        <w:t xml:space="preserve">Periodic </w:t>
      </w:r>
      <w:r>
        <w:t>snapshots</w:t>
      </w:r>
      <w:r>
        <w:t xml:space="preserve"> </w:t>
      </w:r>
      <w:r>
        <w:t xml:space="preserve">are </w:t>
      </w:r>
      <w:r w:rsidRPr="00E572C8">
        <w:rPr>
          <w:b/>
          <w:bCs/>
        </w:rPr>
        <w:t>stacked consecutively into the fact table</w:t>
      </w:r>
    </w:p>
    <w:p w14:paraId="7DC56507" w14:textId="7CDC69C9" w:rsidR="00E572C8" w:rsidRPr="00E572C8" w:rsidRDefault="00E572C8" w:rsidP="00E572C8">
      <w:pPr>
        <w:pStyle w:val="ListBullet"/>
        <w:rPr>
          <w:b/>
          <w:bCs/>
        </w:rPr>
      </w:pPr>
      <w:r>
        <w:t xml:space="preserve">The </w:t>
      </w:r>
      <w:r w:rsidRPr="00E572C8">
        <w:rPr>
          <w:b/>
          <w:bCs/>
        </w:rPr>
        <w:t>periodic snapshot fact table</w:t>
      </w:r>
      <w:r w:rsidRPr="00E572C8">
        <w:rPr>
          <w:b/>
          <w:bCs/>
        </w:rPr>
        <w:t xml:space="preserve"> </w:t>
      </w:r>
      <w:r w:rsidRPr="00E572C8">
        <w:rPr>
          <w:b/>
          <w:bCs/>
          <w:color w:val="FF0000"/>
        </w:rPr>
        <w:t>often is the only place to easily retrieve a regular, predictable view of longitudinal</w:t>
      </w:r>
      <w:r w:rsidRPr="00E572C8">
        <w:rPr>
          <w:b/>
          <w:bCs/>
          <w:color w:val="FF0000"/>
        </w:rPr>
        <w:t xml:space="preserve"> </w:t>
      </w:r>
      <w:r w:rsidRPr="00E572C8">
        <w:rPr>
          <w:b/>
          <w:bCs/>
          <w:color w:val="FF0000"/>
        </w:rPr>
        <w:t>performance trends</w:t>
      </w:r>
    </w:p>
    <w:p w14:paraId="5976F2B4" w14:textId="4E2B2BAE" w:rsidR="00E572C8" w:rsidRPr="008E414C" w:rsidRDefault="00E572C8" w:rsidP="00E572C8">
      <w:pPr>
        <w:pStyle w:val="ListBullet"/>
        <w:rPr>
          <w:i/>
          <w:iCs/>
        </w:rPr>
      </w:pPr>
      <w:r w:rsidRPr="008E414C">
        <w:rPr>
          <w:i/>
          <w:iCs/>
        </w:rPr>
        <w:t>When transactions equate to little pieces of revenue, you can move easily from</w:t>
      </w:r>
      <w:r w:rsidRPr="008E414C">
        <w:rPr>
          <w:i/>
          <w:iCs/>
        </w:rPr>
        <w:t xml:space="preserve"> </w:t>
      </w:r>
      <w:r w:rsidRPr="008E414C">
        <w:rPr>
          <w:i/>
          <w:iCs/>
        </w:rPr>
        <w:t>individual transactions to a daily snapshot merely by adding up the transactions.</w:t>
      </w:r>
    </w:p>
    <w:p w14:paraId="41719AF1" w14:textId="74A875E0" w:rsidR="00B235E9" w:rsidRDefault="00E572C8" w:rsidP="00E572C8">
      <w:pPr>
        <w:pStyle w:val="ListBullet"/>
        <w:tabs>
          <w:tab w:val="clear" w:pos="360"/>
          <w:tab w:val="num" w:pos="720"/>
        </w:tabs>
        <w:ind w:left="720"/>
      </w:pPr>
      <w:r>
        <w:t xml:space="preserve">In this situation, </w:t>
      </w:r>
      <w:r w:rsidR="005A1684">
        <w:t>a</w:t>
      </w:r>
      <w:r>
        <w:t xml:space="preserve"> periodic snapshot represents an aggregation of transactional</w:t>
      </w:r>
      <w:r w:rsidR="00B235E9">
        <w:t xml:space="preserve"> </w:t>
      </w:r>
      <w:r>
        <w:t>activity that occurred during a time period</w:t>
      </w:r>
      <w:r w:rsidR="00B235E9">
        <w:t xml:space="preserve"> + </w:t>
      </w:r>
      <w:r>
        <w:t>you</w:t>
      </w:r>
      <w:r w:rsidR="00B235E9">
        <w:t xml:space="preserve">’d </w:t>
      </w:r>
      <w:r>
        <w:t xml:space="preserve">build </w:t>
      </w:r>
      <w:r w:rsidR="005A1684">
        <w:t>a</w:t>
      </w:r>
      <w:r>
        <w:t xml:space="preserve"> snapshot</w:t>
      </w:r>
      <w:r w:rsidR="00B235E9">
        <w:t xml:space="preserve"> </w:t>
      </w:r>
      <w:r>
        <w:t>only if needed for performance reasons</w:t>
      </w:r>
    </w:p>
    <w:p w14:paraId="616E3434" w14:textId="77777777" w:rsidR="00B235E9" w:rsidRDefault="00E572C8" w:rsidP="00B235E9">
      <w:pPr>
        <w:pStyle w:val="ListBullet"/>
        <w:tabs>
          <w:tab w:val="clear" w:pos="360"/>
          <w:tab w:val="num" w:pos="720"/>
        </w:tabs>
        <w:ind w:left="720"/>
      </w:pPr>
      <w:r>
        <w:t>The design of the snapshot table is closely</w:t>
      </w:r>
      <w:r w:rsidR="00B235E9">
        <w:t xml:space="preserve"> </w:t>
      </w:r>
      <w:r>
        <w:t>related to the design of its companion transaction table in this case</w:t>
      </w:r>
    </w:p>
    <w:p w14:paraId="38247C76" w14:textId="00D428F5" w:rsidR="00E572C8" w:rsidRPr="005A5F98" w:rsidRDefault="00E572C8" w:rsidP="00E572C8">
      <w:pPr>
        <w:pStyle w:val="ListBullet"/>
        <w:rPr>
          <w:b/>
          <w:bCs/>
        </w:rPr>
      </w:pPr>
      <w:r w:rsidRPr="005A5F98">
        <w:rPr>
          <w:b/>
          <w:bCs/>
        </w:rPr>
        <w:t>The fact tables</w:t>
      </w:r>
      <w:r w:rsidR="005A5F98" w:rsidRPr="005A5F98">
        <w:rPr>
          <w:b/>
          <w:bCs/>
        </w:rPr>
        <w:t xml:space="preserve"> </w:t>
      </w:r>
      <w:r w:rsidRPr="005A5F98">
        <w:rPr>
          <w:b/>
          <w:bCs/>
        </w:rPr>
        <w:t>share many dimension tables; the snapshot usually has fewer dimensions overall</w:t>
      </w:r>
    </w:p>
    <w:p w14:paraId="3A95B4BB" w14:textId="79ACD0FB" w:rsidR="00E572C8" w:rsidRPr="005A5F98" w:rsidRDefault="00E572C8" w:rsidP="00E572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Conversely, there are </w:t>
      </w:r>
      <w:r w:rsidRPr="005A5F98">
        <w:rPr>
          <w:b/>
          <w:bCs/>
        </w:rPr>
        <w:t>usually more facts in a summarized periodic snapshot table</w:t>
      </w:r>
      <w:r w:rsidR="005A5F98">
        <w:rPr>
          <w:b/>
          <w:bCs/>
        </w:rPr>
        <w:t xml:space="preserve"> </w:t>
      </w:r>
      <w:r w:rsidRPr="005A5F98">
        <w:rPr>
          <w:b/>
          <w:bCs/>
        </w:rPr>
        <w:t>than in a transactional table because any activity that happens during the period</w:t>
      </w:r>
      <w:r w:rsidR="005A5F98" w:rsidRPr="005A5F98">
        <w:rPr>
          <w:b/>
          <w:bCs/>
        </w:rPr>
        <w:t xml:space="preserve"> </w:t>
      </w:r>
      <w:r w:rsidRPr="005A5F98">
        <w:rPr>
          <w:b/>
          <w:bCs/>
        </w:rPr>
        <w:t>is fair game for a metric in a periodic snapshot</w:t>
      </w:r>
    </w:p>
    <w:p w14:paraId="5608F611" w14:textId="77777777" w:rsidR="00775111" w:rsidRPr="00194CE6" w:rsidRDefault="00E572C8" w:rsidP="00E572C8">
      <w:pPr>
        <w:pStyle w:val="ListBullet"/>
        <w:rPr>
          <w:b/>
          <w:bCs/>
        </w:rPr>
      </w:pPr>
      <w:r w:rsidRPr="00194CE6">
        <w:rPr>
          <w:b/>
          <w:bCs/>
          <w:color w:val="FF0000"/>
        </w:rPr>
        <w:t>In many businesses, however, transaction details are not easily summarized to</w:t>
      </w:r>
      <w:r w:rsidR="00775111" w:rsidRPr="00194CE6">
        <w:rPr>
          <w:b/>
          <w:bCs/>
          <w:color w:val="FF0000"/>
        </w:rPr>
        <w:t xml:space="preserve"> </w:t>
      </w:r>
      <w:r w:rsidRPr="00194CE6">
        <w:rPr>
          <w:b/>
          <w:bCs/>
          <w:color w:val="FF0000"/>
        </w:rPr>
        <w:t>present management performance metrics</w:t>
      </w:r>
    </w:p>
    <w:p w14:paraId="2F949B0B" w14:textId="77777777" w:rsidR="00194CE6" w:rsidRDefault="00E572C8" w:rsidP="00E572C8">
      <w:pPr>
        <w:pStyle w:val="ListBullet"/>
        <w:tabs>
          <w:tab w:val="clear" w:pos="360"/>
          <w:tab w:val="num" w:pos="720"/>
        </w:tabs>
        <w:ind w:left="720"/>
      </w:pPr>
      <w:r>
        <w:t xml:space="preserve">As </w:t>
      </w:r>
      <w:r w:rsidR="00775111">
        <w:t xml:space="preserve">seen </w:t>
      </w:r>
      <w:r>
        <w:t>this inventory case study,</w:t>
      </w:r>
      <w:r w:rsidR="00775111">
        <w:t xml:space="preserve"> </w:t>
      </w:r>
      <w:r w:rsidRPr="00194CE6">
        <w:rPr>
          <w:b/>
          <w:bCs/>
        </w:rPr>
        <w:t xml:space="preserve">crawling through the transactions would be extremely time-consuming, </w:t>
      </w:r>
      <w:r w:rsidR="00194CE6" w:rsidRPr="00194CE6">
        <w:rPr>
          <w:b/>
          <w:bCs/>
        </w:rPr>
        <w:t xml:space="preserve">+ </w:t>
      </w:r>
      <w:r w:rsidRPr="00194CE6">
        <w:rPr>
          <w:b/>
          <w:bCs/>
        </w:rPr>
        <w:t>the</w:t>
      </w:r>
      <w:r w:rsidR="00194CE6" w:rsidRPr="00194CE6">
        <w:rPr>
          <w:b/>
          <w:bCs/>
        </w:rPr>
        <w:t xml:space="preserve"> </w:t>
      </w:r>
      <w:r w:rsidRPr="00194CE6">
        <w:rPr>
          <w:b/>
          <w:bCs/>
        </w:rPr>
        <w:t>logic required to interpret the effect of different kinds of transactions on inventory</w:t>
      </w:r>
      <w:r w:rsidR="00194CE6" w:rsidRPr="00194CE6">
        <w:rPr>
          <w:b/>
          <w:bCs/>
        </w:rPr>
        <w:t xml:space="preserve"> </w:t>
      </w:r>
      <w:r w:rsidRPr="00194CE6">
        <w:rPr>
          <w:b/>
          <w:bCs/>
        </w:rPr>
        <w:t>levels could be horrendously complicated</w:t>
      </w:r>
      <w:r>
        <w:t>, presuming you even have access to the</w:t>
      </w:r>
      <w:r w:rsidR="00194CE6">
        <w:t xml:space="preserve"> </w:t>
      </w:r>
      <w:r>
        <w:t>required historical data</w:t>
      </w:r>
    </w:p>
    <w:p w14:paraId="0569D917" w14:textId="77777777" w:rsidR="00E93602" w:rsidRPr="00E93602" w:rsidRDefault="00E93602" w:rsidP="00E572C8">
      <w:pPr>
        <w:pStyle w:val="ListBullet"/>
        <w:tabs>
          <w:tab w:val="clear" w:pos="360"/>
          <w:tab w:val="num" w:pos="720"/>
        </w:tabs>
        <w:ind w:left="720"/>
      </w:pPr>
      <w:r>
        <w:t xml:space="preserve">A </w:t>
      </w:r>
      <w:r w:rsidR="00E572C8" w:rsidRPr="00E93602">
        <w:rPr>
          <w:b/>
          <w:bCs/>
        </w:rPr>
        <w:t>periodic snapshot</w:t>
      </w:r>
      <w:r w:rsidR="00E572C8">
        <w:t xml:space="preserve"> again comes to the rescue to provide</w:t>
      </w:r>
      <w:r>
        <w:t xml:space="preserve"> </w:t>
      </w:r>
      <w:r w:rsidR="00E572C8">
        <w:t xml:space="preserve">management with a </w:t>
      </w:r>
      <w:r w:rsidR="00E572C8" w:rsidRPr="00E93602">
        <w:rPr>
          <w:b/>
          <w:bCs/>
          <w:color w:val="FF0000"/>
        </w:rPr>
        <w:t>quick, flexible view of inventory levels</w:t>
      </w:r>
    </w:p>
    <w:p w14:paraId="27ADB537" w14:textId="77777777" w:rsidR="00E93602" w:rsidRPr="00E93602" w:rsidRDefault="00E572C8" w:rsidP="00E572C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93602">
        <w:rPr>
          <w:b/>
          <w:bCs/>
        </w:rPr>
        <w:t>Hopefully</w:t>
      </w:r>
      <w:r>
        <w:t xml:space="preserve">, the </w:t>
      </w:r>
      <w:r w:rsidRPr="00E93602">
        <w:rPr>
          <w:b/>
          <w:bCs/>
        </w:rPr>
        <w:t>data for</w:t>
      </w:r>
      <w:r w:rsidR="00E93602" w:rsidRPr="00E93602">
        <w:rPr>
          <w:b/>
          <w:bCs/>
        </w:rPr>
        <w:t xml:space="preserve"> </w:t>
      </w:r>
      <w:r w:rsidRPr="00E93602">
        <w:rPr>
          <w:b/>
          <w:bCs/>
        </w:rPr>
        <w:t xml:space="preserve">this snapshot schema is sourced </w:t>
      </w:r>
      <w:r w:rsidRPr="00E93602">
        <w:rPr>
          <w:b/>
          <w:bCs/>
          <w:i/>
          <w:iCs/>
        </w:rPr>
        <w:t>directly</w:t>
      </w:r>
      <w:r w:rsidRPr="00E93602">
        <w:rPr>
          <w:b/>
          <w:bCs/>
        </w:rPr>
        <w:t xml:space="preserve"> from an operational system that handles</w:t>
      </w:r>
      <w:r w:rsidR="00E93602" w:rsidRPr="00E93602">
        <w:rPr>
          <w:b/>
          <w:bCs/>
        </w:rPr>
        <w:t xml:space="preserve"> </w:t>
      </w:r>
      <w:r w:rsidRPr="00E93602">
        <w:rPr>
          <w:b/>
          <w:bCs/>
        </w:rPr>
        <w:t>these complex calculations</w:t>
      </w:r>
    </w:p>
    <w:p w14:paraId="53BF99F8" w14:textId="6D66B8CF" w:rsidR="00E60DD0" w:rsidRDefault="00E572C8" w:rsidP="00E93602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E93602">
        <w:rPr>
          <w:b/>
          <w:bCs/>
        </w:rPr>
        <w:t>If not, the ETL system must also implement this complex</w:t>
      </w:r>
      <w:r w:rsidR="00E93602" w:rsidRPr="00E93602">
        <w:rPr>
          <w:b/>
          <w:bCs/>
        </w:rPr>
        <w:t xml:space="preserve"> </w:t>
      </w:r>
      <w:r w:rsidRPr="00E93602">
        <w:rPr>
          <w:b/>
          <w:bCs/>
        </w:rPr>
        <w:t>logic to correctly interpret the impact of each transaction type</w:t>
      </w:r>
    </w:p>
    <w:p w14:paraId="18CCC56D" w14:textId="77777777" w:rsidR="00826821" w:rsidRPr="00E93602" w:rsidRDefault="00826821" w:rsidP="00826821">
      <w:pPr>
        <w:pStyle w:val="ListBullet"/>
        <w:numPr>
          <w:ilvl w:val="0"/>
          <w:numId w:val="0"/>
        </w:numPr>
        <w:ind w:left="1080"/>
        <w:rPr>
          <w:b/>
          <w:bCs/>
        </w:rPr>
      </w:pPr>
    </w:p>
    <w:p w14:paraId="1EEDF7EF" w14:textId="4B67ADE3" w:rsidR="00C139DC" w:rsidRDefault="00C139DC" w:rsidP="00C139DC">
      <w:pPr>
        <w:pStyle w:val="Heading4"/>
        <w:jc w:val="center"/>
      </w:pPr>
      <w:r>
        <w:lastRenderedPageBreak/>
        <w:t>Accumulating Snapshot Fact Tables</w:t>
      </w:r>
    </w:p>
    <w:p w14:paraId="4F3DBBC4" w14:textId="77777777" w:rsidR="00135A07" w:rsidRDefault="00826821" w:rsidP="00826821">
      <w:pPr>
        <w:pStyle w:val="ListBullet"/>
      </w:pPr>
      <w:r>
        <w:t>3</w:t>
      </w:r>
      <w:r w:rsidRPr="00826821">
        <w:rPr>
          <w:vertAlign w:val="superscript"/>
        </w:rPr>
        <w:t>rd</w:t>
      </w:r>
      <w:r>
        <w:t xml:space="preserve"> type of fact table is the accumulating snapshot</w:t>
      </w:r>
      <w:r>
        <w:t xml:space="preserve">, </w:t>
      </w:r>
      <w:r>
        <w:t xml:space="preserve">not as common as the other </w:t>
      </w:r>
      <w:r>
        <w:t xml:space="preserve">2, but </w:t>
      </w:r>
      <w:r>
        <w:t>can be very insightful</w:t>
      </w:r>
    </w:p>
    <w:p w14:paraId="7235F591" w14:textId="77777777" w:rsidR="00135A07" w:rsidRDefault="00826821" w:rsidP="00826821">
      <w:pPr>
        <w:pStyle w:val="ListBullet"/>
      </w:pPr>
      <w:r w:rsidRPr="00135A07">
        <w:rPr>
          <w:b/>
          <w:bCs/>
          <w:color w:val="FF0000"/>
          <w:u w:val="single"/>
        </w:rPr>
        <w:t>Accumulating snapshots</w:t>
      </w:r>
      <w:r w:rsidRPr="00135A07">
        <w:rPr>
          <w:color w:val="FF0000"/>
        </w:rPr>
        <w:t xml:space="preserve"> </w:t>
      </w:r>
      <w:r>
        <w:t xml:space="preserve">represent processes that have </w:t>
      </w:r>
      <w:r w:rsidRPr="00135A07">
        <w:rPr>
          <w:b/>
          <w:bCs/>
        </w:rPr>
        <w:t>a</w:t>
      </w:r>
      <w:r w:rsidR="00135A07" w:rsidRPr="00135A07">
        <w:rPr>
          <w:b/>
          <w:bCs/>
        </w:rPr>
        <w:t xml:space="preserve"> </w:t>
      </w:r>
      <w:r w:rsidRPr="00135A07">
        <w:rPr>
          <w:b/>
          <w:bCs/>
        </w:rPr>
        <w:t>definite beginning and definite end together with a standard set of intermediate</w:t>
      </w:r>
      <w:r w:rsidR="00135A07" w:rsidRPr="00135A07">
        <w:rPr>
          <w:b/>
          <w:bCs/>
        </w:rPr>
        <w:t xml:space="preserve"> </w:t>
      </w:r>
      <w:r w:rsidRPr="00135A07">
        <w:rPr>
          <w:b/>
          <w:bCs/>
        </w:rPr>
        <w:t>process steps</w:t>
      </w:r>
    </w:p>
    <w:p w14:paraId="1A536F5B" w14:textId="0FB06217" w:rsidR="00826821" w:rsidRPr="00135A07" w:rsidRDefault="00826821" w:rsidP="00826821">
      <w:pPr>
        <w:pStyle w:val="ListBullet"/>
        <w:rPr>
          <w:b/>
          <w:bCs/>
        </w:rPr>
      </w:pPr>
      <w:r>
        <w:t xml:space="preserve">Accumulating snapshots are </w:t>
      </w:r>
      <w:r w:rsidRPr="00135A07">
        <w:rPr>
          <w:b/>
          <w:bCs/>
          <w:color w:val="FF0000"/>
        </w:rPr>
        <w:t>most appropriate when business users</w:t>
      </w:r>
      <w:r w:rsidR="00135A07" w:rsidRPr="00135A07">
        <w:rPr>
          <w:b/>
          <w:bCs/>
          <w:color w:val="FF0000"/>
        </w:rPr>
        <w:t xml:space="preserve"> </w:t>
      </w:r>
      <w:r w:rsidRPr="00135A07">
        <w:rPr>
          <w:b/>
          <w:bCs/>
          <w:color w:val="FF0000"/>
        </w:rPr>
        <w:t>want to perform workflow or pipeline analysis</w:t>
      </w:r>
    </w:p>
    <w:p w14:paraId="585F423B" w14:textId="59394045" w:rsidR="00135A07" w:rsidRDefault="00826821" w:rsidP="00826821">
      <w:pPr>
        <w:pStyle w:val="ListBullet"/>
      </w:pPr>
      <w:r>
        <w:t xml:space="preserve">Accumulating snapshots </w:t>
      </w:r>
      <w:r w:rsidRPr="00135A07">
        <w:rPr>
          <w:b/>
          <w:bCs/>
        </w:rPr>
        <w:t>always have multiple date</w:t>
      </w:r>
      <w:r w:rsidR="00135A07" w:rsidRPr="00135A07">
        <w:rPr>
          <w:b/>
          <w:bCs/>
        </w:rPr>
        <w:t xml:space="preserve"> FK</w:t>
      </w:r>
      <w:r w:rsidRPr="00135A07">
        <w:rPr>
          <w:b/>
          <w:bCs/>
        </w:rPr>
        <w:t>, representing the</w:t>
      </w:r>
      <w:r w:rsidR="00135A07" w:rsidRPr="00135A07">
        <w:rPr>
          <w:b/>
          <w:bCs/>
        </w:rPr>
        <w:t xml:space="preserve"> </w:t>
      </w:r>
      <w:r w:rsidRPr="00135A07">
        <w:rPr>
          <w:b/>
          <w:bCs/>
        </w:rPr>
        <w:t>predictable major events or process milestones</w:t>
      </w:r>
      <w:r w:rsidR="00135A07">
        <w:rPr>
          <w:b/>
          <w:bCs/>
        </w:rPr>
        <w:t xml:space="preserve"> (</w:t>
      </w:r>
      <w:r w:rsidRPr="00135A07">
        <w:rPr>
          <w:b/>
          <w:bCs/>
        </w:rPr>
        <w:t>sometimes there’s an additional date</w:t>
      </w:r>
      <w:r w:rsidR="00135A07">
        <w:rPr>
          <w:b/>
          <w:bCs/>
        </w:rPr>
        <w:t xml:space="preserve"> </w:t>
      </w:r>
      <w:r w:rsidRPr="00135A07">
        <w:rPr>
          <w:b/>
          <w:bCs/>
        </w:rPr>
        <w:t>column that indicates when the snapshot row was last updated</w:t>
      </w:r>
      <w:r w:rsidR="00135A07">
        <w:rPr>
          <w:b/>
          <w:bCs/>
        </w:rPr>
        <w:t>)</w:t>
      </w:r>
    </w:p>
    <w:p w14:paraId="38AD484B" w14:textId="77777777" w:rsidR="00A10AEB" w:rsidRDefault="00826821" w:rsidP="00826821">
      <w:pPr>
        <w:pStyle w:val="ListBullet"/>
        <w:tabs>
          <w:tab w:val="clear" w:pos="360"/>
          <w:tab w:val="num" w:pos="720"/>
        </w:tabs>
        <w:ind w:left="720"/>
      </w:pPr>
      <w:r>
        <w:t>Chapter 6: Order Management</w:t>
      </w:r>
      <w:r w:rsidR="00A10AEB">
        <w:t xml:space="preserve"> </w:t>
      </w:r>
      <w:r w:rsidR="00A10AEB">
        <w:sym w:font="Wingdings" w:char="F0E0"/>
      </w:r>
      <w:r w:rsidR="00A10AEB">
        <w:t xml:space="preserve"> </w:t>
      </w:r>
      <w:r>
        <w:t>these dates are each handled by a role-playing date</w:t>
      </w:r>
      <w:r w:rsidR="00A10AEB">
        <w:t xml:space="preserve"> </w:t>
      </w:r>
      <w:r>
        <w:t>dimension</w:t>
      </w:r>
    </w:p>
    <w:p w14:paraId="01EEB542" w14:textId="70A5C1F0" w:rsidR="00826821" w:rsidRPr="00A10AEB" w:rsidRDefault="00826821" w:rsidP="00A10AEB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A10AEB">
        <w:rPr>
          <w:i/>
          <w:iCs/>
        </w:rPr>
        <w:t>Because most of these dates are not known when the fact row is first</w:t>
      </w:r>
      <w:r w:rsidR="00A10AEB" w:rsidRPr="00A10AEB">
        <w:rPr>
          <w:i/>
          <w:iCs/>
        </w:rPr>
        <w:t xml:space="preserve"> </w:t>
      </w:r>
      <w:r w:rsidRPr="00A10AEB">
        <w:rPr>
          <w:i/>
          <w:iCs/>
        </w:rPr>
        <w:t>loaded, a default surrogate date key is used for the undefined dates</w:t>
      </w:r>
    </w:p>
    <w:p w14:paraId="3DAC6318" w14:textId="77777777" w:rsidR="00826821" w:rsidRDefault="00826821" w:rsidP="00826821">
      <w:pPr>
        <w:pStyle w:val="Heading5"/>
        <w:jc w:val="center"/>
      </w:pPr>
      <w:r>
        <w:t>Lags Between Milestones and Milestone Counts</w:t>
      </w:r>
    </w:p>
    <w:p w14:paraId="5AF79EC2" w14:textId="77777777" w:rsidR="00AF7D20" w:rsidRDefault="00826821" w:rsidP="00826821">
      <w:pPr>
        <w:pStyle w:val="ListBullet"/>
      </w:pPr>
      <w:r>
        <w:t xml:space="preserve">Because </w:t>
      </w:r>
      <w:r w:rsidRPr="00AF7D20">
        <w:rPr>
          <w:b/>
          <w:bCs/>
        </w:rPr>
        <w:t>accumulating snapshots often represent the efficiency and elapsed time of</w:t>
      </w:r>
      <w:r w:rsidR="00AF7D20" w:rsidRPr="00AF7D20">
        <w:rPr>
          <w:b/>
          <w:bCs/>
        </w:rPr>
        <w:t xml:space="preserve"> </w:t>
      </w:r>
      <w:r w:rsidRPr="00AF7D20">
        <w:rPr>
          <w:b/>
          <w:bCs/>
        </w:rPr>
        <w:t>a workflow or pipeline</w:t>
      </w:r>
      <w:r>
        <w:t xml:space="preserve">, the </w:t>
      </w:r>
      <w:r w:rsidRPr="00AF7D20">
        <w:rPr>
          <w:b/>
          <w:bCs/>
        </w:rPr>
        <w:t>fact table typically contains metrics representing the</w:t>
      </w:r>
      <w:r w:rsidR="00AF7D20" w:rsidRPr="00AF7D20">
        <w:rPr>
          <w:b/>
          <w:bCs/>
        </w:rPr>
        <w:t xml:space="preserve"> </w:t>
      </w:r>
      <w:r w:rsidRPr="00AF7D20">
        <w:rPr>
          <w:b/>
          <w:bCs/>
        </w:rPr>
        <w:t>durations or lags between key milestones</w:t>
      </w:r>
    </w:p>
    <w:p w14:paraId="79BC4A46" w14:textId="77777777" w:rsidR="00D86F77" w:rsidRDefault="00826821" w:rsidP="00826821">
      <w:pPr>
        <w:pStyle w:val="ListBullet"/>
      </w:pPr>
      <w:r>
        <w:t>It would be difficult to answer duration</w:t>
      </w:r>
      <w:r w:rsidR="00AF7D20">
        <w:t xml:space="preserve"> </w:t>
      </w:r>
      <w:r>
        <w:t>questions using a transaction fact table because you</w:t>
      </w:r>
      <w:r w:rsidR="00AF7D20">
        <w:t xml:space="preserve">’d </w:t>
      </w:r>
      <w:r>
        <w:t xml:space="preserve">need to correlate </w:t>
      </w:r>
      <w:r w:rsidRPr="00AF7D20">
        <w:t>rows</w:t>
      </w:r>
      <w:r w:rsidR="00AF7D20">
        <w:t xml:space="preserve"> </w:t>
      </w:r>
      <w:r w:rsidRPr="00AF7D20">
        <w:t>to</w:t>
      </w:r>
      <w:r>
        <w:t xml:space="preserve"> calculate time lapses</w:t>
      </w:r>
    </w:p>
    <w:p w14:paraId="457D66CD" w14:textId="77777777" w:rsidR="00D86F77" w:rsidRDefault="00826821" w:rsidP="00826821">
      <w:pPr>
        <w:pStyle w:val="ListBullet"/>
      </w:pPr>
      <w:r>
        <w:t>Sometimes the lag metrics are simply the raw difference</w:t>
      </w:r>
      <w:r w:rsidR="00D86F77">
        <w:t xml:space="preserve"> </w:t>
      </w:r>
      <w:r>
        <w:t>between the milestone dates or date/time stamps</w:t>
      </w:r>
    </w:p>
    <w:p w14:paraId="5EFFB27B" w14:textId="142FBB29" w:rsidR="00826821" w:rsidRDefault="00826821" w:rsidP="00826821">
      <w:pPr>
        <w:pStyle w:val="ListBullet"/>
      </w:pPr>
      <w:r>
        <w:t>In other situations, the lag calculation</w:t>
      </w:r>
      <w:r w:rsidR="00D86F77">
        <w:t xml:space="preserve"> </w:t>
      </w:r>
      <w:r>
        <w:t xml:space="preserve">is made more complicated by taking workdays </w:t>
      </w:r>
      <w:r w:rsidR="00D86F77">
        <w:t xml:space="preserve">+ </w:t>
      </w:r>
      <w:r>
        <w:t>holidays into consideration.</w:t>
      </w:r>
    </w:p>
    <w:p w14:paraId="4AC56C76" w14:textId="77777777" w:rsidR="00D86F77" w:rsidRDefault="00826821" w:rsidP="00826821">
      <w:pPr>
        <w:pStyle w:val="ListBullet"/>
      </w:pPr>
      <w:r w:rsidRPr="00D86F77">
        <w:rPr>
          <w:b/>
          <w:bCs/>
        </w:rPr>
        <w:t>Accumulating snapshot fact tables sometimes include milestone completion counters</w:t>
      </w:r>
      <w:r>
        <w:t>,</w:t>
      </w:r>
      <w:r w:rsidR="00D86F77">
        <w:t xml:space="preserve"> </w:t>
      </w:r>
      <w:r>
        <w:t>valued as either 0 or 1</w:t>
      </w:r>
    </w:p>
    <w:p w14:paraId="22216160" w14:textId="15395B26" w:rsidR="00826821" w:rsidRPr="00D86F77" w:rsidRDefault="00826821" w:rsidP="00826821">
      <w:pPr>
        <w:pStyle w:val="ListBullet"/>
        <w:rPr>
          <w:b/>
          <w:bCs/>
        </w:rPr>
      </w:pPr>
      <w:r w:rsidRPr="00D86F77">
        <w:rPr>
          <w:b/>
          <w:bCs/>
        </w:rPr>
        <w:t xml:space="preserve">Finally, accumulating snapshots often have </w:t>
      </w:r>
      <w:proofErr w:type="gramStart"/>
      <w:r w:rsidRPr="00D86F77">
        <w:rPr>
          <w:b/>
          <w:bCs/>
        </w:rPr>
        <w:t>a</w:t>
      </w:r>
      <w:proofErr w:type="gramEnd"/>
      <w:r w:rsidRPr="00D86F77">
        <w:rPr>
          <w:b/>
          <w:bCs/>
        </w:rPr>
        <w:t xml:space="preserve"> </w:t>
      </w:r>
      <w:r w:rsidR="00D86F77" w:rsidRPr="00D86F77">
        <w:rPr>
          <w:b/>
          <w:bCs/>
        </w:rPr>
        <w:t xml:space="preserve">FK </w:t>
      </w:r>
      <w:r w:rsidRPr="00D86F77">
        <w:rPr>
          <w:b/>
          <w:bCs/>
        </w:rPr>
        <w:t xml:space="preserve">to a </w:t>
      </w:r>
      <w:r w:rsidRPr="00D86F77">
        <w:rPr>
          <w:b/>
          <w:bCs/>
          <w:i/>
          <w:iCs/>
        </w:rPr>
        <w:t>status</w:t>
      </w:r>
      <w:r w:rsidRPr="00D86F77">
        <w:rPr>
          <w:b/>
          <w:bCs/>
        </w:rPr>
        <w:t xml:space="preserve"> dimension</w:t>
      </w:r>
      <w:r>
        <w:t xml:space="preserve">, which is </w:t>
      </w:r>
      <w:r w:rsidRPr="00D86F77">
        <w:rPr>
          <w:b/>
          <w:bCs/>
        </w:rPr>
        <w:t>updated to reflect the pipeline’s latest status</w:t>
      </w:r>
    </w:p>
    <w:p w14:paraId="75A1760A" w14:textId="77777777" w:rsidR="00826821" w:rsidRDefault="00826821" w:rsidP="00826821">
      <w:pPr>
        <w:pStyle w:val="Heading5"/>
        <w:jc w:val="center"/>
      </w:pPr>
      <w:r>
        <w:t>Accumulating Snapshot Updates and OLAP Cubes</w:t>
      </w:r>
    </w:p>
    <w:p w14:paraId="5876F2DE" w14:textId="3001FE65" w:rsidR="007C2C2D" w:rsidRDefault="00826821" w:rsidP="00826821">
      <w:pPr>
        <w:pStyle w:val="ListBullet"/>
      </w:pPr>
      <w:r>
        <w:t>In sharp contrast to the other</w:t>
      </w:r>
      <w:r w:rsidR="007C2C2D">
        <w:t xml:space="preserve"> 2</w:t>
      </w:r>
      <w:r>
        <w:t xml:space="preserve"> fact table types, you </w:t>
      </w:r>
      <w:r w:rsidRPr="007C2C2D">
        <w:rPr>
          <w:b/>
          <w:bCs/>
          <w:i/>
          <w:iCs/>
          <w:color w:val="FF0000"/>
        </w:rPr>
        <w:t>purposely</w:t>
      </w:r>
      <w:r w:rsidRPr="007C2C2D">
        <w:rPr>
          <w:b/>
          <w:bCs/>
          <w:color w:val="FF0000"/>
        </w:rPr>
        <w:t xml:space="preserve"> revisit accumulating</w:t>
      </w:r>
      <w:r w:rsidR="007C2C2D" w:rsidRPr="007C2C2D">
        <w:rPr>
          <w:b/>
          <w:bCs/>
          <w:color w:val="FF0000"/>
        </w:rPr>
        <w:t xml:space="preserve"> </w:t>
      </w:r>
      <w:r w:rsidRPr="007C2C2D">
        <w:rPr>
          <w:b/>
          <w:bCs/>
          <w:color w:val="FF0000"/>
        </w:rPr>
        <w:t>snapshot fact table rows to update them</w:t>
      </w:r>
    </w:p>
    <w:p w14:paraId="4AB50D82" w14:textId="77777777" w:rsidR="007C2C2D" w:rsidRDefault="00826821" w:rsidP="00826821">
      <w:pPr>
        <w:pStyle w:val="ListBullet"/>
        <w:tabs>
          <w:tab w:val="clear" w:pos="360"/>
          <w:tab w:val="num" w:pos="720"/>
        </w:tabs>
        <w:ind w:left="720"/>
      </w:pPr>
      <w:r w:rsidRPr="007C2C2D">
        <w:rPr>
          <w:b/>
          <w:bCs/>
        </w:rPr>
        <w:t xml:space="preserve">Unlike the periodic snapshot where prior snapshots are preserved, the </w:t>
      </w:r>
      <w:r w:rsidRPr="007C2C2D">
        <w:rPr>
          <w:b/>
          <w:bCs/>
          <w:color w:val="FF0000"/>
        </w:rPr>
        <w:t>accumulating snapshot merely reflects the most</w:t>
      </w:r>
      <w:r w:rsidR="007C2C2D" w:rsidRPr="007C2C2D">
        <w:rPr>
          <w:b/>
          <w:bCs/>
          <w:color w:val="FF0000"/>
        </w:rPr>
        <w:t xml:space="preserve"> </w:t>
      </w:r>
      <w:r w:rsidRPr="007C2C2D">
        <w:rPr>
          <w:b/>
          <w:bCs/>
          <w:color w:val="FF0000"/>
        </w:rPr>
        <w:t>current status and metrics</w:t>
      </w:r>
    </w:p>
    <w:p w14:paraId="36C6D473" w14:textId="77777777" w:rsidR="007C2C2D" w:rsidRPr="007C2C2D" w:rsidRDefault="00826821" w:rsidP="00826821">
      <w:pPr>
        <w:pStyle w:val="ListBullet"/>
        <w:rPr>
          <w:b/>
          <w:bCs/>
        </w:rPr>
      </w:pPr>
      <w:r w:rsidRPr="007C2C2D">
        <w:rPr>
          <w:b/>
          <w:bCs/>
        </w:rPr>
        <w:t xml:space="preserve">Accumulating snapshots do </w:t>
      </w:r>
      <w:r w:rsidR="007C2C2D" w:rsidRPr="007C2C2D">
        <w:rPr>
          <w:b/>
          <w:bCs/>
        </w:rPr>
        <w:t xml:space="preserve">NOT </w:t>
      </w:r>
      <w:r w:rsidRPr="007C2C2D">
        <w:rPr>
          <w:b/>
          <w:bCs/>
        </w:rPr>
        <w:t>attempt to accommodate</w:t>
      </w:r>
      <w:r w:rsidR="007C2C2D" w:rsidRPr="007C2C2D">
        <w:rPr>
          <w:b/>
          <w:bCs/>
        </w:rPr>
        <w:t xml:space="preserve"> </w:t>
      </w:r>
      <w:r w:rsidRPr="007C2C2D">
        <w:rPr>
          <w:b/>
          <w:bCs/>
        </w:rPr>
        <w:t>complex scenarios that occur infrequently</w:t>
      </w:r>
    </w:p>
    <w:p w14:paraId="69A4CC17" w14:textId="3602FCBC" w:rsidR="00826821" w:rsidRPr="007C2C2D" w:rsidRDefault="00826821" w:rsidP="00826821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C2C2D">
        <w:rPr>
          <w:b/>
          <w:bCs/>
        </w:rPr>
        <w:t>The analysis of these outliers can always</w:t>
      </w:r>
      <w:r w:rsidR="007C2C2D" w:rsidRPr="007C2C2D">
        <w:rPr>
          <w:b/>
          <w:bCs/>
        </w:rPr>
        <w:t xml:space="preserve"> </w:t>
      </w:r>
      <w:r w:rsidRPr="007C2C2D">
        <w:rPr>
          <w:b/>
          <w:bCs/>
        </w:rPr>
        <w:t>be done with the transaction fact table</w:t>
      </w:r>
    </w:p>
    <w:p w14:paraId="58F25787" w14:textId="77777777" w:rsidR="007C2C2D" w:rsidRDefault="00826821" w:rsidP="00826821">
      <w:pPr>
        <w:pStyle w:val="ListBullet"/>
      </w:pPr>
      <w:r>
        <w:t xml:space="preserve">It is worth noting that </w:t>
      </w:r>
      <w:r w:rsidRPr="007C2C2D">
        <w:rPr>
          <w:b/>
          <w:bCs/>
          <w:color w:val="FF0000"/>
        </w:rPr>
        <w:t>accumulating snapshots are typically problematic for</w:t>
      </w:r>
      <w:r w:rsidR="007C2C2D" w:rsidRPr="007C2C2D">
        <w:rPr>
          <w:b/>
          <w:bCs/>
          <w:color w:val="FF0000"/>
        </w:rPr>
        <w:t xml:space="preserve"> </w:t>
      </w:r>
      <w:r w:rsidRPr="007C2C2D">
        <w:rPr>
          <w:b/>
          <w:bCs/>
          <w:color w:val="FF0000"/>
        </w:rPr>
        <w:t>OLAP cubes</w:t>
      </w:r>
    </w:p>
    <w:p w14:paraId="6386AB77" w14:textId="26783650" w:rsidR="001C377F" w:rsidRDefault="00826821" w:rsidP="00826821">
      <w:pPr>
        <w:pStyle w:val="ListBullet"/>
        <w:tabs>
          <w:tab w:val="clear" w:pos="360"/>
          <w:tab w:val="num" w:pos="720"/>
        </w:tabs>
        <w:ind w:left="720"/>
      </w:pPr>
      <w:r>
        <w:t xml:space="preserve">Because updates to an accumulating snapshot force both facts </w:t>
      </w:r>
      <w:r w:rsidR="007C2C2D">
        <w:t xml:space="preserve">+ </w:t>
      </w:r>
      <w:r>
        <w:t xml:space="preserve">dimension </w:t>
      </w:r>
      <w:r w:rsidR="007C2C2D">
        <w:t xml:space="preserve">FKs </w:t>
      </w:r>
      <w:r>
        <w:t>to change, much of the cube would need to be reprocessed</w:t>
      </w:r>
      <w:r w:rsidR="007C2C2D">
        <w:t xml:space="preserve"> w/ </w:t>
      </w:r>
      <w:r>
        <w:t>updates to these snapshots, unless the fact row is only loaded once the pipeline</w:t>
      </w:r>
      <w:r w:rsidR="007C2C2D">
        <w:t xml:space="preserve"> </w:t>
      </w:r>
      <w:r>
        <w:t>occurrence is complete</w:t>
      </w:r>
    </w:p>
    <w:p w14:paraId="6CC86218" w14:textId="77777777" w:rsidR="00991CA9" w:rsidRPr="001C377F" w:rsidRDefault="00991CA9" w:rsidP="00013DF7">
      <w:pPr>
        <w:pStyle w:val="ListBullet"/>
        <w:numPr>
          <w:ilvl w:val="0"/>
          <w:numId w:val="0"/>
        </w:numPr>
        <w:ind w:left="720"/>
      </w:pPr>
    </w:p>
    <w:p w14:paraId="2D3C2E12" w14:textId="269FF644" w:rsidR="00C139DC" w:rsidRDefault="00C139DC" w:rsidP="00C139DC">
      <w:pPr>
        <w:pStyle w:val="Heading4"/>
        <w:jc w:val="center"/>
      </w:pPr>
      <w:r>
        <w:lastRenderedPageBreak/>
        <w:t>Complementary Fact Table Types</w:t>
      </w:r>
    </w:p>
    <w:p w14:paraId="1E0EA47D" w14:textId="31306700" w:rsidR="00013DF7" w:rsidRDefault="00E572C8" w:rsidP="00013DF7">
      <w:pPr>
        <w:pStyle w:val="ListBullet"/>
      </w:pPr>
      <w:r w:rsidRPr="00013DF7">
        <w:rPr>
          <w:b/>
          <w:bCs/>
          <w:color w:val="FF0000"/>
        </w:rPr>
        <w:t xml:space="preserve">Sometimes accumulating </w:t>
      </w:r>
      <w:r w:rsidR="00013DF7">
        <w:rPr>
          <w:b/>
          <w:bCs/>
          <w:color w:val="FF0000"/>
        </w:rPr>
        <w:t>+</w:t>
      </w:r>
      <w:r w:rsidRPr="00013DF7">
        <w:rPr>
          <w:b/>
          <w:bCs/>
          <w:color w:val="FF0000"/>
        </w:rPr>
        <w:t xml:space="preserve"> periodic snapshots work in conjunction </w:t>
      </w:r>
      <w:r w:rsidR="00013DF7">
        <w:rPr>
          <w:b/>
          <w:bCs/>
          <w:color w:val="FF0000"/>
        </w:rPr>
        <w:t xml:space="preserve">w/ </w:t>
      </w:r>
      <w:r w:rsidRPr="00013DF7">
        <w:rPr>
          <w:b/>
          <w:bCs/>
          <w:color w:val="FF0000"/>
        </w:rPr>
        <w:t>one</w:t>
      </w:r>
      <w:r w:rsidR="00013DF7" w:rsidRPr="00013DF7">
        <w:rPr>
          <w:b/>
          <w:bCs/>
          <w:color w:val="FF0000"/>
        </w:rPr>
        <w:t xml:space="preserve"> </w:t>
      </w:r>
      <w:r w:rsidRPr="00013DF7">
        <w:rPr>
          <w:b/>
          <w:bCs/>
          <w:color w:val="FF0000"/>
        </w:rPr>
        <w:t>another</w:t>
      </w:r>
      <w:r>
        <w:t xml:space="preserve">, such as when you </w:t>
      </w:r>
      <w:r w:rsidRPr="00ED6CDD">
        <w:rPr>
          <w:b/>
          <w:bCs/>
        </w:rPr>
        <w:t xml:space="preserve">incrementally build </w:t>
      </w:r>
      <w:r w:rsidR="00ED6CDD">
        <w:rPr>
          <w:b/>
          <w:bCs/>
        </w:rPr>
        <w:t>a</w:t>
      </w:r>
      <w:r w:rsidRPr="00ED6CDD">
        <w:rPr>
          <w:b/>
          <w:bCs/>
        </w:rPr>
        <w:t xml:space="preserve"> monthly snapshot by adding effect of each day’s transactions to a rolling accumulating snapshot while also storing</w:t>
      </w:r>
      <w:r w:rsidR="00013DF7" w:rsidRPr="00ED6CDD">
        <w:rPr>
          <w:b/>
          <w:bCs/>
        </w:rPr>
        <w:t xml:space="preserve"> </w:t>
      </w:r>
      <w:r w:rsidRPr="00ED6CDD">
        <w:rPr>
          <w:b/>
          <w:bCs/>
        </w:rPr>
        <w:t>36 months of historical data in a periodic snapshot</w:t>
      </w:r>
    </w:p>
    <w:p w14:paraId="72C7E406" w14:textId="409E20E3" w:rsidR="00E572C8" w:rsidRDefault="00E572C8" w:rsidP="00013DF7">
      <w:pPr>
        <w:pStyle w:val="ListBullet"/>
        <w:tabs>
          <w:tab w:val="clear" w:pos="360"/>
          <w:tab w:val="num" w:pos="720"/>
        </w:tabs>
        <w:ind w:left="720"/>
      </w:pPr>
      <w:r>
        <w:t>Ideally, when the last day of the</w:t>
      </w:r>
      <w:r w:rsidR="0029493C">
        <w:t xml:space="preserve"> </w:t>
      </w:r>
      <w:r>
        <w:t>month has been reached, the accumulating snapshot simply becomes the new regular</w:t>
      </w:r>
      <w:r w:rsidR="0029493C">
        <w:t xml:space="preserve"> </w:t>
      </w:r>
      <w:r>
        <w:t xml:space="preserve">month in the time series, </w:t>
      </w:r>
      <w:r w:rsidR="0029493C">
        <w:t xml:space="preserve">+ </w:t>
      </w:r>
      <w:r>
        <w:t>a new accumulating snapshot is started the next day</w:t>
      </w:r>
    </w:p>
    <w:p w14:paraId="484A6A12" w14:textId="77777777" w:rsidR="0029493C" w:rsidRPr="0029493C" w:rsidRDefault="00E572C8" w:rsidP="00013DF7">
      <w:pPr>
        <w:pStyle w:val="ListBullet"/>
        <w:rPr>
          <w:b/>
          <w:bCs/>
        </w:rPr>
      </w:pPr>
      <w:r w:rsidRPr="0029493C">
        <w:rPr>
          <w:b/>
          <w:bCs/>
          <w:color w:val="FF0000"/>
        </w:rPr>
        <w:t>Transactions and snapshots are the yin and yang of dimensional designs</w:t>
      </w:r>
    </w:p>
    <w:p w14:paraId="1D1EAECD" w14:textId="77777777" w:rsidR="0029493C" w:rsidRDefault="00E572C8" w:rsidP="00013DF7">
      <w:pPr>
        <w:pStyle w:val="ListBullet"/>
        <w:tabs>
          <w:tab w:val="clear" w:pos="360"/>
          <w:tab w:val="num" w:pos="720"/>
        </w:tabs>
        <w:ind w:left="720"/>
      </w:pPr>
      <w:r w:rsidRPr="0029493C">
        <w:rPr>
          <w:b/>
          <w:bCs/>
          <w:color w:val="FF0000"/>
        </w:rPr>
        <w:t>Used</w:t>
      </w:r>
      <w:r w:rsidR="0029493C" w:rsidRPr="0029493C">
        <w:rPr>
          <w:b/>
          <w:bCs/>
          <w:color w:val="FF0000"/>
        </w:rPr>
        <w:t xml:space="preserve"> </w:t>
      </w:r>
      <w:r w:rsidRPr="0029493C">
        <w:rPr>
          <w:b/>
          <w:bCs/>
          <w:color w:val="FF0000"/>
        </w:rPr>
        <w:t xml:space="preserve">together, companion transaction </w:t>
      </w:r>
      <w:r w:rsidR="0029493C" w:rsidRPr="0029493C">
        <w:rPr>
          <w:b/>
          <w:bCs/>
          <w:color w:val="FF0000"/>
        </w:rPr>
        <w:t>+</w:t>
      </w:r>
      <w:r w:rsidRPr="0029493C">
        <w:rPr>
          <w:b/>
          <w:bCs/>
          <w:color w:val="FF0000"/>
        </w:rPr>
        <w:t xml:space="preserve"> snapshot fact tables provide a complete view</w:t>
      </w:r>
      <w:r w:rsidR="0029493C" w:rsidRPr="0029493C">
        <w:rPr>
          <w:b/>
          <w:bCs/>
          <w:color w:val="FF0000"/>
        </w:rPr>
        <w:t xml:space="preserve"> </w:t>
      </w:r>
      <w:r w:rsidRPr="0029493C">
        <w:rPr>
          <w:b/>
          <w:bCs/>
          <w:color w:val="FF0000"/>
        </w:rPr>
        <w:t>of the business</w:t>
      </w:r>
    </w:p>
    <w:p w14:paraId="55AF0463" w14:textId="77777777" w:rsidR="0029493C" w:rsidRDefault="00E572C8" w:rsidP="00013DF7">
      <w:pPr>
        <w:pStyle w:val="ListBullet"/>
        <w:tabs>
          <w:tab w:val="clear" w:pos="360"/>
          <w:tab w:val="num" w:pos="720"/>
        </w:tabs>
        <w:ind w:left="720"/>
      </w:pPr>
      <w:r w:rsidRPr="0029493C">
        <w:rPr>
          <w:b/>
          <w:bCs/>
          <w:color w:val="FF0000"/>
        </w:rPr>
        <w:t>Both are needed because there is often no simple way to combine</w:t>
      </w:r>
      <w:r w:rsidR="0029493C" w:rsidRPr="0029493C">
        <w:rPr>
          <w:b/>
          <w:bCs/>
          <w:color w:val="FF0000"/>
        </w:rPr>
        <w:t xml:space="preserve"> </w:t>
      </w:r>
      <w:r w:rsidRPr="0029493C">
        <w:rPr>
          <w:b/>
          <w:bCs/>
          <w:color w:val="FF0000"/>
        </w:rPr>
        <w:t>these two contrasting perspectives in a single fact table</w:t>
      </w:r>
    </w:p>
    <w:p w14:paraId="71BFF502" w14:textId="77777777" w:rsidR="0029493C" w:rsidRPr="0029493C" w:rsidRDefault="00E572C8" w:rsidP="00013DF7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Although there is </w:t>
      </w:r>
      <w:r w:rsidRPr="0029493C">
        <w:rPr>
          <w:b/>
          <w:bCs/>
        </w:rPr>
        <w:t>some</w:t>
      </w:r>
      <w:r w:rsidR="0029493C" w:rsidRPr="0029493C">
        <w:rPr>
          <w:b/>
          <w:bCs/>
        </w:rPr>
        <w:t xml:space="preserve"> </w:t>
      </w:r>
      <w:r w:rsidRPr="0029493C">
        <w:rPr>
          <w:b/>
          <w:bCs/>
        </w:rPr>
        <w:t>theoretical data redundancy</w:t>
      </w:r>
      <w:r>
        <w:t xml:space="preserve"> between transaction </w:t>
      </w:r>
      <w:r w:rsidR="0029493C">
        <w:t xml:space="preserve">+ </w:t>
      </w:r>
      <w:r>
        <w:t xml:space="preserve">snapshot tables, you </w:t>
      </w:r>
      <w:r w:rsidRPr="0029493C">
        <w:rPr>
          <w:b/>
          <w:bCs/>
        </w:rPr>
        <w:t>don’t</w:t>
      </w:r>
      <w:r w:rsidR="0029493C" w:rsidRPr="0029493C">
        <w:rPr>
          <w:b/>
          <w:bCs/>
        </w:rPr>
        <w:t xml:space="preserve"> </w:t>
      </w:r>
      <w:r w:rsidRPr="0029493C">
        <w:rPr>
          <w:b/>
          <w:bCs/>
        </w:rPr>
        <w:t>object to such redundancy because as DW/BI publishers, your mission is to publish</w:t>
      </w:r>
      <w:r w:rsidR="0029493C" w:rsidRPr="0029493C">
        <w:rPr>
          <w:b/>
          <w:bCs/>
        </w:rPr>
        <w:t xml:space="preserve"> </w:t>
      </w:r>
      <w:r w:rsidRPr="0029493C">
        <w:rPr>
          <w:b/>
          <w:bCs/>
        </w:rPr>
        <w:t>data so that the organization can effectively analyze it</w:t>
      </w:r>
    </w:p>
    <w:p w14:paraId="72980721" w14:textId="77777777" w:rsidR="0029493C" w:rsidRPr="0029493C" w:rsidRDefault="00E572C8" w:rsidP="00013DF7">
      <w:pPr>
        <w:pStyle w:val="ListBullet"/>
      </w:pPr>
      <w:r>
        <w:t xml:space="preserve">These </w:t>
      </w:r>
      <w:r w:rsidRPr="0029493C">
        <w:rPr>
          <w:b/>
          <w:bCs/>
        </w:rPr>
        <w:t>separate types of fact</w:t>
      </w:r>
      <w:r w:rsidR="0029493C" w:rsidRPr="0029493C">
        <w:rPr>
          <w:b/>
          <w:bCs/>
        </w:rPr>
        <w:t xml:space="preserve"> </w:t>
      </w:r>
      <w:r w:rsidRPr="0029493C">
        <w:rPr>
          <w:b/>
          <w:bCs/>
        </w:rPr>
        <w:t>tables each provide different vantage points on the same story</w:t>
      </w:r>
    </w:p>
    <w:p w14:paraId="61B760BF" w14:textId="10C7C58C" w:rsidR="00E572C8" w:rsidRPr="00E572C8" w:rsidRDefault="00E572C8" w:rsidP="00013DF7">
      <w:pPr>
        <w:pStyle w:val="ListBullet"/>
      </w:pPr>
      <w:r>
        <w:t>Amazingly, these</w:t>
      </w:r>
      <w:r w:rsidR="0029493C">
        <w:t xml:space="preserve"> 3 </w:t>
      </w:r>
      <w:r>
        <w:t>types of fact tables turn out to be all the fact table types needed for the use</w:t>
      </w:r>
      <w:r w:rsidR="0029493C">
        <w:t xml:space="preserve"> </w:t>
      </w:r>
      <w:r>
        <w:t>cases described in this book</w:t>
      </w:r>
    </w:p>
    <w:p w14:paraId="18A178A4" w14:textId="0D454A04" w:rsidR="00C139DC" w:rsidRDefault="00C139DC" w:rsidP="00C139DC">
      <w:pPr>
        <w:pStyle w:val="Heading3"/>
        <w:jc w:val="center"/>
      </w:pPr>
      <w:r>
        <w:t>Value Chain Integration</w:t>
      </w:r>
    </w:p>
    <w:p w14:paraId="332BFC91" w14:textId="77777777" w:rsidR="00550C06" w:rsidRDefault="00550C06" w:rsidP="00550C06">
      <w:pPr>
        <w:pStyle w:val="ListBullet"/>
      </w:pPr>
      <w:r>
        <w:t xml:space="preserve">Both business </w:t>
      </w:r>
      <w:r>
        <w:t xml:space="preserve">+ </w:t>
      </w:r>
      <w:r>
        <w:t>IT organizations</w:t>
      </w:r>
      <w:r>
        <w:t xml:space="preserve"> </w:t>
      </w:r>
      <w:r>
        <w:t xml:space="preserve">are typically interested in </w:t>
      </w:r>
      <w:r w:rsidRPr="00550C06">
        <w:rPr>
          <w:b/>
          <w:bCs/>
          <w:color w:val="FF0000"/>
        </w:rPr>
        <w:t>value chain integration</w:t>
      </w:r>
    </w:p>
    <w:p w14:paraId="19BFBE47" w14:textId="77777777" w:rsidR="00550C06" w:rsidRDefault="00550C06" w:rsidP="00550C06">
      <w:pPr>
        <w:pStyle w:val="ListBullet"/>
        <w:tabs>
          <w:tab w:val="clear" w:pos="360"/>
          <w:tab w:val="num" w:pos="720"/>
        </w:tabs>
        <w:ind w:left="720"/>
      </w:pPr>
      <w:r>
        <w:t>Business management needs to</w:t>
      </w:r>
      <w:r>
        <w:t xml:space="preserve"> </w:t>
      </w:r>
      <w:r>
        <w:t>look across the business’s processes to better evaluate performance</w:t>
      </w:r>
    </w:p>
    <w:p w14:paraId="028DF394" w14:textId="77777777" w:rsidR="00550C06" w:rsidRDefault="00550C06" w:rsidP="00550C06">
      <w:pPr>
        <w:pStyle w:val="ListBullet"/>
        <w:tabs>
          <w:tab w:val="clear" w:pos="360"/>
          <w:tab w:val="num" w:pos="1080"/>
        </w:tabs>
        <w:ind w:left="1080"/>
      </w:pPr>
      <w:r>
        <w:t xml:space="preserve">Ex: Numerous </w:t>
      </w:r>
      <w:r>
        <w:t>DW/BI projects have focused on better understanding customer behavior</w:t>
      </w:r>
      <w:r>
        <w:t xml:space="preserve"> </w:t>
      </w:r>
      <w:r>
        <w:t>from an end-to-end perspective</w:t>
      </w:r>
    </w:p>
    <w:p w14:paraId="47F6E196" w14:textId="77777777" w:rsidR="00550C06" w:rsidRDefault="00550C06" w:rsidP="00550C06">
      <w:pPr>
        <w:pStyle w:val="ListBullet"/>
        <w:tabs>
          <w:tab w:val="clear" w:pos="360"/>
          <w:tab w:val="num" w:pos="1440"/>
        </w:tabs>
        <w:ind w:left="1440"/>
      </w:pPr>
      <w:r>
        <w:t>Obviously, this requires the ability to consistently</w:t>
      </w:r>
      <w:r>
        <w:t xml:space="preserve"> </w:t>
      </w:r>
      <w:r>
        <w:t>look at customer information across processes, such as quotes, orders, invoicing,</w:t>
      </w:r>
      <w:r>
        <w:t xml:space="preserve"> </w:t>
      </w:r>
      <w:r>
        <w:t xml:space="preserve">payments, </w:t>
      </w:r>
      <w:r>
        <w:t xml:space="preserve">+ </w:t>
      </w:r>
      <w:r>
        <w:t>customer service</w:t>
      </w:r>
    </w:p>
    <w:p w14:paraId="256402F9" w14:textId="66E975E3" w:rsidR="00550C06" w:rsidRDefault="00550C06" w:rsidP="00550C06">
      <w:pPr>
        <w:pStyle w:val="ListBullet"/>
        <w:tabs>
          <w:tab w:val="clear" w:pos="360"/>
          <w:tab w:val="num" w:pos="1080"/>
        </w:tabs>
        <w:ind w:left="1080"/>
      </w:pPr>
      <w:r>
        <w:t>Similarly, organizations want to analyze their</w:t>
      </w:r>
      <w:r>
        <w:t xml:space="preserve"> </w:t>
      </w:r>
      <w:r>
        <w:t>products across processes, or their employees, students, vendors, and so on.</w:t>
      </w:r>
    </w:p>
    <w:p w14:paraId="3D81FFB2" w14:textId="08C24A07" w:rsidR="00550C06" w:rsidRDefault="00550C06" w:rsidP="00550C06">
      <w:pPr>
        <w:pStyle w:val="ListBullet"/>
        <w:tabs>
          <w:tab w:val="clear" w:pos="360"/>
          <w:tab w:val="num" w:pos="720"/>
        </w:tabs>
        <w:ind w:left="720"/>
      </w:pPr>
      <w:r>
        <w:t>IT managers recognize integration is needed to deliver on the promises of data</w:t>
      </w:r>
      <w:r>
        <w:t xml:space="preserve"> </w:t>
      </w:r>
      <w:r>
        <w:t xml:space="preserve">warehousing </w:t>
      </w:r>
      <w:r>
        <w:t>+ BI</w:t>
      </w:r>
    </w:p>
    <w:p w14:paraId="082A3602" w14:textId="39B385F2" w:rsidR="00550C06" w:rsidRDefault="00550C06" w:rsidP="00550C06">
      <w:pPr>
        <w:pStyle w:val="ListBullet"/>
        <w:tabs>
          <w:tab w:val="clear" w:pos="360"/>
          <w:tab w:val="num" w:pos="1080"/>
        </w:tabs>
        <w:ind w:left="1080"/>
      </w:pPr>
      <w:r>
        <w:t>Many consider it their fiduciary responsibility</w:t>
      </w:r>
      <w:r>
        <w:t xml:space="preserve"> </w:t>
      </w:r>
      <w:r>
        <w:t xml:space="preserve">to manage </w:t>
      </w:r>
      <w:r>
        <w:t xml:space="preserve">an </w:t>
      </w:r>
      <w:r>
        <w:t>organization’s information assets</w:t>
      </w:r>
    </w:p>
    <w:p w14:paraId="7535A87E" w14:textId="77777777" w:rsidR="00550C06" w:rsidRDefault="00550C06" w:rsidP="00550C06">
      <w:pPr>
        <w:pStyle w:val="ListBullet"/>
        <w:tabs>
          <w:tab w:val="clear" w:pos="360"/>
          <w:tab w:val="num" w:pos="1080"/>
        </w:tabs>
        <w:ind w:left="1080"/>
      </w:pPr>
      <w:r>
        <w:t>They know they’re not</w:t>
      </w:r>
      <w:r>
        <w:t xml:space="preserve"> </w:t>
      </w:r>
      <w:r>
        <w:t>fulfilling their responsibilities if they allow standalone, nonintegrated databases</w:t>
      </w:r>
      <w:r>
        <w:t xml:space="preserve"> </w:t>
      </w:r>
      <w:r>
        <w:t>to proliferate</w:t>
      </w:r>
    </w:p>
    <w:p w14:paraId="4DA08C9A" w14:textId="4E3096B6" w:rsidR="00550C06" w:rsidRPr="00550C06" w:rsidRDefault="00550C06" w:rsidP="00550C06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>
        <w:t>In addition to addressing the business’s needs, IT also benefits from</w:t>
      </w:r>
      <w:r>
        <w:t xml:space="preserve"> </w:t>
      </w:r>
      <w:r w:rsidRPr="00550C06">
        <w:rPr>
          <w:b/>
          <w:bCs/>
        </w:rPr>
        <w:t>integration</w:t>
      </w:r>
      <w:r>
        <w:t xml:space="preserve"> because it </w:t>
      </w:r>
      <w:r w:rsidRPr="00550C06">
        <w:rPr>
          <w:b/>
          <w:bCs/>
        </w:rPr>
        <w:t>allows the organization to better leverage scarce resources</w:t>
      </w:r>
      <w:r w:rsidRPr="00550C06">
        <w:rPr>
          <w:b/>
          <w:bCs/>
        </w:rPr>
        <w:t xml:space="preserve"> </w:t>
      </w:r>
      <w:r w:rsidRPr="00550C06">
        <w:rPr>
          <w:b/>
          <w:bCs/>
        </w:rPr>
        <w:t>and gain efficiencies through the use of reusable components</w:t>
      </w:r>
    </w:p>
    <w:p w14:paraId="5B322BCE" w14:textId="77777777" w:rsidR="00550C06" w:rsidRDefault="00550C06" w:rsidP="00550C06">
      <w:pPr>
        <w:pStyle w:val="ListBullet"/>
      </w:pPr>
      <w:r>
        <w:t>Fortunately, senior managers who typically are most interested in integration</w:t>
      </w:r>
      <w:r>
        <w:t xml:space="preserve"> </w:t>
      </w:r>
      <w:r>
        <w:t>also have the necessary organizational influence and economic willpower to make</w:t>
      </w:r>
      <w:r>
        <w:t xml:space="preserve"> </w:t>
      </w:r>
      <w:r>
        <w:t>it happen</w:t>
      </w:r>
    </w:p>
    <w:p w14:paraId="00AC55AC" w14:textId="77777777" w:rsidR="00550C06" w:rsidRDefault="00550C06" w:rsidP="00550C06">
      <w:pPr>
        <w:pStyle w:val="ListBullet"/>
        <w:tabs>
          <w:tab w:val="clear" w:pos="360"/>
          <w:tab w:val="num" w:pos="720"/>
        </w:tabs>
        <w:ind w:left="720"/>
      </w:pPr>
      <w:r>
        <w:t>If they don’t place a high value on integration, you face a much more</w:t>
      </w:r>
      <w:r>
        <w:t xml:space="preserve"> </w:t>
      </w:r>
      <w:r>
        <w:t>serious organizational challenge, or put more bluntly, your integration project will</w:t>
      </w:r>
      <w:r>
        <w:t xml:space="preserve"> </w:t>
      </w:r>
      <w:r>
        <w:t>probably fail</w:t>
      </w:r>
    </w:p>
    <w:p w14:paraId="14697011" w14:textId="77777777" w:rsidR="00550C06" w:rsidRDefault="00550C06" w:rsidP="00550C06">
      <w:pPr>
        <w:pStyle w:val="ListBullet"/>
        <w:tabs>
          <w:tab w:val="clear" w:pos="360"/>
          <w:tab w:val="num" w:pos="720"/>
        </w:tabs>
        <w:ind w:left="720"/>
      </w:pPr>
      <w:r>
        <w:t>It shouldn’t be the sole responsibility of the DW/BI manager to garner</w:t>
      </w:r>
      <w:r>
        <w:t xml:space="preserve"> </w:t>
      </w:r>
      <w:r>
        <w:t>organizational consensus for integration across the value chain</w:t>
      </w:r>
    </w:p>
    <w:p w14:paraId="0AA2D6D4" w14:textId="79EE747B" w:rsidR="00550C06" w:rsidRDefault="00550C06" w:rsidP="00550C06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The political support</w:t>
      </w:r>
      <w:r>
        <w:t xml:space="preserve"> </w:t>
      </w:r>
      <w:r>
        <w:t>of senior management is important; it takes the DW/BI manager off the hook</w:t>
      </w:r>
      <w:r>
        <w:t xml:space="preserve"> + </w:t>
      </w:r>
      <w:r>
        <w:t>places the burden on senior leadership’s shoulders where it belongs.</w:t>
      </w:r>
    </w:p>
    <w:p w14:paraId="3568CC82" w14:textId="77777777" w:rsidR="00550C06" w:rsidRDefault="00550C06" w:rsidP="00550C06">
      <w:pPr>
        <w:pStyle w:val="ListBullet"/>
      </w:pPr>
      <w:r>
        <w:t>So far</w:t>
      </w:r>
      <w:r>
        <w:t>, we</w:t>
      </w:r>
      <w:r>
        <w:t>’ve</w:t>
      </w:r>
      <w:r>
        <w:t xml:space="preserve"> modeled data from several processes of the retailer’s value</w:t>
      </w:r>
      <w:r>
        <w:t xml:space="preserve"> </w:t>
      </w:r>
      <w:r>
        <w:t>chain</w:t>
      </w:r>
    </w:p>
    <w:p w14:paraId="51347784" w14:textId="77777777" w:rsidR="00550C06" w:rsidRDefault="00550C06" w:rsidP="00550C06">
      <w:pPr>
        <w:pStyle w:val="ListBullet"/>
      </w:pPr>
      <w:r>
        <w:t>Although separate fact tables in separate dimensional schemas represent the</w:t>
      </w:r>
      <w:r>
        <w:t xml:space="preserve"> </w:t>
      </w:r>
      <w:r>
        <w:t>data from each process, the models share several common business dimensions:</w:t>
      </w:r>
      <w:r>
        <w:t xml:space="preserve"> </w:t>
      </w:r>
      <w:r>
        <w:t>date, product, and store</w:t>
      </w:r>
    </w:p>
    <w:p w14:paraId="54F76F42" w14:textId="70221AB8" w:rsidR="00550C06" w:rsidRDefault="00550C06" w:rsidP="00550C06">
      <w:pPr>
        <w:pStyle w:val="ListBullet"/>
      </w:pPr>
      <w:r>
        <w:t xml:space="preserve">We’ve logically represented this dimension sharing </w:t>
      </w:r>
      <w:r>
        <w:t>below</w:t>
      </w:r>
    </w:p>
    <w:p w14:paraId="6767FA2E" w14:textId="27ABC307" w:rsidR="00582116" w:rsidRDefault="00582116" w:rsidP="00582116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0365AEB3" wp14:editId="35DF9752">
            <wp:extent cx="4422042" cy="12578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9008" cy="12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311A" w14:textId="485A0FAD" w:rsidR="00550C06" w:rsidRPr="00550C06" w:rsidRDefault="00550C06" w:rsidP="00550C06">
      <w:pPr>
        <w:pStyle w:val="ListBullet"/>
        <w:rPr>
          <w:b/>
          <w:bCs/>
        </w:rPr>
      </w:pPr>
      <w:r w:rsidRPr="00550C06">
        <w:rPr>
          <w:b/>
          <w:bCs/>
          <w:color w:val="FF0000"/>
        </w:rPr>
        <w:t>Using shared, common dimensions is absolutely critical to designing</w:t>
      </w:r>
      <w:r w:rsidRPr="00550C06">
        <w:rPr>
          <w:b/>
          <w:bCs/>
          <w:color w:val="FF0000"/>
        </w:rPr>
        <w:t xml:space="preserve"> </w:t>
      </w:r>
      <w:r w:rsidRPr="00550C06">
        <w:rPr>
          <w:b/>
          <w:bCs/>
          <w:color w:val="FF0000"/>
        </w:rPr>
        <w:t>dimensional models that can be integrated</w:t>
      </w:r>
    </w:p>
    <w:p w14:paraId="4EAC9201" w14:textId="0CE59132" w:rsidR="00C139DC" w:rsidRDefault="00C139DC" w:rsidP="00C139DC">
      <w:pPr>
        <w:pStyle w:val="Heading3"/>
        <w:jc w:val="center"/>
      </w:pPr>
      <w:r>
        <w:t>Enterprise Data Warehouse Bus Architecture</w:t>
      </w:r>
    </w:p>
    <w:p w14:paraId="313C305D" w14:textId="77777777" w:rsidR="003B7BEE" w:rsidRDefault="003B7BEE" w:rsidP="003B7BEE">
      <w:pPr>
        <w:pStyle w:val="ListBullet"/>
      </w:pPr>
      <w:r>
        <w:t xml:space="preserve">Obviously, building </w:t>
      </w:r>
      <w:r>
        <w:t xml:space="preserve">an </w:t>
      </w:r>
      <w:r>
        <w:t>enterprise’s DW/BI system in one galactic effort is too daunting,</w:t>
      </w:r>
      <w:r>
        <w:t xml:space="preserve"> </w:t>
      </w:r>
      <w:r>
        <w:t>yet building it as isolated pieces defeats the overriding goal of consistency</w:t>
      </w:r>
    </w:p>
    <w:p w14:paraId="5DFFE0A9" w14:textId="75BEA4F4" w:rsidR="00050D12" w:rsidRPr="00050D12" w:rsidRDefault="003B7BEE" w:rsidP="003B7BEE">
      <w:pPr>
        <w:pStyle w:val="ListBullet"/>
      </w:pPr>
      <w:r w:rsidRPr="003B7BEE">
        <w:rPr>
          <w:b/>
          <w:bCs/>
        </w:rPr>
        <w:t>For</w:t>
      </w:r>
      <w:r w:rsidRPr="003B7BEE">
        <w:rPr>
          <w:b/>
          <w:bCs/>
        </w:rPr>
        <w:t xml:space="preserve"> </w:t>
      </w:r>
      <w:r w:rsidRPr="003B7BEE">
        <w:rPr>
          <w:b/>
          <w:bCs/>
        </w:rPr>
        <w:t>long-term DW/BI success, you need to use an architected, incremental approach to</w:t>
      </w:r>
      <w:r w:rsidRPr="003B7BEE">
        <w:rPr>
          <w:b/>
          <w:bCs/>
        </w:rPr>
        <w:t xml:space="preserve"> </w:t>
      </w:r>
      <w:r w:rsidRPr="003B7BEE">
        <w:rPr>
          <w:b/>
          <w:bCs/>
        </w:rPr>
        <w:t>build the enterprise’s warehouse</w:t>
      </w:r>
      <w:r>
        <w:t xml:space="preserve"> </w:t>
      </w:r>
      <w:r>
        <w:sym w:font="Wingdings" w:char="F0E0"/>
      </w:r>
      <w:r>
        <w:t xml:space="preserve"> </w:t>
      </w:r>
      <w:r>
        <w:t xml:space="preserve">the </w:t>
      </w:r>
      <w:r w:rsidRPr="003B7BEE">
        <w:rPr>
          <w:rFonts w:ascii="BerkeleyStd-Italic" w:hAnsi="BerkeleyStd-Italic" w:cs="BerkeleyStd-Italic"/>
          <w:b/>
          <w:bCs/>
          <w:color w:val="FF0000"/>
          <w:u w:val="single"/>
        </w:rPr>
        <w:t>enterprise data</w:t>
      </w:r>
      <w:r w:rsidRPr="003B7BEE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 </w:t>
      </w:r>
      <w:r w:rsidRPr="003B7BEE">
        <w:rPr>
          <w:rFonts w:ascii="BerkeleyStd-Italic" w:hAnsi="BerkeleyStd-Italic" w:cs="BerkeleyStd-Italic"/>
          <w:b/>
          <w:bCs/>
          <w:color w:val="FF0000"/>
          <w:u w:val="single"/>
        </w:rPr>
        <w:t>warehouse bus architecture</w:t>
      </w:r>
    </w:p>
    <w:p w14:paraId="73FAA1F8" w14:textId="2DCB0AB2" w:rsidR="00C139DC" w:rsidRDefault="00C139DC" w:rsidP="00C139DC">
      <w:pPr>
        <w:pStyle w:val="Heading4"/>
        <w:jc w:val="center"/>
      </w:pPr>
      <w:r>
        <w:t>Understanding the Bus Architecture</w:t>
      </w:r>
    </w:p>
    <w:p w14:paraId="0AB62D05" w14:textId="77777777" w:rsidR="003B7BEE" w:rsidRPr="003B7BEE" w:rsidRDefault="003B7BEE" w:rsidP="003B7BEE">
      <w:pPr>
        <w:pStyle w:val="ListBullet"/>
      </w:pPr>
      <w:r>
        <w:t xml:space="preserve">A </w:t>
      </w:r>
      <w:r w:rsidRPr="003B7BEE">
        <w:rPr>
          <w:b/>
          <w:bCs/>
          <w:color w:val="FF0000"/>
          <w:u w:val="single"/>
        </w:rPr>
        <w:t>bus</w:t>
      </w:r>
      <w:r w:rsidRPr="003B7BEE">
        <w:rPr>
          <w:color w:val="FF0000"/>
        </w:rPr>
        <w:t xml:space="preserve"> </w:t>
      </w:r>
      <w:r w:rsidRPr="003B7BEE">
        <w:t>=</w:t>
      </w:r>
      <w:r w:rsidRPr="003B7BEE">
        <w:rPr>
          <w:color w:val="FF0000"/>
        </w:rPr>
        <w:t xml:space="preserve"> </w:t>
      </w:r>
      <w:r>
        <w:t xml:space="preserve">a </w:t>
      </w:r>
      <w:r w:rsidRPr="003B7BEE">
        <w:rPr>
          <w:b/>
          <w:bCs/>
        </w:rPr>
        <w:t xml:space="preserve">common structure to which everything connects </w:t>
      </w:r>
      <w:r w:rsidRPr="003B7BEE">
        <w:rPr>
          <w:b/>
          <w:bCs/>
        </w:rPr>
        <w:t xml:space="preserve">+ </w:t>
      </w:r>
      <w:r w:rsidRPr="003B7BEE">
        <w:rPr>
          <w:b/>
          <w:bCs/>
        </w:rPr>
        <w:t>from which everything</w:t>
      </w:r>
      <w:r w:rsidRPr="003B7BEE">
        <w:rPr>
          <w:b/>
          <w:bCs/>
        </w:rPr>
        <w:t xml:space="preserve"> </w:t>
      </w:r>
      <w:r w:rsidRPr="003B7BEE">
        <w:rPr>
          <w:b/>
          <w:bCs/>
        </w:rPr>
        <w:t>derives power</w:t>
      </w:r>
    </w:p>
    <w:p w14:paraId="51E26B18" w14:textId="77777777" w:rsidR="003B7BEE" w:rsidRDefault="003B7BEE" w:rsidP="003B7BEE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3B7BEE">
        <w:rPr>
          <w:b/>
          <w:bCs/>
        </w:rPr>
        <w:t>bus in a computer is a standard interface specification</w:t>
      </w:r>
      <w:r w:rsidRPr="003B7BEE">
        <w:rPr>
          <w:b/>
          <w:bCs/>
        </w:rPr>
        <w:t xml:space="preserve"> </w:t>
      </w:r>
      <w:r w:rsidRPr="003B7BEE">
        <w:rPr>
          <w:b/>
          <w:bCs/>
        </w:rPr>
        <w:t>that enables you to plug in a disk drive, DVD, or any number of other specialized</w:t>
      </w:r>
      <w:r w:rsidRPr="003B7BEE">
        <w:rPr>
          <w:b/>
          <w:bCs/>
        </w:rPr>
        <w:t xml:space="preserve"> </w:t>
      </w:r>
      <w:r w:rsidRPr="003B7BEE">
        <w:rPr>
          <w:b/>
          <w:bCs/>
        </w:rPr>
        <w:t>cards or devices</w:t>
      </w:r>
    </w:p>
    <w:p w14:paraId="4D451518" w14:textId="06933313" w:rsidR="003B7BEE" w:rsidRPr="003B7BEE" w:rsidRDefault="003B7BEE" w:rsidP="003B7BEE">
      <w:pPr>
        <w:pStyle w:val="ListBullet"/>
        <w:rPr>
          <w:b/>
          <w:bCs/>
        </w:rPr>
      </w:pPr>
      <w:r w:rsidRPr="003B7BEE">
        <w:rPr>
          <w:b/>
          <w:bCs/>
        </w:rPr>
        <w:t>Because of the computer’s bus standard, these peripheral devices</w:t>
      </w:r>
      <w:r w:rsidRPr="003B7BEE">
        <w:rPr>
          <w:b/>
          <w:bCs/>
        </w:rPr>
        <w:t xml:space="preserve"> </w:t>
      </w:r>
      <w:r w:rsidRPr="003B7BEE">
        <w:rPr>
          <w:b/>
          <w:bCs/>
        </w:rPr>
        <w:t xml:space="preserve">work together </w:t>
      </w:r>
      <w:r w:rsidRPr="003B7BEE">
        <w:rPr>
          <w:b/>
          <w:bCs/>
        </w:rPr>
        <w:t xml:space="preserve">+ </w:t>
      </w:r>
      <w:r w:rsidRPr="003B7BEE">
        <w:rPr>
          <w:b/>
          <w:bCs/>
        </w:rPr>
        <w:t>usefully coexist, even though they were manufactured at different</w:t>
      </w:r>
      <w:r w:rsidRPr="003B7BEE">
        <w:rPr>
          <w:b/>
          <w:bCs/>
        </w:rPr>
        <w:t xml:space="preserve"> </w:t>
      </w:r>
      <w:r w:rsidRPr="003B7BEE">
        <w:rPr>
          <w:b/>
          <w:bCs/>
        </w:rPr>
        <w:t>times by different vendors.</w:t>
      </w:r>
    </w:p>
    <w:p w14:paraId="35CC3D62" w14:textId="42DA24D5" w:rsidR="003B7BEE" w:rsidRDefault="003B7BEE" w:rsidP="003B7BEE">
      <w:pPr>
        <w:pStyle w:val="ListBullet"/>
      </w:pPr>
      <w:r w:rsidRPr="003B7BEE">
        <w:rPr>
          <w:rFonts w:ascii="BerkeleyStd-Black" w:hAnsi="BerkeleyStd-Black" w:cs="BerkeleyStd-Black"/>
          <w:b/>
          <w:bCs/>
          <w:u w:val="single"/>
        </w:rPr>
        <w:t>NOTE</w:t>
      </w:r>
      <w:r>
        <w:t xml:space="preserve">: </w:t>
      </w:r>
      <w:r w:rsidRPr="003B7BEE">
        <w:rPr>
          <w:b/>
          <w:bCs/>
          <w:color w:val="FF0000"/>
        </w:rPr>
        <w:t>By defining a standard bus interface for the DW/BI environment, separate</w:t>
      </w:r>
      <w:r w:rsidRPr="003B7BEE">
        <w:rPr>
          <w:b/>
          <w:bCs/>
          <w:color w:val="FF0000"/>
        </w:rPr>
        <w:t xml:space="preserve"> </w:t>
      </w:r>
      <w:r w:rsidRPr="003B7BEE">
        <w:rPr>
          <w:b/>
          <w:bCs/>
          <w:color w:val="FF0000"/>
        </w:rPr>
        <w:t>dimensional models can be implemented by different groups at different times</w:t>
      </w:r>
    </w:p>
    <w:p w14:paraId="7583A520" w14:textId="77777777" w:rsidR="00687F39" w:rsidRDefault="003B7BEE" w:rsidP="003B7BEE">
      <w:pPr>
        <w:pStyle w:val="ListBullet"/>
        <w:tabs>
          <w:tab w:val="clear" w:pos="360"/>
          <w:tab w:val="num" w:pos="720"/>
        </w:tabs>
        <w:ind w:left="720"/>
        <w:rPr>
          <w:b/>
          <w:bCs/>
          <w:i/>
          <w:iCs/>
        </w:rPr>
      </w:pPr>
      <w:r>
        <w:t xml:space="preserve">The </w:t>
      </w:r>
      <w:r w:rsidRPr="003B7BEE">
        <w:rPr>
          <w:b/>
          <w:bCs/>
        </w:rPr>
        <w:t xml:space="preserve">separate business process subject areas plug together </w:t>
      </w:r>
      <w:r>
        <w:rPr>
          <w:b/>
          <w:bCs/>
        </w:rPr>
        <w:t>+</w:t>
      </w:r>
      <w:r w:rsidRPr="003B7BEE">
        <w:rPr>
          <w:b/>
          <w:bCs/>
        </w:rPr>
        <w:t xml:space="preserve"> usefully coexist </w:t>
      </w:r>
      <w:r w:rsidRPr="003B7BEE">
        <w:rPr>
          <w:b/>
          <w:bCs/>
          <w:i/>
          <w:iCs/>
        </w:rPr>
        <w:t>if</w:t>
      </w:r>
      <w:r w:rsidRPr="003B7BEE">
        <w:rPr>
          <w:b/>
          <w:bCs/>
          <w:i/>
          <w:iCs/>
        </w:rPr>
        <w:t xml:space="preserve"> </w:t>
      </w:r>
      <w:r w:rsidRPr="003B7BEE">
        <w:rPr>
          <w:b/>
          <w:bCs/>
          <w:i/>
          <w:iCs/>
        </w:rPr>
        <w:t>they adhere to the standard</w:t>
      </w:r>
    </w:p>
    <w:p w14:paraId="4F8F28A9" w14:textId="77777777" w:rsidR="00687F39" w:rsidRDefault="003B7BEE" w:rsidP="003B7BEE">
      <w:pPr>
        <w:pStyle w:val="ListBullet"/>
      </w:pPr>
      <w:r>
        <w:t>If you refer back to the value chain diagram</w:t>
      </w:r>
      <w:r w:rsidR="00687F39">
        <w:t xml:space="preserve"> below on the left</w:t>
      </w:r>
      <w:r>
        <w:t>, you can envision many</w:t>
      </w:r>
      <w:r w:rsidR="00687F39">
        <w:t xml:space="preserve"> </w:t>
      </w:r>
      <w:r>
        <w:t xml:space="preserve">business processes plugging into the </w:t>
      </w:r>
      <w:r w:rsidR="00687F39">
        <w:t xml:space="preserve">EDW </w:t>
      </w:r>
      <w:r>
        <w:t>bus, as illustrated</w:t>
      </w:r>
      <w:r w:rsidR="00687F39">
        <w:t xml:space="preserve"> below on the right</w:t>
      </w:r>
    </w:p>
    <w:p w14:paraId="1F79E8D4" w14:textId="77777777" w:rsidR="00687F39" w:rsidRDefault="00687F39" w:rsidP="00687F39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7875385E" wp14:editId="340FCB57">
            <wp:extent cx="2668288" cy="1658524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8925" cy="168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28756E4" wp14:editId="27D0BF93">
            <wp:extent cx="2811689" cy="1586241"/>
            <wp:effectExtent l="0" t="0" r="825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531" cy="15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5AAB" w14:textId="18C9825C" w:rsidR="00687F39" w:rsidRDefault="00687F39" w:rsidP="00687F39">
      <w:pPr>
        <w:pStyle w:val="ListBullet"/>
        <w:numPr>
          <w:ilvl w:val="0"/>
          <w:numId w:val="0"/>
        </w:numPr>
      </w:pPr>
    </w:p>
    <w:p w14:paraId="059ACC55" w14:textId="77777777" w:rsidR="00687F39" w:rsidRDefault="00687F39" w:rsidP="00687F39">
      <w:pPr>
        <w:pStyle w:val="ListBullet"/>
        <w:numPr>
          <w:ilvl w:val="0"/>
          <w:numId w:val="0"/>
        </w:numPr>
      </w:pPr>
    </w:p>
    <w:p w14:paraId="6166116C" w14:textId="63CB9FD8" w:rsidR="003B7BEE" w:rsidRPr="00687F39" w:rsidRDefault="003B7BEE" w:rsidP="003B7BEE">
      <w:pPr>
        <w:pStyle w:val="ListBullet"/>
      </w:pPr>
      <w:r>
        <w:lastRenderedPageBreak/>
        <w:t xml:space="preserve">Ultimately, </w:t>
      </w:r>
      <w:r w:rsidRPr="00687F39">
        <w:rPr>
          <w:b/>
          <w:bCs/>
          <w:color w:val="FF0000"/>
        </w:rPr>
        <w:t>all the processes of an organization’s value chain create</w:t>
      </w:r>
      <w:r w:rsidR="00687F39" w:rsidRPr="00687F39">
        <w:rPr>
          <w:b/>
          <w:bCs/>
          <w:color w:val="FF0000"/>
        </w:rPr>
        <w:t xml:space="preserve"> </w:t>
      </w:r>
      <w:r w:rsidRPr="00687F39">
        <w:rPr>
          <w:b/>
          <w:bCs/>
          <w:color w:val="FF0000"/>
        </w:rPr>
        <w:t xml:space="preserve">a family of dimensional models that share a comprehensive set of common, </w:t>
      </w:r>
      <w:r w:rsidRPr="00687F39">
        <w:rPr>
          <w:b/>
          <w:bCs/>
          <w:color w:val="FF0000"/>
          <w:u w:val="single"/>
        </w:rPr>
        <w:t>conformed</w:t>
      </w:r>
      <w:r w:rsidR="00687F39" w:rsidRPr="00687F39">
        <w:rPr>
          <w:b/>
          <w:bCs/>
          <w:color w:val="FF0000"/>
          <w:u w:val="single"/>
        </w:rPr>
        <w:t xml:space="preserve"> </w:t>
      </w:r>
      <w:r w:rsidRPr="00687F39">
        <w:rPr>
          <w:b/>
          <w:bCs/>
          <w:color w:val="FF0000"/>
          <w:u w:val="single"/>
        </w:rPr>
        <w:t>dimensions</w:t>
      </w:r>
    </w:p>
    <w:p w14:paraId="42F01C41" w14:textId="77777777" w:rsidR="00687F39" w:rsidRPr="00687F39" w:rsidRDefault="00687F39" w:rsidP="00687F39">
      <w:pPr>
        <w:pStyle w:val="ListBullet"/>
        <w:rPr>
          <w:b/>
          <w:bCs/>
        </w:rPr>
      </w:pPr>
      <w:r>
        <w:t xml:space="preserve">The </w:t>
      </w:r>
      <w:r w:rsidRPr="00687F39">
        <w:rPr>
          <w:b/>
          <w:bCs/>
        </w:rPr>
        <w:t>EDW</w:t>
      </w:r>
      <w:r w:rsidRPr="00687F39">
        <w:rPr>
          <w:b/>
          <w:bCs/>
        </w:rPr>
        <w:t xml:space="preserve"> bus architecture provides a rational approach to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>decomposing the enterprise DW/BI planning task</w:t>
      </w:r>
    </w:p>
    <w:p w14:paraId="55DE07B4" w14:textId="0DF2649D" w:rsidR="00687F39" w:rsidRPr="00687F39" w:rsidRDefault="00687F39" w:rsidP="00687F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The </w:t>
      </w:r>
      <w:r w:rsidRPr="00687F39">
        <w:rPr>
          <w:b/>
          <w:bCs/>
        </w:rPr>
        <w:t>master suite of standardized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 xml:space="preserve">dimensions </w:t>
      </w:r>
      <w:r w:rsidRPr="00687F39">
        <w:rPr>
          <w:b/>
          <w:bCs/>
        </w:rPr>
        <w:t xml:space="preserve">+ </w:t>
      </w:r>
      <w:r w:rsidRPr="00687F39">
        <w:rPr>
          <w:b/>
          <w:bCs/>
        </w:rPr>
        <w:t xml:space="preserve">facts </w:t>
      </w:r>
      <w:proofErr w:type="gramStart"/>
      <w:r w:rsidRPr="00687F39">
        <w:rPr>
          <w:b/>
          <w:bCs/>
        </w:rPr>
        <w:t>has</w:t>
      </w:r>
      <w:proofErr w:type="gramEnd"/>
      <w:r w:rsidRPr="00687F39">
        <w:rPr>
          <w:b/>
          <w:bCs/>
        </w:rPr>
        <w:t xml:space="preserve"> a uniform interpretation across the enterprise</w:t>
      </w:r>
      <w:r>
        <w:t>, + t</w:t>
      </w:r>
      <w:r>
        <w:t>his</w:t>
      </w:r>
      <w:r>
        <w:t xml:space="preserve"> </w:t>
      </w:r>
      <w:r w:rsidRPr="00687F39">
        <w:rPr>
          <w:b/>
          <w:bCs/>
        </w:rPr>
        <w:t>establishes the data architecture framework</w:t>
      </w:r>
    </w:p>
    <w:p w14:paraId="1051CFC4" w14:textId="77777777" w:rsidR="00687F39" w:rsidRDefault="00687F39" w:rsidP="00687F39">
      <w:pPr>
        <w:pStyle w:val="ListBullet"/>
        <w:tabs>
          <w:tab w:val="clear" w:pos="360"/>
          <w:tab w:val="num" w:pos="720"/>
        </w:tabs>
        <w:ind w:left="720"/>
      </w:pPr>
      <w:r>
        <w:t xml:space="preserve">You can </w:t>
      </w:r>
      <w:r w:rsidRPr="00687F39">
        <w:rPr>
          <w:b/>
          <w:bCs/>
        </w:rPr>
        <w:t>then tackle the implementation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>of separate process-centric dimensional models, with each implementation closely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>adhering to the architecture</w:t>
      </w:r>
    </w:p>
    <w:p w14:paraId="2CC7A189" w14:textId="77777777" w:rsidR="00687F39" w:rsidRPr="00687F39" w:rsidRDefault="00687F39" w:rsidP="00687F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87F39">
        <w:rPr>
          <w:b/>
          <w:bCs/>
        </w:rPr>
        <w:t>As the separate dimensional models become available,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 xml:space="preserve">they fit together like the pieces of a puzzle. </w:t>
      </w:r>
    </w:p>
    <w:p w14:paraId="5DA16B14" w14:textId="53B00E41" w:rsidR="00687F39" w:rsidRPr="00687F39" w:rsidRDefault="00687F39" w:rsidP="00687F39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687F39">
        <w:rPr>
          <w:b/>
          <w:bCs/>
        </w:rPr>
        <w:t>At some point, enough dimensional models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>exist to make good on the promise of an integrated enterprise DW/BI environment</w:t>
      </w:r>
    </w:p>
    <w:p w14:paraId="1495B722" w14:textId="77777777" w:rsidR="00687F39" w:rsidRDefault="00687F39" w:rsidP="00687F39">
      <w:pPr>
        <w:pStyle w:val="ListBullet"/>
      </w:pPr>
      <w:r>
        <w:t>The bus architecture enables DW/BI managers to get the best of both worlds.</w:t>
      </w:r>
    </w:p>
    <w:p w14:paraId="5C3F50D2" w14:textId="23F9388A" w:rsidR="00687F39" w:rsidRDefault="00687F39" w:rsidP="00687F39">
      <w:pPr>
        <w:pStyle w:val="ListBullet"/>
        <w:tabs>
          <w:tab w:val="clear" w:pos="360"/>
          <w:tab w:val="num" w:pos="720"/>
        </w:tabs>
        <w:ind w:left="720"/>
      </w:pPr>
      <w:r>
        <w:t xml:space="preserve">They </w:t>
      </w:r>
      <w:r w:rsidRPr="00687F39">
        <w:rPr>
          <w:b/>
          <w:bCs/>
        </w:rPr>
        <w:t>have an architectural framework guiding the overall design, but the problem</w:t>
      </w:r>
      <w:r>
        <w:rPr>
          <w:b/>
          <w:bCs/>
        </w:rPr>
        <w:t xml:space="preserve"> </w:t>
      </w:r>
      <w:r w:rsidRPr="00687F39">
        <w:rPr>
          <w:b/>
          <w:bCs/>
        </w:rPr>
        <w:t>has been divided into bite-sized business process chunks that can be implemented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>in realistic time frames</w:t>
      </w:r>
    </w:p>
    <w:p w14:paraId="6E5789F1" w14:textId="73F6B00B" w:rsidR="00687F39" w:rsidRDefault="00687F39" w:rsidP="00687F39">
      <w:pPr>
        <w:pStyle w:val="ListBullet"/>
      </w:pPr>
      <w:r>
        <w:t>Separate development teams follow the architecture while</w:t>
      </w:r>
      <w:r>
        <w:t xml:space="preserve"> </w:t>
      </w:r>
      <w:r>
        <w:t xml:space="preserve">working fairly independently </w:t>
      </w:r>
      <w:r>
        <w:t xml:space="preserve">+ </w:t>
      </w:r>
      <w:r>
        <w:t>asynchronously</w:t>
      </w:r>
    </w:p>
    <w:p w14:paraId="0916DF92" w14:textId="77777777" w:rsidR="00687F39" w:rsidRDefault="00687F39" w:rsidP="00687F39">
      <w:pPr>
        <w:pStyle w:val="ListBullet"/>
      </w:pPr>
      <w:r w:rsidRPr="00687F39">
        <w:rPr>
          <w:b/>
          <w:bCs/>
        </w:rPr>
        <w:t>The bus architecture is independent of technology and database platforms</w:t>
      </w:r>
    </w:p>
    <w:p w14:paraId="4ED253FE" w14:textId="77777777" w:rsidR="00687F39" w:rsidRDefault="00687F39" w:rsidP="00687F39">
      <w:pPr>
        <w:pStyle w:val="ListBullet"/>
        <w:tabs>
          <w:tab w:val="clear" w:pos="360"/>
          <w:tab w:val="num" w:pos="720"/>
        </w:tabs>
        <w:ind w:left="720"/>
      </w:pPr>
      <w:r>
        <w:t>All</w:t>
      </w:r>
      <w:r>
        <w:t xml:space="preserve"> </w:t>
      </w:r>
      <w:r>
        <w:t>flavors of relational and OLAP-based dimensional models can be full participants</w:t>
      </w:r>
      <w:r>
        <w:t xml:space="preserve"> </w:t>
      </w:r>
      <w:r>
        <w:t xml:space="preserve">in the </w:t>
      </w:r>
      <w:r>
        <w:t xml:space="preserve">EDW </w:t>
      </w:r>
      <w:r>
        <w:t>bus if they are designed around conformed dimensions</w:t>
      </w:r>
      <w:r>
        <w:t xml:space="preserve"> + </w:t>
      </w:r>
      <w:r>
        <w:t>facts</w:t>
      </w:r>
    </w:p>
    <w:p w14:paraId="44FEB32B" w14:textId="77777777" w:rsidR="00687F39" w:rsidRDefault="00687F39" w:rsidP="00687F39">
      <w:pPr>
        <w:pStyle w:val="ListBullet"/>
      </w:pPr>
      <w:r>
        <w:t>DW/BI systems inevitably consist of separate machines with different</w:t>
      </w:r>
      <w:r>
        <w:t xml:space="preserve"> OS + </w:t>
      </w:r>
      <w:r>
        <w:t>database management systems</w:t>
      </w:r>
    </w:p>
    <w:p w14:paraId="15C01EFA" w14:textId="0C105221" w:rsidR="00687F39" w:rsidRPr="00687F39" w:rsidRDefault="00687F39" w:rsidP="00687F39">
      <w:pPr>
        <w:pStyle w:val="ListBullet"/>
        <w:rPr>
          <w:b/>
          <w:bCs/>
        </w:rPr>
      </w:pPr>
      <w:r w:rsidRPr="00687F39">
        <w:rPr>
          <w:b/>
          <w:bCs/>
        </w:rPr>
        <w:t>Designed coherently, they</w:t>
      </w:r>
      <w:r w:rsidRPr="00687F39">
        <w:rPr>
          <w:b/>
          <w:bCs/>
        </w:rPr>
        <w:t xml:space="preserve"> </w:t>
      </w:r>
      <w:r w:rsidRPr="00687F39">
        <w:rPr>
          <w:b/>
          <w:bCs/>
        </w:rPr>
        <w:t>share a common architecture of conformed dimensions and facts, allowing them</w:t>
      </w:r>
      <w:r w:rsidRPr="00687F39">
        <w:rPr>
          <w:b/>
          <w:bCs/>
        </w:rPr>
        <w:t xml:space="preserve"> </w:t>
      </w:r>
      <w:r w:rsidRPr="00687F39">
        <w:rPr>
          <w:rFonts w:ascii="BerkeleyStd-Medium" w:hAnsi="BerkeleyStd-Medium" w:cs="BerkeleyStd-Medium"/>
          <w:b/>
          <w:bCs/>
          <w:sz w:val="21"/>
          <w:szCs w:val="21"/>
        </w:rPr>
        <w:t>to be fused into an integrated whole</w:t>
      </w:r>
    </w:p>
    <w:p w14:paraId="5D166EA8" w14:textId="692B82B8" w:rsidR="00C139DC" w:rsidRDefault="00C139DC" w:rsidP="00C139DC">
      <w:pPr>
        <w:pStyle w:val="Heading4"/>
        <w:jc w:val="center"/>
      </w:pPr>
      <w:r>
        <w:t>Enterprise Data Warehouse</w:t>
      </w:r>
      <w:r w:rsidRPr="00C139DC">
        <w:t xml:space="preserve"> </w:t>
      </w:r>
      <w:r>
        <w:t xml:space="preserve">Bus </w:t>
      </w:r>
      <w:r>
        <w:t>Matrix</w:t>
      </w:r>
    </w:p>
    <w:p w14:paraId="4542B8AA" w14:textId="535A752F" w:rsidR="00687F39" w:rsidRDefault="00C40415" w:rsidP="00C40415">
      <w:pPr>
        <w:pStyle w:val="ListBullet"/>
      </w:pPr>
      <w:r>
        <w:t xml:space="preserve">We recommend using an </w:t>
      </w:r>
      <w:r w:rsidRPr="00C40415">
        <w:rPr>
          <w:rFonts w:ascii="BerkeleyStd-Italic" w:hAnsi="BerkeleyStd-Italic" w:cs="BerkeleyStd-Italic"/>
          <w:b/>
          <w:bCs/>
          <w:color w:val="FF0000"/>
          <w:u w:val="single"/>
        </w:rPr>
        <w:t xml:space="preserve">EDW </w:t>
      </w:r>
      <w:r w:rsidRPr="00C40415">
        <w:rPr>
          <w:rFonts w:ascii="BerkeleyStd-Italic" w:hAnsi="BerkeleyStd-Italic" w:cs="BerkeleyStd-Italic"/>
          <w:b/>
          <w:bCs/>
          <w:color w:val="FF0000"/>
          <w:u w:val="single"/>
        </w:rPr>
        <w:t>bus matrix</w:t>
      </w:r>
      <w:r w:rsidRPr="00C40415">
        <w:rPr>
          <w:rFonts w:ascii="BerkeleyStd-Italic" w:hAnsi="BerkeleyStd-Italic" w:cs="BerkeleyStd-Italic"/>
          <w:i/>
          <w:iCs/>
          <w:color w:val="FF0000"/>
        </w:rPr>
        <w:t xml:space="preserve"> </w:t>
      </w:r>
      <w:r>
        <w:t xml:space="preserve">to </w:t>
      </w:r>
      <w:r w:rsidRPr="00C40415">
        <w:rPr>
          <w:b/>
          <w:bCs/>
        </w:rPr>
        <w:t xml:space="preserve">document </w:t>
      </w:r>
      <w:r w:rsidRPr="00C40415">
        <w:rPr>
          <w:b/>
          <w:bCs/>
        </w:rPr>
        <w:t xml:space="preserve">+ </w:t>
      </w:r>
      <w:r w:rsidRPr="00C40415">
        <w:rPr>
          <w:b/>
          <w:bCs/>
        </w:rPr>
        <w:t>communicate</w:t>
      </w:r>
      <w:r w:rsidRPr="00C40415">
        <w:rPr>
          <w:b/>
          <w:bCs/>
        </w:rPr>
        <w:t xml:space="preserve"> </w:t>
      </w:r>
      <w:r w:rsidRPr="00C40415">
        <w:rPr>
          <w:b/>
          <w:bCs/>
        </w:rPr>
        <w:t>the bus architecture</w:t>
      </w:r>
      <w:r>
        <w:t xml:space="preserve">, as illustrated </w:t>
      </w:r>
      <w:r>
        <w:t xml:space="preserve">below (or, </w:t>
      </w:r>
      <w:r>
        <w:t xml:space="preserve">the </w:t>
      </w:r>
      <w:r w:rsidRPr="00C40415">
        <w:rPr>
          <w:b/>
          <w:bCs/>
        </w:rPr>
        <w:t>conformance</w:t>
      </w:r>
      <w:r>
        <w:t xml:space="preserve"> or </w:t>
      </w:r>
      <w:r w:rsidRPr="00C40415">
        <w:rPr>
          <w:b/>
          <w:bCs/>
        </w:rPr>
        <w:t>event matrix</w:t>
      </w:r>
      <w:r>
        <w:t>)</w:t>
      </w:r>
    </w:p>
    <w:p w14:paraId="504E72F3" w14:textId="76304AFF" w:rsidR="00C40415" w:rsidRDefault="006D55AA" w:rsidP="006D55AA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1B065064" wp14:editId="4E96ECE9">
            <wp:extent cx="3340950" cy="2491228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827" cy="250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CFB4" w14:textId="77777777" w:rsidR="00590091" w:rsidRPr="00590091" w:rsidRDefault="00590091" w:rsidP="00590091">
      <w:pPr>
        <w:pStyle w:val="ListBullet"/>
        <w:rPr>
          <w:b/>
          <w:bCs/>
        </w:rPr>
      </w:pPr>
      <w:r>
        <w:t xml:space="preserve">Working in a tabular fashion, the organization’s </w:t>
      </w:r>
      <w:r w:rsidRPr="00E912E3">
        <w:rPr>
          <w:b/>
          <w:bCs/>
          <w:color w:val="FF0000"/>
        </w:rPr>
        <w:t>business processes are represented</w:t>
      </w:r>
      <w:r w:rsidRPr="00E912E3">
        <w:rPr>
          <w:b/>
          <w:bCs/>
          <w:color w:val="FF0000"/>
        </w:rPr>
        <w:t xml:space="preserve"> </w:t>
      </w:r>
      <w:r w:rsidRPr="00E912E3">
        <w:rPr>
          <w:b/>
          <w:bCs/>
          <w:color w:val="FF0000"/>
        </w:rPr>
        <w:t>as matrix rows</w:t>
      </w:r>
    </w:p>
    <w:p w14:paraId="3008392B" w14:textId="77777777" w:rsidR="00590091" w:rsidRDefault="00590091" w:rsidP="00590091">
      <w:pPr>
        <w:pStyle w:val="ListBullet"/>
      </w:pPr>
      <w:r>
        <w:lastRenderedPageBreak/>
        <w:t xml:space="preserve">It is important to remember you are </w:t>
      </w:r>
      <w:r w:rsidRPr="00590091">
        <w:rPr>
          <w:b/>
          <w:bCs/>
        </w:rPr>
        <w:t>identifying business</w:t>
      </w:r>
      <w:r w:rsidRPr="00590091">
        <w:rPr>
          <w:b/>
          <w:bCs/>
        </w:rPr>
        <w:t xml:space="preserve"> </w:t>
      </w:r>
      <w:r w:rsidRPr="00590091">
        <w:rPr>
          <w:b/>
          <w:bCs/>
          <w:i/>
          <w:iCs/>
        </w:rPr>
        <w:t>processes</w:t>
      </w:r>
      <w:r w:rsidRPr="00590091">
        <w:rPr>
          <w:b/>
          <w:bCs/>
        </w:rPr>
        <w:t xml:space="preserve">, </w:t>
      </w:r>
      <w:r w:rsidRPr="00590091">
        <w:rPr>
          <w:b/>
          <w:bCs/>
        </w:rPr>
        <w:t xml:space="preserve">NOT </w:t>
      </w:r>
      <w:r w:rsidRPr="00590091">
        <w:rPr>
          <w:b/>
          <w:bCs/>
        </w:rPr>
        <w:t xml:space="preserve">the organization’s business </w:t>
      </w:r>
      <w:r w:rsidRPr="00590091">
        <w:rPr>
          <w:b/>
          <w:bCs/>
          <w:i/>
          <w:iCs/>
        </w:rPr>
        <w:t>departments</w:t>
      </w:r>
    </w:p>
    <w:p w14:paraId="45AF9C97" w14:textId="77777777" w:rsidR="00590091" w:rsidRDefault="00590091" w:rsidP="00590091">
      <w:pPr>
        <w:pStyle w:val="ListBullet"/>
      </w:pPr>
      <w:r w:rsidRPr="00590091">
        <w:rPr>
          <w:b/>
          <w:bCs/>
        </w:rPr>
        <w:t xml:space="preserve">Matrix </w:t>
      </w:r>
      <w:r w:rsidRPr="00590091">
        <w:rPr>
          <w:b/>
          <w:bCs/>
        </w:rPr>
        <w:t>rows translate</w:t>
      </w:r>
      <w:r w:rsidRPr="00590091">
        <w:rPr>
          <w:b/>
          <w:bCs/>
        </w:rPr>
        <w:t xml:space="preserve"> </w:t>
      </w:r>
      <w:r w:rsidRPr="00590091">
        <w:rPr>
          <w:b/>
          <w:bCs/>
        </w:rPr>
        <w:t>into dimensional models</w:t>
      </w:r>
      <w:r>
        <w:t xml:space="preserve"> representing the organization’s primary activities </w:t>
      </w:r>
      <w:r>
        <w:t xml:space="preserve">+ </w:t>
      </w:r>
      <w:r>
        <w:t>events, often recognizable by their operational source</w:t>
      </w:r>
    </w:p>
    <w:p w14:paraId="7B9CC54C" w14:textId="052B828B" w:rsidR="00590091" w:rsidRPr="00E430B0" w:rsidRDefault="00590091" w:rsidP="00590091">
      <w:pPr>
        <w:pStyle w:val="ListBullet"/>
        <w:rPr>
          <w:b/>
          <w:bCs/>
        </w:rPr>
      </w:pPr>
      <w:r w:rsidRPr="00E430B0">
        <w:rPr>
          <w:b/>
          <w:bCs/>
        </w:rPr>
        <w:t>When it’s time to</w:t>
      </w:r>
      <w:r w:rsidRPr="00E430B0">
        <w:rPr>
          <w:b/>
          <w:bCs/>
        </w:rPr>
        <w:t xml:space="preserve"> </w:t>
      </w:r>
      <w:r w:rsidRPr="00E430B0">
        <w:rPr>
          <w:b/>
          <w:bCs/>
        </w:rPr>
        <w:t xml:space="preserve">tackle a DW/BI development project, start with a </w:t>
      </w:r>
      <w:r w:rsidRPr="00E430B0">
        <w:rPr>
          <w:b/>
          <w:bCs/>
          <w:i/>
          <w:iCs/>
        </w:rPr>
        <w:t>single</w:t>
      </w:r>
      <w:r w:rsidRPr="00E430B0">
        <w:rPr>
          <w:b/>
          <w:bCs/>
        </w:rPr>
        <w:t xml:space="preserve"> business process matrix row</w:t>
      </w:r>
      <w:r w:rsidRPr="00E430B0">
        <w:rPr>
          <w:b/>
          <w:bCs/>
        </w:rPr>
        <w:t xml:space="preserve">, b/c </w:t>
      </w:r>
      <w:r w:rsidRPr="00E430B0">
        <w:rPr>
          <w:b/>
          <w:bCs/>
        </w:rPr>
        <w:t>that minimizes the risk of signing up for an overly ambitious implementation</w:t>
      </w:r>
    </w:p>
    <w:p w14:paraId="1A1C461C" w14:textId="77777777" w:rsidR="00E430B0" w:rsidRDefault="00590091" w:rsidP="00E430B0">
      <w:pPr>
        <w:pStyle w:val="ListBullet"/>
        <w:tabs>
          <w:tab w:val="clear" w:pos="360"/>
          <w:tab w:val="num" w:pos="720"/>
        </w:tabs>
        <w:ind w:left="720"/>
      </w:pPr>
      <w:r>
        <w:t>Most implementation risk comes from biting off too much ETL system design</w:t>
      </w:r>
      <w:r w:rsidR="00E430B0">
        <w:t xml:space="preserve"> + </w:t>
      </w:r>
      <w:r>
        <w:t>development</w:t>
      </w:r>
    </w:p>
    <w:p w14:paraId="60FC6996" w14:textId="085FA140" w:rsidR="00590091" w:rsidRDefault="00590091" w:rsidP="00590091">
      <w:pPr>
        <w:pStyle w:val="ListBullet"/>
        <w:tabs>
          <w:tab w:val="clear" w:pos="360"/>
          <w:tab w:val="num" w:pos="720"/>
        </w:tabs>
        <w:ind w:left="720"/>
      </w:pPr>
      <w:r>
        <w:t xml:space="preserve">Focusing on the results of a </w:t>
      </w:r>
      <w:r w:rsidRPr="00E430B0">
        <w:rPr>
          <w:i/>
          <w:iCs/>
        </w:rPr>
        <w:t>single</w:t>
      </w:r>
      <w:r>
        <w:t xml:space="preserve"> process, often captured by a</w:t>
      </w:r>
      <w:r w:rsidR="00E430B0">
        <w:t xml:space="preserve"> </w:t>
      </w:r>
      <w:r w:rsidRPr="00E430B0">
        <w:rPr>
          <w:i/>
          <w:iCs/>
        </w:rPr>
        <w:t>single</w:t>
      </w:r>
      <w:r>
        <w:t xml:space="preserve"> underlying source system, reduces ETL development risk</w:t>
      </w:r>
    </w:p>
    <w:p w14:paraId="2F185323" w14:textId="77777777" w:rsidR="006F5CB9" w:rsidRDefault="00590091" w:rsidP="00590091">
      <w:pPr>
        <w:pStyle w:val="ListBullet"/>
      </w:pPr>
      <w:r>
        <w:t>After individual business processes are enumerated, you sometimes identify more</w:t>
      </w:r>
      <w:r w:rsidR="006F5CB9">
        <w:t xml:space="preserve"> </w:t>
      </w:r>
      <w:r>
        <w:t>complex consolidated processes</w:t>
      </w:r>
    </w:p>
    <w:p w14:paraId="29057893" w14:textId="392BB06D" w:rsidR="006F5CB9" w:rsidRPr="006F5CB9" w:rsidRDefault="00590091" w:rsidP="00590091">
      <w:pPr>
        <w:pStyle w:val="ListBullet"/>
        <w:rPr>
          <w:b/>
          <w:bCs/>
        </w:rPr>
      </w:pPr>
      <w:r w:rsidRPr="006F5CB9">
        <w:rPr>
          <w:b/>
          <w:bCs/>
        </w:rPr>
        <w:t>Although dimensional models that cross processes</w:t>
      </w:r>
      <w:r w:rsidR="006F5CB9" w:rsidRPr="006F5CB9">
        <w:rPr>
          <w:b/>
          <w:bCs/>
        </w:rPr>
        <w:t xml:space="preserve"> </w:t>
      </w:r>
      <w:r w:rsidRPr="006F5CB9">
        <w:rPr>
          <w:b/>
          <w:bCs/>
        </w:rPr>
        <w:t xml:space="preserve">can be immensely beneficial in terms of both query performance </w:t>
      </w:r>
      <w:r w:rsidR="009201F2">
        <w:rPr>
          <w:b/>
          <w:bCs/>
        </w:rPr>
        <w:t>+</w:t>
      </w:r>
      <w:r w:rsidRPr="006F5CB9">
        <w:rPr>
          <w:b/>
          <w:bCs/>
        </w:rPr>
        <w:t xml:space="preserve"> ease of use,</w:t>
      </w:r>
      <w:r w:rsidR="006F5CB9" w:rsidRPr="006F5CB9">
        <w:rPr>
          <w:b/>
          <w:bCs/>
        </w:rPr>
        <w:t xml:space="preserve"> </w:t>
      </w:r>
      <w:r w:rsidRPr="006F5CB9">
        <w:rPr>
          <w:b/>
          <w:bCs/>
        </w:rPr>
        <w:t>they are typically more difficult to implement because ETL effort grows with</w:t>
      </w:r>
      <w:r w:rsidR="006F5CB9" w:rsidRPr="006F5CB9">
        <w:rPr>
          <w:b/>
          <w:bCs/>
        </w:rPr>
        <w:t xml:space="preserve"> </w:t>
      </w:r>
      <w:r w:rsidRPr="006F5CB9">
        <w:rPr>
          <w:b/>
          <w:bCs/>
        </w:rPr>
        <w:t>each additional major source integrated into a single dimensional model</w:t>
      </w:r>
    </w:p>
    <w:p w14:paraId="2861B617" w14:textId="77777777" w:rsidR="009201F2" w:rsidRPr="009201F2" w:rsidRDefault="009201F2" w:rsidP="00590091">
      <w:pPr>
        <w:pStyle w:val="ListBullet"/>
        <w:tabs>
          <w:tab w:val="clear" w:pos="360"/>
          <w:tab w:val="num" w:pos="720"/>
        </w:tabs>
        <w:ind w:left="720"/>
      </w:pPr>
      <w:r w:rsidRPr="009201F2">
        <w:rPr>
          <w:b/>
          <w:bCs/>
        </w:rPr>
        <w:t xml:space="preserve">Focus </w:t>
      </w:r>
      <w:r w:rsidR="00590091" w:rsidRPr="009201F2">
        <w:rPr>
          <w:b/>
          <w:bCs/>
        </w:rPr>
        <w:t>on the individual processes as building blocks before tackling the task</w:t>
      </w:r>
      <w:r w:rsidRPr="009201F2">
        <w:rPr>
          <w:b/>
          <w:bCs/>
        </w:rPr>
        <w:t xml:space="preserve"> </w:t>
      </w:r>
      <w:r w:rsidR="00590091" w:rsidRPr="009201F2">
        <w:rPr>
          <w:b/>
          <w:bCs/>
        </w:rPr>
        <w:t xml:space="preserve">of consolidating. </w:t>
      </w:r>
    </w:p>
    <w:p w14:paraId="3BF62FB1" w14:textId="77777777" w:rsidR="009201F2" w:rsidRDefault="00590091" w:rsidP="00590091">
      <w:pPr>
        <w:pStyle w:val="ListBullet"/>
        <w:tabs>
          <w:tab w:val="clear" w:pos="360"/>
          <w:tab w:val="num" w:pos="720"/>
        </w:tabs>
        <w:ind w:left="720"/>
      </w:pPr>
      <w:r>
        <w:t xml:space="preserve">Profitability </w:t>
      </w:r>
      <w:r w:rsidR="009201F2">
        <w:t xml:space="preserve">= </w:t>
      </w:r>
      <w:r>
        <w:t>classic example of a consolidated process in which</w:t>
      </w:r>
      <w:r w:rsidR="009201F2">
        <w:t xml:space="preserve"> </w:t>
      </w:r>
      <w:r>
        <w:t>separate revenue and cost factors are combined from different processes to provide a</w:t>
      </w:r>
      <w:r w:rsidR="009201F2">
        <w:t xml:space="preserve"> </w:t>
      </w:r>
      <w:r>
        <w:t>complete view of profitability</w:t>
      </w:r>
    </w:p>
    <w:p w14:paraId="59F503D0" w14:textId="77777777" w:rsidR="009201F2" w:rsidRDefault="00590091" w:rsidP="00590091">
      <w:pPr>
        <w:pStyle w:val="ListBullet"/>
        <w:tabs>
          <w:tab w:val="clear" w:pos="360"/>
          <w:tab w:val="num" w:pos="1080"/>
        </w:tabs>
        <w:ind w:left="1080"/>
      </w:pPr>
      <w:r>
        <w:t>Although a granular profitability dimensional model</w:t>
      </w:r>
      <w:r w:rsidR="009201F2">
        <w:t xml:space="preserve"> </w:t>
      </w:r>
      <w:r>
        <w:t>is exciting, it is definitely not the first dimensional model you should attempt to</w:t>
      </w:r>
      <w:r w:rsidR="009201F2">
        <w:t xml:space="preserve"> </w:t>
      </w:r>
      <w:r>
        <w:t>implement</w:t>
      </w:r>
    </w:p>
    <w:p w14:paraId="7B5ACD0E" w14:textId="5F701EE4" w:rsidR="00590091" w:rsidRDefault="009201F2" w:rsidP="00590091">
      <w:pPr>
        <w:pStyle w:val="ListBullet"/>
        <w:tabs>
          <w:tab w:val="clear" w:pos="360"/>
          <w:tab w:val="num" w:pos="1440"/>
        </w:tabs>
        <w:ind w:left="1440"/>
      </w:pPr>
      <w:r>
        <w:t xml:space="preserve">Could </w:t>
      </w:r>
      <w:r w:rsidR="00590091">
        <w:t>easily drown while trying to wrangle all the revenue and</w:t>
      </w:r>
      <w:r>
        <w:t xml:space="preserve"> </w:t>
      </w:r>
      <w:r w:rsidR="00590091">
        <w:t>cost components</w:t>
      </w:r>
    </w:p>
    <w:p w14:paraId="6ED45354" w14:textId="19EAF2FF" w:rsidR="00E912E3" w:rsidRPr="00E912E3" w:rsidRDefault="00590091" w:rsidP="00590091">
      <w:pPr>
        <w:pStyle w:val="ListBullet"/>
      </w:pPr>
      <w:r>
        <w:t xml:space="preserve">The </w:t>
      </w:r>
      <w:r w:rsidRPr="00E912E3">
        <w:rPr>
          <w:b/>
          <w:bCs/>
          <w:color w:val="FF0000"/>
        </w:rPr>
        <w:t>columns of the bus matrix represent the common dimensions used across</w:t>
      </w:r>
      <w:r w:rsidR="00E912E3" w:rsidRPr="00E912E3">
        <w:rPr>
          <w:b/>
          <w:bCs/>
          <w:color w:val="FF0000"/>
        </w:rPr>
        <w:t xml:space="preserve"> </w:t>
      </w:r>
      <w:r w:rsidRPr="00E912E3">
        <w:rPr>
          <w:b/>
          <w:bCs/>
          <w:color w:val="FF0000"/>
        </w:rPr>
        <w:t>the enterprise</w:t>
      </w:r>
    </w:p>
    <w:p w14:paraId="4EB1B770" w14:textId="77777777" w:rsidR="004B1DD7" w:rsidRDefault="00590091" w:rsidP="004B1DD7">
      <w:pPr>
        <w:pStyle w:val="ListBullet"/>
        <w:tabs>
          <w:tab w:val="clear" w:pos="360"/>
          <w:tab w:val="num" w:pos="720"/>
        </w:tabs>
        <w:ind w:left="720"/>
      </w:pPr>
      <w:r>
        <w:t xml:space="preserve">It is </w:t>
      </w:r>
      <w:r w:rsidRPr="004B1DD7">
        <w:rPr>
          <w:b/>
          <w:bCs/>
        </w:rPr>
        <w:t>often helpful to create a list of core dimensions before filling</w:t>
      </w:r>
      <w:r w:rsidR="004B1DD7" w:rsidRPr="004B1DD7">
        <w:rPr>
          <w:b/>
          <w:bCs/>
        </w:rPr>
        <w:t xml:space="preserve"> </w:t>
      </w:r>
      <w:r w:rsidRPr="004B1DD7">
        <w:rPr>
          <w:b/>
          <w:bCs/>
        </w:rPr>
        <w:t>in the matrix to assess whether a given dimension should be associated with a business</w:t>
      </w:r>
      <w:r w:rsidR="004B1DD7" w:rsidRPr="004B1DD7">
        <w:rPr>
          <w:b/>
          <w:bCs/>
        </w:rPr>
        <w:t xml:space="preserve"> </w:t>
      </w:r>
      <w:r w:rsidRPr="004B1DD7">
        <w:rPr>
          <w:b/>
          <w:bCs/>
        </w:rPr>
        <w:t>process</w:t>
      </w:r>
    </w:p>
    <w:p w14:paraId="53BCA4F2" w14:textId="6345DC6A" w:rsidR="00590091" w:rsidRDefault="004B1DD7" w:rsidP="00590091">
      <w:pPr>
        <w:pStyle w:val="ListBullet"/>
      </w:pPr>
      <w:r>
        <w:t xml:space="preserve">Number </w:t>
      </w:r>
      <w:r w:rsidR="00590091">
        <w:t>of bus matrix rows and columns varies by organization.</w:t>
      </w:r>
    </w:p>
    <w:p w14:paraId="171561E2" w14:textId="77777777" w:rsidR="004B1DD7" w:rsidRDefault="00590091" w:rsidP="00590091">
      <w:pPr>
        <w:pStyle w:val="ListBullet"/>
        <w:tabs>
          <w:tab w:val="clear" w:pos="360"/>
          <w:tab w:val="num" w:pos="720"/>
        </w:tabs>
        <w:ind w:left="720"/>
      </w:pPr>
      <w:r>
        <w:t xml:space="preserve">For many, the matrix is surprisingly square with approximately 25 to 50 rows </w:t>
      </w:r>
      <w:r w:rsidR="004B1DD7">
        <w:t xml:space="preserve">+ </w:t>
      </w:r>
      <w:r>
        <w:t>a comparable number of columns</w:t>
      </w:r>
    </w:p>
    <w:p w14:paraId="737332CE" w14:textId="58EA6DB4" w:rsidR="00590091" w:rsidRDefault="00590091" w:rsidP="00590091">
      <w:pPr>
        <w:pStyle w:val="ListBullet"/>
        <w:tabs>
          <w:tab w:val="clear" w:pos="360"/>
          <w:tab w:val="num" w:pos="720"/>
        </w:tabs>
        <w:ind w:left="720"/>
      </w:pPr>
      <w:r>
        <w:t>In other industries, like insurance, there tend to</w:t>
      </w:r>
      <w:r w:rsidR="004B1DD7">
        <w:t xml:space="preserve"> </w:t>
      </w:r>
      <w:r>
        <w:t>be more columns than rows</w:t>
      </w:r>
    </w:p>
    <w:p w14:paraId="35BA091B" w14:textId="62A7D020" w:rsidR="006D55AA" w:rsidRDefault="00590091" w:rsidP="00590091">
      <w:pPr>
        <w:pStyle w:val="ListBullet"/>
        <w:rPr>
          <w:b/>
          <w:bCs/>
        </w:rPr>
      </w:pPr>
      <w:r w:rsidRPr="004B1DD7">
        <w:rPr>
          <w:b/>
          <w:bCs/>
        </w:rPr>
        <w:t xml:space="preserve">After the core processes </w:t>
      </w:r>
      <w:r w:rsidR="004B1DD7" w:rsidRPr="004B1DD7">
        <w:rPr>
          <w:b/>
          <w:bCs/>
        </w:rPr>
        <w:t xml:space="preserve">+ </w:t>
      </w:r>
      <w:r w:rsidRPr="004B1DD7">
        <w:rPr>
          <w:b/>
          <w:bCs/>
        </w:rPr>
        <w:t>dimensions are identified, shade</w:t>
      </w:r>
      <w:r w:rsidR="004B1DD7" w:rsidRPr="004B1DD7">
        <w:rPr>
          <w:b/>
          <w:bCs/>
        </w:rPr>
        <w:t>/</w:t>
      </w:r>
      <w:r w:rsidRPr="004B1DD7">
        <w:rPr>
          <w:b/>
          <w:bCs/>
        </w:rPr>
        <w:t>“X” matrix cells to indicate which columns are related to each row</w:t>
      </w:r>
      <w:r w:rsidR="004B1DD7" w:rsidRPr="004B1DD7">
        <w:rPr>
          <w:b/>
          <w:bCs/>
        </w:rPr>
        <w:t xml:space="preserve">, + you </w:t>
      </w:r>
      <w:r w:rsidRPr="004B1DD7">
        <w:rPr>
          <w:b/>
          <w:bCs/>
        </w:rPr>
        <w:t>can</w:t>
      </w:r>
      <w:r w:rsidR="004B1DD7" w:rsidRPr="004B1DD7">
        <w:rPr>
          <w:b/>
          <w:bCs/>
        </w:rPr>
        <w:t xml:space="preserve"> </w:t>
      </w:r>
      <w:r w:rsidRPr="004B1DD7">
        <w:rPr>
          <w:b/>
          <w:bCs/>
        </w:rPr>
        <w:t>immediately see the logical relationships and interplay between the organization’s</w:t>
      </w:r>
      <w:r w:rsidR="004B1DD7" w:rsidRPr="004B1DD7">
        <w:rPr>
          <w:b/>
          <w:bCs/>
        </w:rPr>
        <w:t xml:space="preserve"> </w:t>
      </w:r>
      <w:r w:rsidRPr="00CC1FA9">
        <w:rPr>
          <w:b/>
          <w:bCs/>
          <w:color w:val="FF0000"/>
        </w:rPr>
        <w:t xml:space="preserve">conformed dimensions </w:t>
      </w:r>
      <w:r w:rsidRPr="004B1DD7">
        <w:rPr>
          <w:b/>
          <w:bCs/>
        </w:rPr>
        <w:t>and key business processes</w:t>
      </w:r>
    </w:p>
    <w:p w14:paraId="181EAADA" w14:textId="77777777" w:rsidR="004C5C3B" w:rsidRDefault="004C5C3B" w:rsidP="004C5C3B">
      <w:pPr>
        <w:pStyle w:val="Heading5"/>
        <w:jc w:val="center"/>
      </w:pPr>
      <w:r>
        <w:t>Multiple Matrix Uses</w:t>
      </w:r>
    </w:p>
    <w:p w14:paraId="544B296F" w14:textId="77777777" w:rsidR="004C5C3B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4C5C3B">
        <w:rPr>
          <w:rFonts w:ascii="BerkeleyStd-Medium" w:hAnsi="BerkeleyStd-Medium" w:cs="BerkeleyStd-Medium"/>
          <w:sz w:val="21"/>
          <w:szCs w:val="21"/>
        </w:rPr>
        <w:t xml:space="preserve">Creating the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EDW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 bus matrix is</w:t>
      </w:r>
      <w:r w:rsidRPr="004C5C3B">
        <w:rPr>
          <w:rFonts w:ascii="BerkeleyStd-Medium" w:hAnsi="BerkeleyStd-Medium" w:cs="BerkeleyStd-Medium"/>
          <w:sz w:val="21"/>
          <w:szCs w:val="21"/>
        </w:rPr>
        <w:t xml:space="preserve"> one of the most important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sz w:val="21"/>
          <w:szCs w:val="21"/>
        </w:rPr>
        <w:t>DW/BI implementation deliverables</w:t>
      </w:r>
    </w:p>
    <w:p w14:paraId="5420E919" w14:textId="63DC5E8E" w:rsidR="004C5C3B" w:rsidRPr="004C5C3B" w:rsidRDefault="004C5C3B" w:rsidP="004C5C3B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4C5C3B">
        <w:rPr>
          <w:rFonts w:ascii="BerkeleyStd-Medium" w:hAnsi="BerkeleyStd-Medium" w:cs="BerkeleyStd-Medium"/>
          <w:sz w:val="21"/>
          <w:szCs w:val="21"/>
        </w:rPr>
        <w:t xml:space="preserve">It is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a hybrid resource that serves multiple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purposes, including architecture planning, database design, data governance</w:t>
      </w:r>
      <w:r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coordination, project estimating, </w:t>
      </w:r>
      <w:r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organizational communication</w:t>
      </w:r>
    </w:p>
    <w:p w14:paraId="174E527E" w14:textId="74F7F8CF" w:rsidR="004C5C3B" w:rsidRPr="004C5C3B" w:rsidRDefault="004C5C3B" w:rsidP="004C5C3B">
      <w:pPr>
        <w:pStyle w:val="ListBullet"/>
        <w:numPr>
          <w:ilvl w:val="0"/>
          <w:numId w:val="0"/>
        </w:numPr>
        <w:ind w:left="360"/>
        <w:rPr>
          <w:rFonts w:ascii="BerkeleyStd-Medium" w:hAnsi="BerkeleyStd-Medium" w:cs="BerkeleyStd-Medium"/>
          <w:b/>
          <w:bCs/>
          <w:sz w:val="21"/>
          <w:szCs w:val="21"/>
        </w:rPr>
      </w:pPr>
      <w:r w:rsidRPr="004C5C3B">
        <w:rPr>
          <w:rFonts w:ascii="BerkeleyStd-Medium" w:hAnsi="BerkeleyStd-Medium" w:cs="BerkeleyStd-Medium"/>
          <w:sz w:val="21"/>
          <w:szCs w:val="21"/>
        </w:rPr>
        <w:t>Although it is relatively straightforward to lay out the rows and columns, the</w:t>
      </w:r>
      <w:r w:rsidRPr="004C5C3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enterprise bus matrix defines the overall data architecture for the DW/BI system</w:t>
      </w:r>
      <w:r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delivers the big picture perspective, </w:t>
      </w:r>
      <w:r w:rsidRPr="004C5C3B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regardless of database or technology</w:t>
      </w:r>
      <w:r w:rsidRPr="004C5C3B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preferences</w:t>
      </w:r>
    </w:p>
    <w:p w14:paraId="4ADC5911" w14:textId="55DB279B" w:rsidR="004C5C3B" w:rsidRPr="004C5C3B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4C5C3B">
        <w:rPr>
          <w:rFonts w:ascii="BerkeleyStd-Medium" w:hAnsi="BerkeleyStd-Medium" w:cs="BerkeleyStd-Medium"/>
          <w:sz w:val="21"/>
          <w:szCs w:val="21"/>
        </w:rPr>
        <w:t xml:space="preserve">The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matrix’s columns address the demands of master data management </w:t>
      </w:r>
      <w:r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data integration head-on</w:t>
      </w:r>
    </w:p>
    <w:p w14:paraId="3ABD031C" w14:textId="4F9C985A" w:rsidR="004C5C3B" w:rsidRPr="004C5C3B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As core dimensions participating in multiple dimensional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models are defined by </w:t>
      </w:r>
      <w:proofErr w:type="gramStart"/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folks</w:t>
      </w:r>
      <w:proofErr w:type="gramEnd"/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w/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data governance responsibilities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built by </w:t>
      </w:r>
      <w:r w:rsidR="00792284">
        <w:rPr>
          <w:rFonts w:ascii="BerkeleyStd-Medium" w:hAnsi="BerkeleyStd-Medium" w:cs="BerkeleyStd-Medium"/>
          <w:b/>
          <w:bCs/>
          <w:sz w:val="21"/>
          <w:szCs w:val="21"/>
        </w:rPr>
        <w:t>a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DW/BI team, you can envision their use </w:t>
      </w:r>
      <w:r w:rsidRPr="004C5C3B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across processes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 rather than designing in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4C5C3B">
        <w:rPr>
          <w:rFonts w:ascii="BerkeleyStd-Medium" w:hAnsi="BerkeleyStd-Medium" w:cs="BerkeleyStd-Medium"/>
          <w:b/>
          <w:bCs/>
          <w:sz w:val="21"/>
          <w:szCs w:val="21"/>
        </w:rPr>
        <w:t>a vacuum based on the needs of a single process, or even worse, a single department</w:t>
      </w:r>
    </w:p>
    <w:p w14:paraId="605FA7D8" w14:textId="32DB7C9C" w:rsidR="004C5C3B" w:rsidRDefault="004C5C3B" w:rsidP="004C5C3B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792284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Shared dimensions </w:t>
      </w:r>
      <w:r w:rsidRPr="00792284">
        <w:rPr>
          <w:rFonts w:ascii="BerkeleyStd-Medium" w:hAnsi="BerkeleyStd-Medium" w:cs="BerkeleyStd-Medium"/>
          <w:b/>
          <w:bCs/>
          <w:sz w:val="21"/>
          <w:szCs w:val="21"/>
        </w:rPr>
        <w:t>supply potent integration glue, allowing the business to</w:t>
      </w:r>
      <w:r w:rsidR="00792284" w:rsidRPr="00792284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792284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drill </w:t>
      </w:r>
      <w:r w:rsidRPr="00792284">
        <w:rPr>
          <w:rFonts w:ascii="BerkeleyStd-Medium" w:hAnsi="BerkeleyStd-Medium" w:cs="BerkeleyStd-Medium"/>
          <w:b/>
          <w:bCs/>
          <w:i/>
          <w:iCs/>
          <w:color w:val="FF0000"/>
          <w:sz w:val="21"/>
          <w:szCs w:val="21"/>
        </w:rPr>
        <w:t>across</w:t>
      </w:r>
      <w:r w:rsidRPr="00792284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792284">
        <w:rPr>
          <w:rFonts w:ascii="BerkeleyStd-Medium" w:hAnsi="BerkeleyStd-Medium" w:cs="BerkeleyStd-Medium"/>
          <w:b/>
          <w:bCs/>
          <w:sz w:val="21"/>
          <w:szCs w:val="21"/>
        </w:rPr>
        <w:t>processes</w:t>
      </w:r>
    </w:p>
    <w:p w14:paraId="29482EE9" w14:textId="77777777" w:rsidR="00792284" w:rsidRPr="00792284" w:rsidRDefault="00792284" w:rsidP="00792284">
      <w:pPr>
        <w:pStyle w:val="ListBullet"/>
        <w:numPr>
          <w:ilvl w:val="0"/>
          <w:numId w:val="0"/>
        </w:numPr>
        <w:ind w:left="360"/>
        <w:rPr>
          <w:rFonts w:ascii="BerkeleyStd-Medium" w:hAnsi="BerkeleyStd-Medium" w:cs="BerkeleyStd-Medium"/>
          <w:b/>
          <w:bCs/>
          <w:sz w:val="21"/>
          <w:szCs w:val="21"/>
        </w:rPr>
      </w:pPr>
    </w:p>
    <w:p w14:paraId="4DAAF73B" w14:textId="77777777" w:rsidR="00792284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792284">
        <w:rPr>
          <w:rFonts w:ascii="BerkeleyStd-Medium" w:hAnsi="BerkeleyStd-Medium" w:cs="BerkeleyStd-Medium"/>
          <w:b/>
          <w:bCs/>
          <w:sz w:val="21"/>
          <w:szCs w:val="21"/>
        </w:rPr>
        <w:lastRenderedPageBreak/>
        <w:t>Each business process-centric implementation project incrementally builds out</w:t>
      </w:r>
      <w:r w:rsidR="00792284" w:rsidRPr="00792284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792284">
        <w:rPr>
          <w:rFonts w:ascii="BerkeleyStd-Medium" w:hAnsi="BerkeleyStd-Medium" w:cs="BerkeleyStd-Medium"/>
          <w:b/>
          <w:bCs/>
          <w:sz w:val="21"/>
          <w:szCs w:val="21"/>
        </w:rPr>
        <w:t>the overall architecture</w:t>
      </w:r>
    </w:p>
    <w:p w14:paraId="6FC1D066" w14:textId="77777777" w:rsidR="00792284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92284">
        <w:rPr>
          <w:rFonts w:ascii="BerkeleyStd-Medium" w:hAnsi="BerkeleyStd-Medium" w:cs="BerkeleyStd-Medium"/>
          <w:sz w:val="21"/>
          <w:szCs w:val="21"/>
        </w:rPr>
        <w:t>Multiple development teams can work on components</w:t>
      </w:r>
      <w:r w:rsidR="00792284" w:rsidRPr="00792284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92284">
        <w:rPr>
          <w:rFonts w:ascii="BerkeleyStd-Medium" w:hAnsi="BerkeleyStd-Medium" w:cs="BerkeleyStd-Medium"/>
          <w:sz w:val="21"/>
          <w:szCs w:val="21"/>
        </w:rPr>
        <w:t xml:space="preserve">of the matrix independently </w:t>
      </w:r>
      <w:r w:rsidR="00792284" w:rsidRPr="00792284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792284">
        <w:rPr>
          <w:rFonts w:ascii="BerkeleyStd-Medium" w:hAnsi="BerkeleyStd-Medium" w:cs="BerkeleyStd-Medium"/>
          <w:sz w:val="21"/>
          <w:szCs w:val="21"/>
        </w:rPr>
        <w:t>asynchronously, with confidence they’ll fit together</w:t>
      </w:r>
    </w:p>
    <w:p w14:paraId="5DDBA0A5" w14:textId="77777777" w:rsidR="00792284" w:rsidRDefault="00792284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92284">
        <w:rPr>
          <w:rFonts w:ascii="BerkeleyStd-Medium" w:hAnsi="BerkeleyStd-Medium" w:cs="BerkeleyStd-Medium"/>
          <w:sz w:val="21"/>
          <w:szCs w:val="21"/>
        </w:rPr>
        <w:t xml:space="preserve">PM’s </w:t>
      </w:r>
      <w:r w:rsidR="004C5C3B" w:rsidRPr="00792284">
        <w:rPr>
          <w:rFonts w:ascii="BerkeleyStd-Medium" w:hAnsi="BerkeleyStd-Medium" w:cs="BerkeleyStd-Medium"/>
          <w:sz w:val="21"/>
          <w:szCs w:val="21"/>
        </w:rPr>
        <w:t>can look across the process rows to see the dimensionality of</w:t>
      </w:r>
      <w:r w:rsidRPr="00792284">
        <w:rPr>
          <w:rFonts w:ascii="BerkeleyStd-Medium" w:hAnsi="BerkeleyStd-Medium" w:cs="BerkeleyStd-Medium"/>
          <w:sz w:val="21"/>
          <w:szCs w:val="21"/>
        </w:rPr>
        <w:t xml:space="preserve"> </w:t>
      </w:r>
      <w:r w:rsidR="004C5C3B" w:rsidRPr="00792284">
        <w:rPr>
          <w:rFonts w:ascii="BerkeleyStd-Medium" w:hAnsi="BerkeleyStd-Medium" w:cs="BerkeleyStd-Medium"/>
          <w:sz w:val="21"/>
          <w:szCs w:val="21"/>
        </w:rPr>
        <w:t>each dimensional model at a glance</w:t>
      </w:r>
      <w:r w:rsidRPr="00792284">
        <w:rPr>
          <w:rFonts w:ascii="BerkeleyStd-Medium" w:hAnsi="BerkeleyStd-Medium" w:cs="BerkeleyStd-Medium"/>
          <w:sz w:val="21"/>
          <w:szCs w:val="21"/>
        </w:rPr>
        <w:t>, + t</w:t>
      </w:r>
      <w:r w:rsidR="004C5C3B" w:rsidRPr="00792284">
        <w:rPr>
          <w:rFonts w:ascii="BerkeleyStd-Medium" w:hAnsi="BerkeleyStd-Medium" w:cs="BerkeleyStd-Medium"/>
          <w:sz w:val="21"/>
          <w:szCs w:val="21"/>
        </w:rPr>
        <w:t>his vantage point is useful as they’re gauging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4C5C3B" w:rsidRPr="00792284">
        <w:rPr>
          <w:rFonts w:ascii="BerkeleyStd-Medium" w:hAnsi="BerkeleyStd-Medium" w:cs="BerkeleyStd-Medium"/>
          <w:sz w:val="21"/>
          <w:szCs w:val="21"/>
        </w:rPr>
        <w:t>the magnitude of the project’s effort</w:t>
      </w:r>
    </w:p>
    <w:p w14:paraId="4F659DC5" w14:textId="0022C2DE" w:rsidR="004C5C3B" w:rsidRPr="00792284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92284">
        <w:rPr>
          <w:rFonts w:ascii="BerkeleyStd-Medium" w:hAnsi="BerkeleyStd-Medium" w:cs="BerkeleyStd-Medium"/>
          <w:sz w:val="21"/>
          <w:szCs w:val="21"/>
        </w:rPr>
        <w:t xml:space="preserve">A project focused on a </w:t>
      </w:r>
      <w:proofErr w:type="gramStart"/>
      <w:r w:rsidRPr="00792284">
        <w:rPr>
          <w:rFonts w:ascii="BerkeleyStd-Medium" w:hAnsi="BerkeleyStd-Medium" w:cs="BerkeleyStd-Medium"/>
          <w:sz w:val="21"/>
          <w:szCs w:val="21"/>
        </w:rPr>
        <w:t xml:space="preserve">business process </w:t>
      </w:r>
      <w:r w:rsidR="00792284" w:rsidRPr="00792284">
        <w:rPr>
          <w:rFonts w:ascii="BerkeleyStd-Medium" w:hAnsi="BerkeleyStd-Medium" w:cs="BerkeleyStd-Medium"/>
          <w:sz w:val="21"/>
          <w:szCs w:val="21"/>
        </w:rPr>
        <w:t xml:space="preserve">w/ </w:t>
      </w:r>
      <w:r w:rsidRPr="00792284">
        <w:rPr>
          <w:rFonts w:ascii="BerkeleyStd-Medium" w:hAnsi="BerkeleyStd-Medium" w:cs="BerkeleyStd-Medium"/>
          <w:sz w:val="21"/>
          <w:szCs w:val="21"/>
        </w:rPr>
        <w:t>fewer dimensions</w:t>
      </w:r>
      <w:proofErr w:type="gramEnd"/>
      <w:r w:rsidRPr="00792284">
        <w:rPr>
          <w:rFonts w:ascii="BerkeleyStd-Medium" w:hAnsi="BerkeleyStd-Medium" w:cs="BerkeleyStd-Medium"/>
          <w:sz w:val="21"/>
          <w:szCs w:val="21"/>
        </w:rPr>
        <w:t xml:space="preserve"> usually requires less effort, especially if the politically</w:t>
      </w:r>
      <w:r w:rsidR="00792284">
        <w:rPr>
          <w:rFonts w:ascii="BerkeleyStd-Medium" w:hAnsi="BerkeleyStd-Medium" w:cs="BerkeleyStd-Medium"/>
          <w:sz w:val="21"/>
          <w:szCs w:val="21"/>
        </w:rPr>
        <w:t>-</w:t>
      </w:r>
      <w:r w:rsidRPr="00792284">
        <w:rPr>
          <w:rFonts w:ascii="BerkeleyStd-Medium" w:hAnsi="BerkeleyStd-Medium" w:cs="BerkeleyStd-Medium"/>
          <w:sz w:val="21"/>
          <w:szCs w:val="21"/>
        </w:rPr>
        <w:t>charged</w:t>
      </w:r>
      <w:r w:rsidR="00792284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92284">
        <w:rPr>
          <w:rFonts w:ascii="BerkeleyStd-Medium" w:hAnsi="BerkeleyStd-Medium" w:cs="BerkeleyStd-Medium"/>
          <w:sz w:val="21"/>
          <w:szCs w:val="21"/>
        </w:rPr>
        <w:t>dimensions are already sitting on the shelf.</w:t>
      </w:r>
    </w:p>
    <w:p w14:paraId="2FECA450" w14:textId="77777777" w:rsidR="00997C42" w:rsidRPr="00997C42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997C42">
        <w:rPr>
          <w:rFonts w:ascii="BerkeleyStd-Medium" w:hAnsi="BerkeleyStd-Medium" w:cs="BerkeleyStd-Medium"/>
          <w:sz w:val="21"/>
          <w:szCs w:val="21"/>
        </w:rPr>
        <w:t xml:space="preserve">The </w:t>
      </w:r>
      <w:r w:rsidRPr="00997C42">
        <w:rPr>
          <w:rFonts w:ascii="BerkeleyStd-Medium" w:hAnsi="BerkeleyStd-Medium" w:cs="BerkeleyStd-Medium"/>
          <w:b/>
          <w:bCs/>
          <w:sz w:val="21"/>
          <w:szCs w:val="21"/>
        </w:rPr>
        <w:t xml:space="preserve">matrix enables you to communicate effectively within </w:t>
      </w:r>
      <w:r w:rsidRPr="00997C42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and</w:t>
      </w:r>
      <w:r w:rsidRPr="00997C42">
        <w:rPr>
          <w:rFonts w:ascii="BerkeleyStd-Medium" w:hAnsi="BerkeleyStd-Medium" w:cs="BerkeleyStd-Medium"/>
          <w:b/>
          <w:bCs/>
          <w:sz w:val="21"/>
          <w:szCs w:val="21"/>
        </w:rPr>
        <w:t xml:space="preserve"> across data</w:t>
      </w:r>
      <w:r w:rsidR="00997C42" w:rsidRPr="00997C42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997C42">
        <w:rPr>
          <w:rFonts w:ascii="BerkeleyStd-Medium" w:hAnsi="BerkeleyStd-Medium" w:cs="BerkeleyStd-Medium"/>
          <w:b/>
          <w:bCs/>
          <w:sz w:val="21"/>
          <w:szCs w:val="21"/>
        </w:rPr>
        <w:t xml:space="preserve">governance </w:t>
      </w:r>
      <w:r w:rsidR="00997C42"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997C42">
        <w:rPr>
          <w:rFonts w:ascii="BerkeleyStd-Medium" w:hAnsi="BerkeleyStd-Medium" w:cs="BerkeleyStd-Medium"/>
          <w:b/>
          <w:bCs/>
          <w:sz w:val="21"/>
          <w:szCs w:val="21"/>
        </w:rPr>
        <w:t>DW/BI teams</w:t>
      </w:r>
    </w:p>
    <w:p w14:paraId="536B8934" w14:textId="6F4F79DA" w:rsidR="00EF3A60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EF3A60">
        <w:rPr>
          <w:rFonts w:ascii="BerkeleyStd-Medium" w:hAnsi="BerkeleyStd-Medium" w:cs="BerkeleyStd-Medium"/>
          <w:sz w:val="21"/>
          <w:szCs w:val="21"/>
        </w:rPr>
        <w:t xml:space="preserve">Even more important, </w:t>
      </w:r>
      <w:r w:rsidRPr="00EF3A60">
        <w:rPr>
          <w:rFonts w:ascii="BerkeleyStd-Medium" w:hAnsi="BerkeleyStd-Medium" w:cs="BerkeleyStd-Medium"/>
          <w:b/>
          <w:bCs/>
          <w:sz w:val="21"/>
          <w:szCs w:val="21"/>
        </w:rPr>
        <w:t>can use the matrix to</w:t>
      </w:r>
      <w:r w:rsidR="00EF3A60" w:rsidRPr="00EF3A6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EF3A60">
        <w:rPr>
          <w:rFonts w:ascii="BerkeleyStd-Medium" w:hAnsi="BerkeleyStd-Medium" w:cs="BerkeleyStd-Medium"/>
          <w:b/>
          <w:bCs/>
          <w:sz w:val="21"/>
          <w:szCs w:val="21"/>
        </w:rPr>
        <w:t xml:space="preserve">communicate upward </w:t>
      </w:r>
      <w:r w:rsidR="000F3411">
        <w:rPr>
          <w:rFonts w:ascii="BerkeleyStd-Medium" w:hAnsi="BerkeleyStd-Medium" w:cs="BerkeleyStd-Medium"/>
          <w:b/>
          <w:bCs/>
          <w:sz w:val="21"/>
          <w:szCs w:val="21"/>
        </w:rPr>
        <w:t>+</w:t>
      </w:r>
      <w:r w:rsidRPr="00EF3A60">
        <w:rPr>
          <w:rFonts w:ascii="BerkeleyStd-Medium" w:hAnsi="BerkeleyStd-Medium" w:cs="BerkeleyStd-Medium"/>
          <w:b/>
          <w:bCs/>
          <w:sz w:val="21"/>
          <w:szCs w:val="21"/>
        </w:rPr>
        <w:t xml:space="preserve"> outward throughout </w:t>
      </w:r>
      <w:r w:rsidR="000F3411">
        <w:rPr>
          <w:rFonts w:ascii="BerkeleyStd-Medium" w:hAnsi="BerkeleyStd-Medium" w:cs="BerkeleyStd-Medium"/>
          <w:b/>
          <w:bCs/>
          <w:sz w:val="21"/>
          <w:szCs w:val="21"/>
        </w:rPr>
        <w:t>an</w:t>
      </w:r>
      <w:r w:rsidRPr="00EF3A60">
        <w:rPr>
          <w:rFonts w:ascii="BerkeleyStd-Medium" w:hAnsi="BerkeleyStd-Medium" w:cs="BerkeleyStd-Medium"/>
          <w:b/>
          <w:bCs/>
          <w:sz w:val="21"/>
          <w:szCs w:val="21"/>
        </w:rPr>
        <w:t xml:space="preserve"> organization</w:t>
      </w:r>
    </w:p>
    <w:p w14:paraId="3FC60091" w14:textId="77777777" w:rsidR="0034471B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34471B">
        <w:rPr>
          <w:rFonts w:ascii="BerkeleyStd-Medium" w:hAnsi="BerkeleyStd-Medium" w:cs="BerkeleyStd-Medium"/>
          <w:sz w:val="21"/>
          <w:szCs w:val="21"/>
        </w:rPr>
        <w:t xml:space="preserve">The </w:t>
      </w:r>
      <w:r w:rsidRPr="0034471B">
        <w:rPr>
          <w:rFonts w:ascii="BerkeleyStd-Medium" w:hAnsi="BerkeleyStd-Medium" w:cs="BerkeleyStd-Medium"/>
          <w:b/>
          <w:bCs/>
          <w:sz w:val="21"/>
          <w:szCs w:val="21"/>
        </w:rPr>
        <w:t>matrix is a</w:t>
      </w:r>
      <w:r w:rsidR="0034471B" w:rsidRPr="0034471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34471B">
        <w:rPr>
          <w:rFonts w:ascii="BerkeleyStd-Medium" w:hAnsi="BerkeleyStd-Medium" w:cs="BerkeleyStd-Medium"/>
          <w:b/>
          <w:bCs/>
          <w:sz w:val="21"/>
          <w:szCs w:val="21"/>
        </w:rPr>
        <w:t>succinct deliverable that visually conveys the master plan</w:t>
      </w:r>
    </w:p>
    <w:p w14:paraId="5F687A81" w14:textId="77777777" w:rsidR="0034471B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34471B">
        <w:rPr>
          <w:rFonts w:ascii="BerkeleyStd-Medium" w:hAnsi="BerkeleyStd-Medium" w:cs="BerkeleyStd-Medium"/>
          <w:sz w:val="21"/>
          <w:szCs w:val="21"/>
        </w:rPr>
        <w:t>IT management needs</w:t>
      </w:r>
      <w:r w:rsidR="0034471B" w:rsidRPr="0034471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4471B">
        <w:rPr>
          <w:rFonts w:ascii="BerkeleyStd-Medium" w:hAnsi="BerkeleyStd-Medium" w:cs="BerkeleyStd-Medium"/>
          <w:sz w:val="21"/>
          <w:szCs w:val="21"/>
        </w:rPr>
        <w:t xml:space="preserve">to understand this perspective to coordinate across project teams </w:t>
      </w:r>
      <w:r w:rsidR="0034471B" w:rsidRPr="0034471B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34471B">
        <w:rPr>
          <w:rFonts w:ascii="BerkeleyStd-Medium" w:hAnsi="BerkeleyStd-Medium" w:cs="BerkeleyStd-Medium"/>
          <w:sz w:val="21"/>
          <w:szCs w:val="21"/>
        </w:rPr>
        <w:t>resist the</w:t>
      </w:r>
      <w:r w:rsidR="0034471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4471B">
        <w:rPr>
          <w:rFonts w:ascii="BerkeleyStd-Medium" w:hAnsi="BerkeleyStd-Medium" w:cs="BerkeleyStd-Medium"/>
          <w:sz w:val="21"/>
          <w:szCs w:val="21"/>
        </w:rPr>
        <w:t>organizational urge to deploy more departmental solutions quickly</w:t>
      </w:r>
    </w:p>
    <w:p w14:paraId="61C9E9D7" w14:textId="77777777" w:rsidR="0034471B" w:rsidRDefault="0034471B" w:rsidP="0034471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34471B">
        <w:rPr>
          <w:rFonts w:ascii="BerkeleyStd-Medium" w:hAnsi="BerkeleyStd-Medium" w:cs="BerkeleyStd-Medium"/>
          <w:sz w:val="21"/>
          <w:szCs w:val="21"/>
        </w:rPr>
        <w:t xml:space="preserve">They </w:t>
      </w:r>
      <w:r w:rsidR="004C5C3B" w:rsidRPr="0034471B">
        <w:rPr>
          <w:rFonts w:ascii="BerkeleyStd-Medium" w:hAnsi="BerkeleyStd-Medium" w:cs="BerkeleyStd-Medium"/>
          <w:sz w:val="21"/>
          <w:szCs w:val="21"/>
        </w:rPr>
        <w:t>must also ensure that distributed DW/BI development teams are committed to the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4C5C3B" w:rsidRPr="0034471B">
        <w:rPr>
          <w:rFonts w:ascii="BerkeleyStd-Medium" w:hAnsi="BerkeleyStd-Medium" w:cs="BerkeleyStd-Medium"/>
          <w:sz w:val="21"/>
          <w:szCs w:val="21"/>
        </w:rPr>
        <w:t>bus architecture</w:t>
      </w:r>
    </w:p>
    <w:p w14:paraId="53AD2460" w14:textId="22E23355" w:rsidR="004C5C3B" w:rsidRPr="0034471B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34471B">
        <w:rPr>
          <w:rFonts w:ascii="BerkeleyStd-Medium" w:hAnsi="BerkeleyStd-Medium" w:cs="BerkeleyStd-Medium"/>
          <w:sz w:val="21"/>
          <w:szCs w:val="21"/>
        </w:rPr>
        <w:t>Business management needs to also appreciate the holistic plan</w:t>
      </w:r>
      <w:r w:rsidR="0034471B">
        <w:rPr>
          <w:rFonts w:ascii="BerkeleyStd-Medium" w:hAnsi="BerkeleyStd-Medium" w:cs="BerkeleyStd-Medium"/>
          <w:sz w:val="21"/>
          <w:szCs w:val="21"/>
        </w:rPr>
        <w:t xml:space="preserve"> </w:t>
      </w:r>
      <w:r w:rsidR="0034471B" w:rsidRPr="0034471B">
        <w:rPr>
          <w:rFonts w:ascii="BerkeleyStd-Medium" w:hAnsi="BerkeleyStd-Medium" w:cs="BerkeleyStd-Medium"/>
          <w:sz w:val="21"/>
          <w:szCs w:val="21"/>
        </w:rPr>
        <w:sym w:font="Wingdings" w:char="F0E0"/>
      </w:r>
      <w:r w:rsidR="0034471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4471B">
        <w:rPr>
          <w:rFonts w:ascii="BerkeleyStd-Medium" w:hAnsi="BerkeleyStd-Medium" w:cs="BerkeleyStd-Medium"/>
          <w:sz w:val="21"/>
          <w:szCs w:val="21"/>
        </w:rPr>
        <w:t>you want them to understand the staging of the DW/BI rollout by business process.</w:t>
      </w:r>
    </w:p>
    <w:p w14:paraId="7F312867" w14:textId="77777777" w:rsidR="0034471B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34471B">
        <w:rPr>
          <w:rFonts w:ascii="BerkeleyStd-Medium" w:hAnsi="BerkeleyStd-Medium" w:cs="BerkeleyStd-Medium"/>
          <w:sz w:val="21"/>
          <w:szCs w:val="21"/>
        </w:rPr>
        <w:t xml:space="preserve">In addition, </w:t>
      </w:r>
      <w:r w:rsidR="0034471B">
        <w:rPr>
          <w:rFonts w:ascii="BerkeleyStd-Medium" w:hAnsi="BerkeleyStd-Medium" w:cs="BerkeleyStd-Medium"/>
          <w:sz w:val="21"/>
          <w:szCs w:val="21"/>
        </w:rPr>
        <w:t xml:space="preserve">a </w:t>
      </w:r>
      <w:r w:rsidRPr="0034471B">
        <w:rPr>
          <w:rFonts w:ascii="BerkeleyStd-Medium" w:hAnsi="BerkeleyStd-Medium" w:cs="BerkeleyStd-Medium"/>
          <w:b/>
          <w:bCs/>
          <w:sz w:val="21"/>
          <w:szCs w:val="21"/>
        </w:rPr>
        <w:t>matrix illustrates the importance of identifying experts from the</w:t>
      </w:r>
      <w:r w:rsidR="0034471B" w:rsidRPr="0034471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34471B">
        <w:rPr>
          <w:rFonts w:ascii="BerkeleyStd-Medium" w:hAnsi="BerkeleyStd-Medium" w:cs="BerkeleyStd-Medium"/>
          <w:b/>
          <w:bCs/>
          <w:sz w:val="21"/>
          <w:szCs w:val="21"/>
        </w:rPr>
        <w:t>business to serve as data governance leaders for the common dimensions</w:t>
      </w:r>
    </w:p>
    <w:p w14:paraId="0E203F89" w14:textId="7F96165B" w:rsidR="004C5C3B" w:rsidRPr="0034471B" w:rsidRDefault="004C5C3B" w:rsidP="004C5C3B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34471B">
        <w:t>It is a</w:t>
      </w:r>
      <w:r w:rsidR="0034471B" w:rsidRPr="0034471B">
        <w:t xml:space="preserve"> </w:t>
      </w:r>
      <w:r w:rsidRPr="0034471B">
        <w:t xml:space="preserve">tribute to its simplicity that </w:t>
      </w:r>
      <w:r w:rsidRPr="0034471B">
        <w:rPr>
          <w:b/>
          <w:bCs/>
        </w:rPr>
        <w:t>the matrix can be used effectively to communicate</w:t>
      </w:r>
      <w:r w:rsidR="0034471B" w:rsidRPr="0034471B">
        <w:rPr>
          <w:b/>
          <w:bCs/>
        </w:rPr>
        <w:t xml:space="preserve"> </w:t>
      </w:r>
      <w:r w:rsidRPr="0034471B">
        <w:rPr>
          <w:b/>
          <w:bCs/>
        </w:rPr>
        <w:t xml:space="preserve">with developers, architects, modelers, and </w:t>
      </w:r>
      <w:proofErr w:type="gramStart"/>
      <w:r w:rsidR="0034471B">
        <w:rPr>
          <w:b/>
          <w:bCs/>
        </w:rPr>
        <w:t>PM’s</w:t>
      </w:r>
      <w:proofErr w:type="gramEnd"/>
      <w:r w:rsidRPr="0034471B">
        <w:rPr>
          <w:b/>
          <w:bCs/>
        </w:rPr>
        <w:t>, as well as senior IT</w:t>
      </w:r>
      <w:r w:rsidR="0034471B">
        <w:rPr>
          <w:b/>
          <w:bCs/>
        </w:rPr>
        <w:t xml:space="preserve"> </w:t>
      </w:r>
      <w:r w:rsidRPr="0034471B">
        <w:rPr>
          <w:rFonts w:ascii="BerkeleyStd-Medium" w:hAnsi="BerkeleyStd-Medium" w:cs="BerkeleyStd-Medium"/>
          <w:b/>
          <w:bCs/>
          <w:sz w:val="21"/>
          <w:szCs w:val="21"/>
        </w:rPr>
        <w:t>and business management</w:t>
      </w:r>
    </w:p>
    <w:p w14:paraId="063214CF" w14:textId="77777777" w:rsidR="004C5C3B" w:rsidRDefault="004C5C3B" w:rsidP="00D56B4B">
      <w:pPr>
        <w:pStyle w:val="Heading5"/>
        <w:jc w:val="center"/>
      </w:pPr>
      <w:r>
        <w:t>Opportunity/Stakeholder Matrix</w:t>
      </w:r>
    </w:p>
    <w:p w14:paraId="1EBC36D9" w14:textId="77777777" w:rsidR="00D56B4B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D56B4B">
        <w:rPr>
          <w:rFonts w:ascii="BerkeleyStd-Medium" w:hAnsi="BerkeleyStd-Medium" w:cs="BerkeleyStd-Medium"/>
          <w:sz w:val="21"/>
          <w:szCs w:val="21"/>
        </w:rPr>
        <w:t xml:space="preserve">You can draft a </w:t>
      </w:r>
      <w:r w:rsidRPr="00D56B4B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different</w:t>
      </w:r>
      <w:r w:rsidRPr="00D56B4B">
        <w:rPr>
          <w:rFonts w:ascii="BerkeleyStd-Medium" w:hAnsi="BerkeleyStd-Medium" w:cs="BerkeleyStd-Medium"/>
          <w:b/>
          <w:bCs/>
          <w:sz w:val="21"/>
          <w:szCs w:val="21"/>
        </w:rPr>
        <w:t xml:space="preserve"> matrix</w:t>
      </w:r>
      <w:r w:rsidRPr="00D56B4B">
        <w:rPr>
          <w:rFonts w:ascii="BerkeleyStd-Medium" w:hAnsi="BerkeleyStd-Medium" w:cs="BerkeleyStd-Medium"/>
          <w:sz w:val="21"/>
          <w:szCs w:val="21"/>
        </w:rPr>
        <w:t xml:space="preserve"> that leverages the </w:t>
      </w:r>
      <w:r w:rsidRPr="00D56B4B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same</w:t>
      </w:r>
      <w:r w:rsidRPr="00D56B4B">
        <w:rPr>
          <w:rFonts w:ascii="BerkeleyStd-Medium" w:hAnsi="BerkeleyStd-Medium" w:cs="BerkeleyStd-Medium"/>
          <w:b/>
          <w:bCs/>
          <w:sz w:val="21"/>
          <w:szCs w:val="21"/>
        </w:rPr>
        <w:t xml:space="preserve"> business process rows</w:t>
      </w:r>
      <w:r w:rsidRPr="00D56B4B">
        <w:rPr>
          <w:rFonts w:ascii="BerkeleyStd-Medium" w:hAnsi="BerkeleyStd-Medium" w:cs="BerkeleyStd-Medium"/>
          <w:sz w:val="21"/>
          <w:szCs w:val="21"/>
        </w:rPr>
        <w:t>,</w:t>
      </w:r>
      <w:r w:rsidR="00D56B4B" w:rsidRPr="00D56B4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D56B4B">
        <w:rPr>
          <w:rFonts w:ascii="BerkeleyStd-Medium" w:hAnsi="BerkeleyStd-Medium" w:cs="BerkeleyStd-Medium"/>
          <w:sz w:val="21"/>
          <w:szCs w:val="21"/>
        </w:rPr>
        <w:t xml:space="preserve">but </w:t>
      </w:r>
      <w:r w:rsidRPr="00D56B4B">
        <w:rPr>
          <w:rFonts w:ascii="BerkeleyStd-Medium" w:hAnsi="BerkeleyStd-Medium" w:cs="BerkeleyStd-Medium"/>
          <w:b/>
          <w:bCs/>
          <w:sz w:val="21"/>
          <w:szCs w:val="21"/>
        </w:rPr>
        <w:t>replaces the dimension columns with business functions</w:t>
      </w:r>
      <w:r w:rsidRPr="00D56B4B">
        <w:rPr>
          <w:rFonts w:ascii="BerkeleyStd-Medium" w:hAnsi="BerkeleyStd-Medium" w:cs="BerkeleyStd-Medium"/>
          <w:sz w:val="21"/>
          <w:szCs w:val="21"/>
        </w:rPr>
        <w:t>, such as merchandising,</w:t>
      </w:r>
      <w:r w:rsidR="00D56B4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D56B4B">
        <w:rPr>
          <w:rFonts w:ascii="BerkeleyStd-Medium" w:hAnsi="BerkeleyStd-Medium" w:cs="BerkeleyStd-Medium"/>
          <w:sz w:val="21"/>
          <w:szCs w:val="21"/>
        </w:rPr>
        <w:t xml:space="preserve">marketing, store operations, </w:t>
      </w:r>
      <w:r w:rsidR="00D56B4B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D56B4B">
        <w:rPr>
          <w:rFonts w:ascii="BerkeleyStd-Medium" w:hAnsi="BerkeleyStd-Medium" w:cs="BerkeleyStd-Medium"/>
          <w:sz w:val="21"/>
          <w:szCs w:val="21"/>
        </w:rPr>
        <w:t>finance</w:t>
      </w:r>
    </w:p>
    <w:p w14:paraId="0EBF9176" w14:textId="77777777" w:rsidR="00D56B4B" w:rsidRDefault="004C5C3B" w:rsidP="00D56B4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D56B4B">
        <w:rPr>
          <w:rFonts w:ascii="BerkeleyStd-Medium" w:hAnsi="BerkeleyStd-Medium" w:cs="BerkeleyStd-Medium"/>
          <w:sz w:val="21"/>
          <w:szCs w:val="21"/>
        </w:rPr>
        <w:t>Based on each function’s requirements,</w:t>
      </w:r>
      <w:r w:rsidR="00D56B4B" w:rsidRPr="00D56B4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D56B4B">
        <w:rPr>
          <w:rFonts w:ascii="BerkeleyStd-Medium" w:hAnsi="BerkeleyStd-Medium" w:cs="BerkeleyStd-Medium"/>
          <w:sz w:val="21"/>
          <w:szCs w:val="21"/>
        </w:rPr>
        <w:t xml:space="preserve">matrix </w:t>
      </w:r>
      <w:r w:rsidRPr="005D38AE">
        <w:rPr>
          <w:rFonts w:ascii="BerkeleyStd-Medium" w:hAnsi="BerkeleyStd-Medium" w:cs="BerkeleyStd-Medium"/>
          <w:b/>
          <w:bCs/>
          <w:sz w:val="21"/>
          <w:szCs w:val="21"/>
        </w:rPr>
        <w:t>cells are shaded to indicate which business functions are interested in</w:t>
      </w:r>
      <w:r w:rsidR="00D56B4B" w:rsidRPr="005D38AE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5D38AE">
        <w:rPr>
          <w:rFonts w:ascii="BerkeleyStd-Medium" w:hAnsi="BerkeleyStd-Medium" w:cs="BerkeleyStd-Medium"/>
          <w:b/>
          <w:bCs/>
          <w:sz w:val="21"/>
          <w:szCs w:val="21"/>
        </w:rPr>
        <w:t>which business processes (and projects)</w:t>
      </w:r>
      <w:r w:rsidRPr="00D56B4B">
        <w:rPr>
          <w:rFonts w:ascii="BerkeleyStd-Medium" w:hAnsi="BerkeleyStd-Medium" w:cs="BerkeleyStd-Medium"/>
          <w:sz w:val="21"/>
          <w:szCs w:val="21"/>
        </w:rPr>
        <w:t xml:space="preserve">, as illustrated </w:t>
      </w:r>
      <w:r w:rsidR="00D56B4B">
        <w:rPr>
          <w:rFonts w:ascii="BerkeleyStd-Medium" w:hAnsi="BerkeleyStd-Medium" w:cs="BerkeleyStd-Medium"/>
          <w:sz w:val="21"/>
          <w:szCs w:val="21"/>
        </w:rPr>
        <w:t>below</w:t>
      </w:r>
    </w:p>
    <w:p w14:paraId="28288B86" w14:textId="799B8ED9" w:rsidR="00D56B4B" w:rsidRDefault="005D38AE" w:rsidP="005D38AE">
      <w:pPr>
        <w:pStyle w:val="ListBullet"/>
        <w:numPr>
          <w:ilvl w:val="0"/>
          <w:numId w:val="0"/>
        </w:numPr>
        <w:jc w:val="center"/>
        <w:rPr>
          <w:rFonts w:ascii="BerkeleyStd-Medium" w:hAnsi="BerkeleyStd-Medium" w:cs="BerkeleyStd-Medium"/>
          <w:sz w:val="21"/>
          <w:szCs w:val="21"/>
        </w:rPr>
      </w:pPr>
      <w:r>
        <w:rPr>
          <w:noProof/>
        </w:rPr>
        <w:drawing>
          <wp:inline distT="0" distB="0" distL="0" distR="0" wp14:anchorId="5FC41D21" wp14:editId="4BB1EB10">
            <wp:extent cx="2834054" cy="2496351"/>
            <wp:effectExtent l="0" t="0" r="444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784" cy="250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2DD89" w14:textId="0E578B4E" w:rsidR="004C5C3B" w:rsidRPr="00B32DC8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B32DC8">
        <w:rPr>
          <w:rFonts w:ascii="BerkeleyStd-Medium" w:hAnsi="BerkeleyStd-Medium" w:cs="BerkeleyStd-Medium"/>
          <w:sz w:val="21"/>
          <w:szCs w:val="21"/>
        </w:rPr>
        <w:t xml:space="preserve">It </w:t>
      </w:r>
      <w:r w:rsidRPr="00B32DC8">
        <w:rPr>
          <w:rFonts w:ascii="BerkeleyStd-Medium" w:hAnsi="BerkeleyStd-Medium" w:cs="BerkeleyStd-Medium"/>
          <w:b/>
          <w:bCs/>
          <w:sz w:val="21"/>
          <w:szCs w:val="21"/>
        </w:rPr>
        <w:t>also identifies which groups need to be invited to</w:t>
      </w:r>
      <w:r w:rsidR="00B32DC8" w:rsidRPr="00B32DC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B32DC8">
        <w:rPr>
          <w:rFonts w:ascii="BerkeleyStd-Medium" w:hAnsi="BerkeleyStd-Medium" w:cs="BerkeleyStd-Medium"/>
          <w:b/>
          <w:bCs/>
          <w:sz w:val="21"/>
          <w:szCs w:val="21"/>
        </w:rPr>
        <w:t>the detailed requirements, dimensional modeling, and BI application specification</w:t>
      </w:r>
      <w:r w:rsidR="00B32DC8" w:rsidRPr="00B32DC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B32DC8">
        <w:rPr>
          <w:rFonts w:ascii="BerkeleyStd-Medium" w:hAnsi="BerkeleyStd-Medium" w:cs="BerkeleyStd-Medium"/>
          <w:b/>
          <w:bCs/>
          <w:sz w:val="21"/>
          <w:szCs w:val="21"/>
        </w:rPr>
        <w:t>parties after a process-centric row is queued up as a project</w:t>
      </w:r>
      <w:r w:rsidRPr="00B32DC8">
        <w:rPr>
          <w:rFonts w:ascii="BerkeleyStd-Medium" w:hAnsi="BerkeleyStd-Medium" w:cs="BerkeleyStd-Medium"/>
          <w:sz w:val="21"/>
          <w:szCs w:val="21"/>
        </w:rPr>
        <w:t>.</w:t>
      </w:r>
    </w:p>
    <w:p w14:paraId="1297EFBA" w14:textId="77777777" w:rsidR="004C5C3B" w:rsidRDefault="004C5C3B" w:rsidP="006E55EE">
      <w:pPr>
        <w:pStyle w:val="Heading5"/>
        <w:jc w:val="center"/>
      </w:pPr>
      <w:r>
        <w:lastRenderedPageBreak/>
        <w:t>Common Bus Matrix Mistakes</w:t>
      </w:r>
    </w:p>
    <w:p w14:paraId="163BB670" w14:textId="64C0AC62" w:rsidR="004C5C3B" w:rsidRPr="006E55EE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6E55EE">
        <w:rPr>
          <w:rFonts w:ascii="BerkeleyStd-Medium" w:hAnsi="BerkeleyStd-Medium" w:cs="BerkeleyStd-Medium"/>
          <w:sz w:val="21"/>
          <w:szCs w:val="21"/>
        </w:rPr>
        <w:t>When drafting a bus matrix, people sometimes struggle with the level of detail</w:t>
      </w:r>
      <w:r w:rsidR="006E55EE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6E55EE">
        <w:rPr>
          <w:rFonts w:ascii="BerkeleyStd-Medium" w:hAnsi="BerkeleyStd-Medium" w:cs="BerkeleyStd-Medium"/>
          <w:sz w:val="21"/>
          <w:szCs w:val="21"/>
        </w:rPr>
        <w:t>expressed by each row, resulting in the following missteps:</w:t>
      </w:r>
    </w:p>
    <w:p w14:paraId="354913A1" w14:textId="6905BC77" w:rsidR="006E55EE" w:rsidRPr="006E55EE" w:rsidRDefault="004C5C3B" w:rsidP="006E55EE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Bold" w:hAnsi="BerkeleyStd-Bold" w:cs="BerkeleyStd-Bold"/>
          <w:b/>
          <w:bCs/>
          <w:sz w:val="21"/>
          <w:szCs w:val="21"/>
        </w:rPr>
        <w:t>Departmental or overly</w:t>
      </w:r>
      <w:r w:rsidR="006E55EE">
        <w:rPr>
          <w:rFonts w:ascii="BerkeleyStd-Bold" w:hAnsi="BerkeleyStd-Bold" w:cs="BerkeleyStd-Bold"/>
          <w:b/>
          <w:bCs/>
          <w:sz w:val="21"/>
          <w:szCs w:val="21"/>
        </w:rPr>
        <w:t>-</w:t>
      </w:r>
      <w:r>
        <w:rPr>
          <w:rFonts w:ascii="BerkeleyStd-Bold" w:hAnsi="BerkeleyStd-Bold" w:cs="BerkeleyStd-Bold"/>
          <w:b/>
          <w:bCs/>
          <w:sz w:val="21"/>
          <w:szCs w:val="21"/>
        </w:rPr>
        <w:t>encompassing rows</w:t>
      </w:r>
    </w:p>
    <w:p w14:paraId="5C300295" w14:textId="4469D309" w:rsidR="006E55EE" w:rsidRDefault="006E55EE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6E55EE">
        <w:rPr>
          <w:rFonts w:ascii="BerkeleyStd-Medium" w:hAnsi="BerkeleyStd-Medium" w:cs="BerkeleyStd-Medium"/>
          <w:sz w:val="21"/>
          <w:szCs w:val="21"/>
        </w:rPr>
        <w:t xml:space="preserve">Bus matrix </w:t>
      </w:r>
      <w:r w:rsidR="004C5C3B" w:rsidRPr="006E55EE">
        <w:rPr>
          <w:rFonts w:ascii="BerkeleyStd-Medium" w:hAnsi="BerkeleyStd-Medium" w:cs="BerkeleyStd-Medium"/>
          <w:sz w:val="21"/>
          <w:szCs w:val="21"/>
        </w:rPr>
        <w:t xml:space="preserve">rows </w:t>
      </w:r>
      <w:r w:rsidR="004C5C3B" w:rsidRPr="006E55EE">
        <w:rPr>
          <w:rFonts w:ascii="BerkeleyStd-Medium" w:hAnsi="BerkeleyStd-Medium" w:cs="BerkeleyStd-Medium"/>
          <w:i/>
          <w:iCs/>
          <w:sz w:val="21"/>
          <w:szCs w:val="21"/>
        </w:rPr>
        <w:t>shouldn’t</w:t>
      </w:r>
      <w:r w:rsidR="004C5C3B" w:rsidRPr="006E55EE">
        <w:rPr>
          <w:rFonts w:ascii="BerkeleyStd-Medium" w:hAnsi="BerkeleyStd-Medium" w:cs="BerkeleyStd-Medium"/>
          <w:sz w:val="21"/>
          <w:szCs w:val="21"/>
        </w:rPr>
        <w:t xml:space="preserve"> correspond</w:t>
      </w:r>
      <w:r w:rsidRPr="006E55EE">
        <w:rPr>
          <w:rFonts w:ascii="BerkeleyStd-Medium" w:hAnsi="BerkeleyStd-Medium" w:cs="BerkeleyStd-Medium"/>
          <w:sz w:val="21"/>
          <w:szCs w:val="21"/>
        </w:rPr>
        <w:t xml:space="preserve"> </w:t>
      </w:r>
      <w:r w:rsidR="004C5C3B" w:rsidRPr="006E55EE">
        <w:rPr>
          <w:rFonts w:ascii="BerkeleyStd-Medium" w:hAnsi="BerkeleyStd-Medium" w:cs="BerkeleyStd-Medium"/>
          <w:sz w:val="21"/>
          <w:szCs w:val="21"/>
        </w:rPr>
        <w:t>to the boxes on a corporate organization chart representing functional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4C5C3B" w:rsidRPr="006E55EE">
        <w:rPr>
          <w:rFonts w:ascii="BerkeleyStd-Medium" w:hAnsi="BerkeleyStd-Medium" w:cs="BerkeleyStd-Medium"/>
          <w:sz w:val="21"/>
          <w:szCs w:val="21"/>
        </w:rPr>
        <w:t>groups</w:t>
      </w:r>
    </w:p>
    <w:p w14:paraId="73401935" w14:textId="6E9810D6" w:rsidR="004C5C3B" w:rsidRPr="006E55EE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6E55EE">
        <w:rPr>
          <w:rFonts w:ascii="BerkeleyStd-Medium" w:hAnsi="BerkeleyStd-Medium" w:cs="BerkeleyStd-Medium"/>
          <w:sz w:val="21"/>
          <w:szCs w:val="21"/>
        </w:rPr>
        <w:t>Some departments may be responsible or acutely interested in a single</w:t>
      </w:r>
      <w:r w:rsidR="006E55EE" w:rsidRPr="006E55EE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6E55EE">
        <w:rPr>
          <w:rFonts w:ascii="BerkeleyStd-Medium" w:hAnsi="BerkeleyStd-Medium" w:cs="BerkeleyStd-Medium"/>
          <w:sz w:val="21"/>
          <w:szCs w:val="21"/>
        </w:rPr>
        <w:t>business process, but the matrix rows shouldn’t look like a list of the CEO’s</w:t>
      </w:r>
      <w:r w:rsidR="006E55EE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6E55EE">
        <w:rPr>
          <w:rFonts w:ascii="BerkeleyStd-Medium" w:hAnsi="BerkeleyStd-Medium" w:cs="BerkeleyStd-Medium"/>
          <w:sz w:val="21"/>
          <w:szCs w:val="21"/>
        </w:rPr>
        <w:t>direct reports</w:t>
      </w:r>
    </w:p>
    <w:p w14:paraId="26E87EFA" w14:textId="77777777" w:rsidR="006E55EE" w:rsidRPr="006E55EE" w:rsidRDefault="004C5C3B" w:rsidP="006E55EE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Bold" w:hAnsi="BerkeleyStd-Bold" w:cs="BerkeleyStd-Bold"/>
          <w:b/>
          <w:bCs/>
          <w:sz w:val="21"/>
          <w:szCs w:val="21"/>
        </w:rPr>
        <w:t>Report-centric or too narrowly</w:t>
      </w:r>
      <w:r w:rsidR="006E55EE">
        <w:rPr>
          <w:rFonts w:ascii="BerkeleyStd-Bold" w:hAnsi="BerkeleyStd-Bold" w:cs="BerkeleyStd-Bold"/>
          <w:b/>
          <w:bCs/>
          <w:sz w:val="21"/>
          <w:szCs w:val="21"/>
        </w:rPr>
        <w:t>-</w:t>
      </w:r>
      <w:r>
        <w:rPr>
          <w:rFonts w:ascii="BerkeleyStd-Bold" w:hAnsi="BerkeleyStd-Bold" w:cs="BerkeleyStd-Bold"/>
          <w:b/>
          <w:bCs/>
          <w:sz w:val="21"/>
          <w:szCs w:val="21"/>
        </w:rPr>
        <w:t>defined rows</w:t>
      </w:r>
    </w:p>
    <w:p w14:paraId="49AA406A" w14:textId="2375F54E" w:rsidR="00854371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6E55EE">
        <w:rPr>
          <w:rFonts w:ascii="BerkeleyStd-Medium" w:hAnsi="BerkeleyStd-Medium" w:cs="BerkeleyStd-Medium"/>
          <w:sz w:val="21"/>
          <w:szCs w:val="21"/>
        </w:rPr>
        <w:t xml:space="preserve">At the opposite extreme, </w:t>
      </w:r>
      <w:r w:rsidR="00854371">
        <w:rPr>
          <w:rFonts w:ascii="BerkeleyStd-Medium" w:hAnsi="BerkeleyStd-Medium" w:cs="BerkeleyStd-Medium"/>
          <w:sz w:val="21"/>
          <w:szCs w:val="21"/>
        </w:rPr>
        <w:t xml:space="preserve">a </w:t>
      </w:r>
      <w:r w:rsidRPr="006E55EE">
        <w:rPr>
          <w:rFonts w:ascii="BerkeleyStd-Medium" w:hAnsi="BerkeleyStd-Medium" w:cs="BerkeleyStd-Medium"/>
          <w:sz w:val="21"/>
          <w:szCs w:val="21"/>
        </w:rPr>
        <w:t>bus matrix shouldn’t resemble a laundry list of requested reports</w:t>
      </w:r>
    </w:p>
    <w:p w14:paraId="0D86E38C" w14:textId="1DFEECEF" w:rsidR="004C5C3B" w:rsidRPr="00873456" w:rsidRDefault="004C5C3B" w:rsidP="00873456">
      <w:pPr>
        <w:pStyle w:val="ListBullet"/>
        <w:tabs>
          <w:tab w:val="clear" w:pos="360"/>
          <w:tab w:val="num" w:pos="1440"/>
        </w:tabs>
        <w:ind w:left="1440"/>
        <w:rPr>
          <w:rFonts w:ascii="BerkeleyStd-Medium" w:hAnsi="BerkeleyStd-Medium" w:cs="BerkeleyStd-Medium"/>
          <w:b/>
          <w:bCs/>
          <w:sz w:val="21"/>
          <w:szCs w:val="21"/>
        </w:rPr>
      </w:pPr>
      <w:r w:rsidRPr="00854371">
        <w:rPr>
          <w:rFonts w:ascii="BerkeleyStd-Medium" w:hAnsi="BerkeleyStd-Medium" w:cs="BerkeleyStd-Medium"/>
          <w:b/>
          <w:bCs/>
          <w:sz w:val="21"/>
          <w:szCs w:val="21"/>
        </w:rPr>
        <w:t>A single</w:t>
      </w:r>
      <w:r w:rsidR="00854371" w:rsidRPr="00854371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854371">
        <w:rPr>
          <w:rFonts w:ascii="BerkeleyStd-Medium" w:hAnsi="BerkeleyStd-Medium" w:cs="BerkeleyStd-Medium"/>
          <w:b/>
          <w:bCs/>
          <w:sz w:val="21"/>
          <w:szCs w:val="21"/>
        </w:rPr>
        <w:t>business process supports numerous analyses</w:t>
      </w:r>
      <w:r w:rsidR="00854371" w:rsidRPr="00854371">
        <w:rPr>
          <w:rFonts w:ascii="BerkeleyStd-Medium" w:hAnsi="BerkeleyStd-Medium" w:cs="BerkeleyStd-Medium"/>
          <w:sz w:val="21"/>
          <w:szCs w:val="21"/>
        </w:rPr>
        <w:t>, +</w:t>
      </w:r>
      <w:r w:rsidR="00854371" w:rsidRPr="00854371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854371">
        <w:rPr>
          <w:rFonts w:ascii="BerkeleyStd-Medium" w:hAnsi="BerkeleyStd-Medium" w:cs="BerkeleyStd-Medium"/>
          <w:sz w:val="21"/>
          <w:szCs w:val="21"/>
        </w:rPr>
        <w:t xml:space="preserve">the </w:t>
      </w:r>
      <w:r w:rsidRPr="00873456">
        <w:rPr>
          <w:rFonts w:ascii="BerkeleyStd-Medium" w:hAnsi="BerkeleyStd-Medium" w:cs="BerkeleyStd-Medium"/>
          <w:b/>
          <w:bCs/>
          <w:sz w:val="21"/>
          <w:szCs w:val="21"/>
        </w:rPr>
        <w:t>matrix row should reference</w:t>
      </w:r>
      <w:r w:rsidR="00854371" w:rsidRPr="00873456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873456">
        <w:rPr>
          <w:rFonts w:ascii="BerkeleyStd-Medium" w:hAnsi="BerkeleyStd-Medium" w:cs="BerkeleyStd-Medium"/>
          <w:b/>
          <w:bCs/>
          <w:sz w:val="21"/>
          <w:szCs w:val="21"/>
        </w:rPr>
        <w:t xml:space="preserve">the </w:t>
      </w:r>
      <w:r w:rsidRPr="00873456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business process</w:t>
      </w:r>
      <w:r w:rsidRPr="00873456">
        <w:rPr>
          <w:rFonts w:ascii="BerkeleyStd-Medium" w:hAnsi="BerkeleyStd-Medium" w:cs="BerkeleyStd-Medium"/>
          <w:b/>
          <w:bCs/>
          <w:sz w:val="21"/>
          <w:szCs w:val="21"/>
        </w:rPr>
        <w:t xml:space="preserve">, </w:t>
      </w:r>
      <w:r w:rsidR="00854371" w:rsidRPr="00873456">
        <w:rPr>
          <w:rFonts w:ascii="BerkeleyStd-Medium" w:hAnsi="BerkeleyStd-Medium" w:cs="BerkeleyStd-Medium"/>
          <w:b/>
          <w:bCs/>
          <w:sz w:val="21"/>
          <w:szCs w:val="21"/>
        </w:rPr>
        <w:t xml:space="preserve">NOT </w:t>
      </w:r>
      <w:r w:rsidRPr="00873456">
        <w:rPr>
          <w:rFonts w:ascii="BerkeleyStd-Medium" w:hAnsi="BerkeleyStd-Medium" w:cs="BerkeleyStd-Medium"/>
          <w:b/>
          <w:bCs/>
          <w:sz w:val="21"/>
          <w:szCs w:val="21"/>
        </w:rPr>
        <w:t>the derivative reports or analytics</w:t>
      </w:r>
    </w:p>
    <w:p w14:paraId="0B40FC89" w14:textId="3EEB4EB3" w:rsidR="004C5C3B" w:rsidRPr="00873456" w:rsidRDefault="004C5C3B" w:rsidP="003156F7">
      <w:pPr>
        <w:pStyle w:val="ListBullet"/>
      </w:pPr>
      <w:r w:rsidRPr="00873456">
        <w:t>When defining matrix columns, architects naturally fall into the similar traps</w:t>
      </w:r>
      <w:r w:rsidR="00873456">
        <w:t xml:space="preserve"> </w:t>
      </w:r>
      <w:r w:rsidRPr="00873456">
        <w:t>of defining columns that are either too broad or too narrow</w:t>
      </w:r>
      <w:r w:rsidR="003156F7">
        <w:t>:</w:t>
      </w:r>
    </w:p>
    <w:p w14:paraId="52283DD4" w14:textId="77777777" w:rsidR="003156F7" w:rsidRPr="003156F7" w:rsidRDefault="004C5C3B" w:rsidP="003156F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Bold" w:hAnsi="BerkeleyStd-Bold" w:cs="BerkeleyStd-Bold"/>
          <w:b/>
          <w:bCs/>
          <w:sz w:val="21"/>
          <w:szCs w:val="21"/>
        </w:rPr>
        <w:t>Overly</w:t>
      </w:r>
      <w:r w:rsidR="003156F7">
        <w:rPr>
          <w:rFonts w:ascii="BerkeleyStd-Bold" w:hAnsi="BerkeleyStd-Bold" w:cs="BerkeleyStd-Bold"/>
          <w:b/>
          <w:bCs/>
          <w:sz w:val="21"/>
          <w:szCs w:val="21"/>
        </w:rPr>
        <w:t>-</w:t>
      </w:r>
      <w:r>
        <w:rPr>
          <w:rFonts w:ascii="BerkeleyStd-Bold" w:hAnsi="BerkeleyStd-Bold" w:cs="BerkeleyStd-Bold"/>
          <w:b/>
          <w:bCs/>
          <w:sz w:val="21"/>
          <w:szCs w:val="21"/>
        </w:rPr>
        <w:t>generalized columns</w:t>
      </w:r>
    </w:p>
    <w:p w14:paraId="335B5AE5" w14:textId="77777777" w:rsidR="003156F7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>A “person” column on the bus matrix may refer</w:t>
      </w:r>
      <w:r w:rsidR="003156F7" w:rsidRP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>to a wide variety of people, from internal employees to external suppliers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 + </w:t>
      </w:r>
      <w:r w:rsidRPr="003156F7">
        <w:rPr>
          <w:rFonts w:ascii="BerkeleyStd-Medium" w:hAnsi="BerkeleyStd-Medium" w:cs="BerkeleyStd-Medium"/>
          <w:sz w:val="21"/>
          <w:szCs w:val="21"/>
        </w:rPr>
        <w:t>customer contacts</w:t>
      </w:r>
    </w:p>
    <w:p w14:paraId="607EBF12" w14:textId="793B8812" w:rsidR="004C5C3B" w:rsidRPr="003156F7" w:rsidRDefault="004C5C3B" w:rsidP="003156F7">
      <w:pPr>
        <w:pStyle w:val="ListBullet"/>
        <w:tabs>
          <w:tab w:val="clear" w:pos="360"/>
          <w:tab w:val="num" w:pos="1440"/>
        </w:tabs>
        <w:ind w:left="144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>Because there’s virtually zero overlap between these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>populations, it adds confusion to lump them into a single, generic dimension</w:t>
      </w:r>
    </w:p>
    <w:p w14:paraId="69E68112" w14:textId="0E18AE60" w:rsidR="004C5C3B" w:rsidRPr="003156F7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 xml:space="preserve">Similarly, it’s not beneficial to put internal 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3156F7">
        <w:rPr>
          <w:rFonts w:ascii="BerkeleyStd-Medium" w:hAnsi="BerkeleyStd-Medium" w:cs="BerkeleyStd-Medium"/>
          <w:sz w:val="21"/>
          <w:szCs w:val="21"/>
        </w:rPr>
        <w:t>external addresses referring</w:t>
      </w:r>
      <w:r w:rsidR="003156F7" w:rsidRP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 xml:space="preserve">to corporate facilities, employee addresses, 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3156F7">
        <w:rPr>
          <w:rFonts w:ascii="BerkeleyStd-Medium" w:hAnsi="BerkeleyStd-Medium" w:cs="BerkeleyStd-Medium"/>
          <w:sz w:val="21"/>
          <w:szCs w:val="21"/>
        </w:rPr>
        <w:t>customer sites into a generic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>location column in the matrix</w:t>
      </w:r>
    </w:p>
    <w:p w14:paraId="647B1A7E" w14:textId="77777777" w:rsidR="003156F7" w:rsidRPr="003156F7" w:rsidRDefault="004C5C3B" w:rsidP="003156F7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Bold" w:hAnsi="BerkeleyStd-Bold" w:cs="BerkeleyStd-Bold"/>
          <w:b/>
          <w:bCs/>
          <w:sz w:val="21"/>
          <w:szCs w:val="21"/>
        </w:rPr>
        <w:t>Separate columns for each level of a hierarchy</w:t>
      </w:r>
    </w:p>
    <w:p w14:paraId="12B9C62C" w14:textId="77777777" w:rsidR="003156F7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 xml:space="preserve">The </w:t>
      </w:r>
      <w:r w:rsidRPr="003156F7">
        <w:rPr>
          <w:rFonts w:ascii="BerkeleyStd-Medium" w:hAnsi="BerkeleyStd-Medium" w:cs="BerkeleyStd-Medium"/>
          <w:b/>
          <w:bCs/>
          <w:sz w:val="21"/>
          <w:szCs w:val="21"/>
        </w:rPr>
        <w:t xml:space="preserve">columns of </w:t>
      </w:r>
      <w:r w:rsidR="003156F7" w:rsidRPr="003156F7">
        <w:rPr>
          <w:rFonts w:ascii="BerkeleyStd-Medium" w:hAnsi="BerkeleyStd-Medium" w:cs="BerkeleyStd-Medium"/>
          <w:b/>
          <w:bCs/>
          <w:sz w:val="21"/>
          <w:szCs w:val="21"/>
        </w:rPr>
        <w:t xml:space="preserve">a </w:t>
      </w:r>
      <w:r w:rsidRPr="003156F7">
        <w:rPr>
          <w:rFonts w:ascii="BerkeleyStd-Medium" w:hAnsi="BerkeleyStd-Medium" w:cs="BerkeleyStd-Medium"/>
          <w:b/>
          <w:bCs/>
          <w:sz w:val="21"/>
          <w:szCs w:val="21"/>
        </w:rPr>
        <w:t>bus</w:t>
      </w:r>
      <w:r w:rsidR="003156F7" w:rsidRPr="003156F7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b/>
          <w:bCs/>
          <w:sz w:val="21"/>
          <w:szCs w:val="21"/>
        </w:rPr>
        <w:t>matrix should refer to dimensions at their most granular level</w:t>
      </w:r>
    </w:p>
    <w:p w14:paraId="579C6192" w14:textId="77777777" w:rsidR="003156F7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>Some</w:t>
      </w:r>
      <w:r w:rsidR="003156F7" w:rsidRP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>business process rows may require an aggregated version of the detailed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>dimension, such as inventory snapshot metrics at the weekly level</w:t>
      </w:r>
    </w:p>
    <w:p w14:paraId="599058FA" w14:textId="77777777" w:rsidR="003156F7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>Rather</w:t>
      </w:r>
      <w:r w:rsidR="003156F7" w:rsidRP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>than creating separate matrix columns for each level of the calendar hierarchy,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>use a single column for dates</w:t>
      </w:r>
    </w:p>
    <w:p w14:paraId="4774C3F4" w14:textId="77777777" w:rsidR="003156F7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>To express levels of detail above a daily grain,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3156F7">
        <w:rPr>
          <w:rFonts w:ascii="BerkeleyStd-Medium" w:hAnsi="BerkeleyStd-Medium" w:cs="BerkeleyStd-Medium"/>
          <w:sz w:val="21"/>
          <w:szCs w:val="21"/>
        </w:rPr>
        <w:t xml:space="preserve">you can denote the granularity </w:t>
      </w:r>
      <w:r w:rsidR="003156F7">
        <w:rPr>
          <w:rFonts w:ascii="BerkeleyStd-Medium" w:hAnsi="BerkeleyStd-Medium" w:cs="BerkeleyStd-Medium"/>
          <w:sz w:val="21"/>
          <w:szCs w:val="21"/>
        </w:rPr>
        <w:t xml:space="preserve">w/in </w:t>
      </w:r>
      <w:r w:rsidRPr="003156F7">
        <w:rPr>
          <w:rFonts w:ascii="BerkeleyStd-Medium" w:hAnsi="BerkeleyStd-Medium" w:cs="BerkeleyStd-Medium"/>
          <w:sz w:val="21"/>
          <w:szCs w:val="21"/>
        </w:rPr>
        <w:t>the matrix cell</w:t>
      </w:r>
    </w:p>
    <w:p w14:paraId="1696B550" w14:textId="5931BFE8" w:rsidR="003156F7" w:rsidRDefault="003156F7" w:rsidP="004C5C3B">
      <w:pPr>
        <w:pStyle w:val="ListBullet"/>
        <w:tabs>
          <w:tab w:val="clear" w:pos="360"/>
          <w:tab w:val="num" w:pos="1440"/>
        </w:tabs>
        <w:ind w:left="1440"/>
        <w:rPr>
          <w:rFonts w:ascii="BerkeleyStd-Medium" w:hAnsi="BerkeleyStd-Medium" w:cs="BerkeleyStd-Medium"/>
          <w:sz w:val="21"/>
          <w:szCs w:val="21"/>
        </w:rPr>
      </w:pPr>
      <w:r w:rsidRPr="003156F7">
        <w:rPr>
          <w:rFonts w:ascii="BerkeleyStd-Medium" w:hAnsi="BerkeleyStd-Medium" w:cs="BerkeleyStd-Medium"/>
          <w:sz w:val="21"/>
          <w:szCs w:val="21"/>
        </w:rPr>
        <w:t>Alternatively</w:t>
      </w:r>
      <w:r w:rsidR="004C5C3B" w:rsidRPr="003156F7">
        <w:rPr>
          <w:rFonts w:ascii="BerkeleyStd-Medium" w:hAnsi="BerkeleyStd-Medium" w:cs="BerkeleyStd-Medium"/>
          <w:sz w:val="21"/>
          <w:szCs w:val="21"/>
        </w:rPr>
        <w:t>, subdivide the date column to indicate the hierarchical level associated with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4C5C3B" w:rsidRPr="003156F7">
        <w:rPr>
          <w:rFonts w:ascii="BerkeleyStd-Medium" w:hAnsi="BerkeleyStd-Medium" w:cs="BerkeleyStd-Medium"/>
          <w:sz w:val="21"/>
          <w:szCs w:val="21"/>
        </w:rPr>
        <w:t>each business process row</w:t>
      </w:r>
    </w:p>
    <w:p w14:paraId="702678FA" w14:textId="77777777" w:rsidR="00236FDC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236FDC">
        <w:rPr>
          <w:rFonts w:ascii="BerkeleyStd-Medium" w:hAnsi="BerkeleyStd-Medium" w:cs="BerkeleyStd-Medium"/>
          <w:sz w:val="21"/>
          <w:szCs w:val="21"/>
        </w:rPr>
        <w:t xml:space="preserve">It’s </w:t>
      </w:r>
      <w:r w:rsidRPr="00236FDC">
        <w:rPr>
          <w:rFonts w:ascii="BerkeleyStd-Medium" w:hAnsi="BerkeleyStd-Medium" w:cs="BerkeleyStd-Medium"/>
          <w:b/>
          <w:bCs/>
          <w:sz w:val="21"/>
          <w:szCs w:val="21"/>
        </w:rPr>
        <w:t>important to retain the overarching identification</w:t>
      </w:r>
      <w:r w:rsidR="00236FDC" w:rsidRPr="00236FDC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236FDC">
        <w:rPr>
          <w:rFonts w:ascii="BerkeleyStd-Medium" w:hAnsi="BerkeleyStd-Medium" w:cs="BerkeleyStd-Medium"/>
          <w:b/>
          <w:bCs/>
          <w:sz w:val="21"/>
          <w:szCs w:val="21"/>
        </w:rPr>
        <w:t>of common dimensions deployed at different levels of granularity</w:t>
      </w:r>
    </w:p>
    <w:p w14:paraId="42AD4453" w14:textId="32B8BB17" w:rsidR="004C5C3B" w:rsidRPr="00236FDC" w:rsidRDefault="004C5C3B" w:rsidP="004C5C3B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sz w:val="21"/>
          <w:szCs w:val="21"/>
        </w:rPr>
      </w:pPr>
      <w:r w:rsidRPr="00236FDC">
        <w:rPr>
          <w:rFonts w:ascii="BerkeleyStd-Medium" w:hAnsi="BerkeleyStd-Medium" w:cs="BerkeleyStd-Medium"/>
          <w:sz w:val="21"/>
          <w:szCs w:val="21"/>
        </w:rPr>
        <w:t>Some</w:t>
      </w:r>
      <w:r w:rsidR="00236FDC" w:rsidRPr="00236FDC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236FDC">
        <w:rPr>
          <w:rFonts w:ascii="BerkeleyStd-Medium" w:hAnsi="BerkeleyStd-Medium" w:cs="BerkeleyStd-Medium"/>
          <w:sz w:val="21"/>
          <w:szCs w:val="21"/>
        </w:rPr>
        <w:t>industry pundits advocate matrices that treat every dimension table attribute</w:t>
      </w:r>
      <w:r w:rsidR="00236FDC" w:rsidRPr="00236FDC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236FDC">
        <w:rPr>
          <w:rFonts w:ascii="BerkeleyStd-Medium" w:hAnsi="BerkeleyStd-Medium" w:cs="BerkeleyStd-Medium"/>
          <w:sz w:val="21"/>
          <w:szCs w:val="21"/>
        </w:rPr>
        <w:t>as a separate, independent column</w:t>
      </w:r>
      <w:r w:rsidR="00236FDC" w:rsidRPr="00236FDC">
        <w:rPr>
          <w:rFonts w:ascii="BerkeleyStd-Medium" w:hAnsi="BerkeleyStd-Medium" w:cs="BerkeleyStd-Medium"/>
          <w:sz w:val="21"/>
          <w:szCs w:val="21"/>
        </w:rPr>
        <w:t xml:space="preserve">, which </w:t>
      </w:r>
      <w:r w:rsidRPr="00236FDC">
        <w:rPr>
          <w:rFonts w:ascii="BerkeleyStd-Medium" w:hAnsi="BerkeleyStd-Medium" w:cs="BerkeleyStd-Medium"/>
          <w:sz w:val="21"/>
          <w:szCs w:val="21"/>
        </w:rPr>
        <w:t>defeats the concept of dimensions</w:t>
      </w:r>
      <w:r w:rsidR="00236FDC">
        <w:rPr>
          <w:rFonts w:ascii="BerkeleyStd-Medium" w:hAnsi="BerkeleyStd-Medium" w:cs="BerkeleyStd-Medium"/>
          <w:sz w:val="21"/>
          <w:szCs w:val="21"/>
        </w:rPr>
        <w:t xml:space="preserve"> + </w:t>
      </w:r>
      <w:r w:rsidRPr="00236FDC">
        <w:rPr>
          <w:rFonts w:ascii="BerkeleyStd-Medium" w:hAnsi="BerkeleyStd-Medium" w:cs="BerkeleyStd-Medium"/>
          <w:sz w:val="21"/>
          <w:szCs w:val="21"/>
        </w:rPr>
        <w:t>results in a completely unruly matrix</w:t>
      </w:r>
    </w:p>
    <w:p w14:paraId="0C22F84D" w14:textId="2EB66E3E" w:rsidR="004C5C3B" w:rsidRDefault="004C5C3B" w:rsidP="003156F7">
      <w:pPr>
        <w:pStyle w:val="Heading5"/>
        <w:jc w:val="center"/>
      </w:pPr>
      <w:r>
        <w:t>Retrofitting Existing Models to a Bus Matrix</w:t>
      </w:r>
    </w:p>
    <w:p w14:paraId="13F03DA0" w14:textId="77777777" w:rsidR="009F63B8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9F63B8">
        <w:rPr>
          <w:rFonts w:ascii="BerkeleyStd-Medium" w:hAnsi="BerkeleyStd-Medium" w:cs="BerkeleyStd-Medium"/>
          <w:sz w:val="21"/>
          <w:szCs w:val="21"/>
        </w:rPr>
        <w:t xml:space="preserve">It is </w:t>
      </w:r>
      <w:r w:rsidRPr="009F63B8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unacceptable to build separate dimensional models that ignore a framework</w:t>
      </w:r>
      <w:r w:rsidR="009F63B8" w:rsidRPr="009F63B8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9F63B8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tying them together</w:t>
      </w:r>
    </w:p>
    <w:p w14:paraId="435412A9" w14:textId="77777777" w:rsidR="009F63B8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9F63B8">
        <w:rPr>
          <w:rFonts w:ascii="BerkeleyStd-Medium" w:hAnsi="BerkeleyStd-Medium" w:cs="BerkeleyStd-Medium"/>
          <w:b/>
          <w:bCs/>
          <w:sz w:val="21"/>
          <w:szCs w:val="21"/>
        </w:rPr>
        <w:t>Isolated, independent dimensional models are worse than</w:t>
      </w:r>
      <w:r w:rsidR="009F63B8" w:rsidRPr="009F63B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9F63B8">
        <w:rPr>
          <w:rFonts w:ascii="BerkeleyStd-Medium" w:hAnsi="BerkeleyStd-Medium" w:cs="BerkeleyStd-Medium"/>
          <w:b/>
          <w:bCs/>
          <w:sz w:val="21"/>
          <w:szCs w:val="21"/>
        </w:rPr>
        <w:t>simply a lost opportunity for analysis</w:t>
      </w:r>
    </w:p>
    <w:p w14:paraId="2D9B6DF7" w14:textId="4CB2D1E2" w:rsidR="009F63B8" w:rsidRPr="009F63B8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9F63B8">
        <w:rPr>
          <w:rFonts w:ascii="BerkeleyStd-Medium" w:hAnsi="BerkeleyStd-Medium" w:cs="BerkeleyStd-Medium"/>
          <w:sz w:val="21"/>
          <w:szCs w:val="21"/>
        </w:rPr>
        <w:t xml:space="preserve">They </w:t>
      </w:r>
      <w:r w:rsidRPr="009F63B8">
        <w:rPr>
          <w:rFonts w:ascii="BerkeleyStd-Medium" w:hAnsi="BerkeleyStd-Medium" w:cs="BerkeleyStd-Medium"/>
          <w:b/>
          <w:bCs/>
          <w:sz w:val="21"/>
          <w:szCs w:val="21"/>
        </w:rPr>
        <w:t>deliver access to irreconcilable views</w:t>
      </w:r>
      <w:r w:rsidR="009F63B8" w:rsidRPr="009F63B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9F63B8">
        <w:rPr>
          <w:rFonts w:ascii="BerkeleyStd-Medium" w:hAnsi="BerkeleyStd-Medium" w:cs="BerkeleyStd-Medium"/>
          <w:b/>
          <w:bCs/>
          <w:sz w:val="21"/>
          <w:szCs w:val="21"/>
        </w:rPr>
        <w:t>of the organization</w:t>
      </w:r>
      <w:r w:rsidRPr="009F63B8">
        <w:rPr>
          <w:rFonts w:ascii="BerkeleyStd-Medium" w:hAnsi="BerkeleyStd-Medium" w:cs="BerkeleyStd-Medium"/>
          <w:sz w:val="21"/>
          <w:szCs w:val="21"/>
        </w:rPr>
        <w:t xml:space="preserve"> </w:t>
      </w:r>
      <w:r w:rsidR="009F63B8" w:rsidRPr="009F63B8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9F63B8">
        <w:rPr>
          <w:rFonts w:ascii="BerkeleyStd-Medium" w:hAnsi="BerkeleyStd-Medium" w:cs="BerkeleyStd-Medium"/>
          <w:b/>
          <w:bCs/>
          <w:sz w:val="21"/>
          <w:szCs w:val="21"/>
        </w:rPr>
        <w:t>further enshrine the reports that cannot be compared with</w:t>
      </w:r>
      <w:r w:rsidR="009F63B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9F63B8">
        <w:rPr>
          <w:rFonts w:ascii="BerkeleyStd-Medium" w:hAnsi="BerkeleyStd-Medium" w:cs="BerkeleyStd-Medium"/>
          <w:b/>
          <w:bCs/>
          <w:sz w:val="21"/>
          <w:szCs w:val="21"/>
        </w:rPr>
        <w:t>one another</w:t>
      </w:r>
    </w:p>
    <w:p w14:paraId="73AAA556" w14:textId="77777777" w:rsidR="009F63B8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9F63B8">
        <w:rPr>
          <w:rFonts w:ascii="BerkeleyStd-Medium" w:hAnsi="BerkeleyStd-Medium" w:cs="BerkeleyStd-Medium"/>
          <w:b/>
          <w:bCs/>
          <w:sz w:val="21"/>
          <w:szCs w:val="21"/>
        </w:rPr>
        <w:t>Independent dimensional models</w:t>
      </w:r>
      <w:r w:rsidRPr="009F63B8">
        <w:rPr>
          <w:rFonts w:ascii="BerkeleyStd-Medium" w:hAnsi="BerkeleyStd-Medium" w:cs="BerkeleyStd-Medium"/>
          <w:sz w:val="21"/>
          <w:szCs w:val="21"/>
        </w:rPr>
        <w:t xml:space="preserve"> become legacy implementations</w:t>
      </w:r>
      <w:r w:rsidR="009F63B8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9F63B8">
        <w:rPr>
          <w:rFonts w:ascii="BerkeleyStd-Medium" w:hAnsi="BerkeleyStd-Medium" w:cs="BerkeleyStd-Medium"/>
          <w:sz w:val="21"/>
          <w:szCs w:val="21"/>
        </w:rPr>
        <w:t>in their own right</w:t>
      </w:r>
    </w:p>
    <w:p w14:paraId="09890F2A" w14:textId="4A4CAD8C" w:rsidR="004C5C3B" w:rsidRPr="0065263D" w:rsidRDefault="009F63B8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9F63B8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By </w:t>
      </w:r>
      <w:r w:rsidR="004C5C3B" w:rsidRPr="009F63B8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their existence, they block the development of a coherent</w:t>
      </w:r>
      <w:r w:rsidRPr="009F63B8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="004C5C3B" w:rsidRPr="009F63B8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DW/BI environment</w:t>
      </w:r>
    </w:p>
    <w:p w14:paraId="7AAABE54" w14:textId="0354A0FE" w:rsidR="0065263D" w:rsidRDefault="0065263D" w:rsidP="0065263D">
      <w:pPr>
        <w:pStyle w:val="ListBullet"/>
        <w:numPr>
          <w:ilvl w:val="0"/>
          <w:numId w:val="0"/>
        </w:numPr>
        <w:ind w:left="360" w:hanging="360"/>
        <w:rPr>
          <w:rFonts w:ascii="BerkeleyStd-Medium" w:hAnsi="BerkeleyStd-Medium" w:cs="BerkeleyStd-Medium"/>
          <w:b/>
          <w:bCs/>
          <w:color w:val="FF0000"/>
          <w:sz w:val="21"/>
          <w:szCs w:val="21"/>
        </w:rPr>
      </w:pPr>
    </w:p>
    <w:p w14:paraId="60B0E924" w14:textId="7DED051C" w:rsidR="0065263D" w:rsidRDefault="0065263D" w:rsidP="0065263D">
      <w:pPr>
        <w:pStyle w:val="ListBullet"/>
        <w:numPr>
          <w:ilvl w:val="0"/>
          <w:numId w:val="0"/>
        </w:numPr>
        <w:ind w:left="360" w:hanging="360"/>
        <w:rPr>
          <w:rFonts w:ascii="BerkeleyStd-Medium" w:hAnsi="BerkeleyStd-Medium" w:cs="BerkeleyStd-Medium"/>
          <w:b/>
          <w:bCs/>
          <w:color w:val="FF0000"/>
          <w:sz w:val="21"/>
          <w:szCs w:val="21"/>
        </w:rPr>
      </w:pPr>
    </w:p>
    <w:p w14:paraId="08E9FDC2" w14:textId="77777777" w:rsidR="0065263D" w:rsidRPr="009F63B8" w:rsidRDefault="0065263D" w:rsidP="0065263D">
      <w:pPr>
        <w:pStyle w:val="ListBullet"/>
        <w:numPr>
          <w:ilvl w:val="0"/>
          <w:numId w:val="0"/>
        </w:numPr>
        <w:ind w:left="360" w:hanging="360"/>
        <w:rPr>
          <w:rFonts w:ascii="BerkeleyStd-Medium" w:hAnsi="BerkeleyStd-Medium" w:cs="BerkeleyStd-Medium"/>
          <w:b/>
          <w:bCs/>
          <w:sz w:val="21"/>
          <w:szCs w:val="21"/>
        </w:rPr>
      </w:pPr>
    </w:p>
    <w:p w14:paraId="077A2C73" w14:textId="77777777" w:rsidR="007F2029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lastRenderedPageBreak/>
        <w:t>So</w:t>
      </w:r>
      <w:r w:rsidR="007F2029">
        <w:rPr>
          <w:rFonts w:ascii="BerkeleyStd-Medium" w:hAnsi="BerkeleyStd-Medium" w:cs="BerkeleyStd-Medium"/>
          <w:sz w:val="21"/>
          <w:szCs w:val="21"/>
        </w:rPr>
        <w:t xml:space="preserve">, </w:t>
      </w:r>
      <w:r>
        <w:rPr>
          <w:rFonts w:ascii="BerkeleyStd-Medium" w:hAnsi="BerkeleyStd-Medium" w:cs="BerkeleyStd-Medium"/>
          <w:sz w:val="21"/>
          <w:szCs w:val="21"/>
        </w:rPr>
        <w:t xml:space="preserve">what happens if you’re </w:t>
      </w:r>
      <w:r w:rsidRPr="0065263D">
        <w:rPr>
          <w:rFonts w:ascii="BerkeleyStd-Medium" w:hAnsi="BerkeleyStd-Medium" w:cs="BerkeleyStd-Medium"/>
          <w:i/>
          <w:iCs/>
          <w:sz w:val="21"/>
          <w:szCs w:val="21"/>
        </w:rPr>
        <w:t>not</w:t>
      </w:r>
      <w:r>
        <w:rPr>
          <w:rFonts w:ascii="BerkeleyStd-Medium" w:hAnsi="BerkeleyStd-Medium" w:cs="BerkeleyStd-Medium"/>
          <w:sz w:val="21"/>
          <w:szCs w:val="21"/>
        </w:rPr>
        <w:t xml:space="preserve"> starting with a blank slate? </w:t>
      </w:r>
    </w:p>
    <w:p w14:paraId="7A1D335A" w14:textId="329162B0" w:rsidR="007F2029" w:rsidRPr="009F24CF" w:rsidRDefault="004C5C3B" w:rsidP="009F24CF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F2029">
        <w:rPr>
          <w:rFonts w:ascii="BerkeleyStd-Medium" w:hAnsi="BerkeleyStd-Medium" w:cs="BerkeleyStd-Medium"/>
          <w:sz w:val="21"/>
          <w:szCs w:val="21"/>
        </w:rPr>
        <w:t>Perhaps several dimensional</w:t>
      </w:r>
      <w:r w:rsidR="007F2029" w:rsidRPr="007F202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29">
        <w:rPr>
          <w:rFonts w:ascii="BerkeleyStd-Medium" w:hAnsi="BerkeleyStd-Medium" w:cs="BerkeleyStd-Medium"/>
          <w:sz w:val="21"/>
          <w:szCs w:val="21"/>
        </w:rPr>
        <w:t xml:space="preserve">models </w:t>
      </w:r>
      <w:r w:rsidR="00FD2D0C">
        <w:rPr>
          <w:rFonts w:ascii="BerkeleyStd-Medium" w:hAnsi="BerkeleyStd-Medium" w:cs="BerkeleyStd-Medium"/>
          <w:sz w:val="21"/>
          <w:szCs w:val="21"/>
        </w:rPr>
        <w:t>were</w:t>
      </w:r>
      <w:r w:rsidRPr="007F2029">
        <w:rPr>
          <w:rFonts w:ascii="BerkeleyStd-Medium" w:hAnsi="BerkeleyStd-Medium" w:cs="BerkeleyStd-Medium"/>
          <w:sz w:val="21"/>
          <w:szCs w:val="21"/>
        </w:rPr>
        <w:t xml:space="preserve"> constructed </w:t>
      </w:r>
      <w:r w:rsidR="00FA17B9">
        <w:rPr>
          <w:rFonts w:ascii="BerkeleyStd-Medium" w:hAnsi="BerkeleyStd-Medium" w:cs="BerkeleyStd-Medium"/>
          <w:sz w:val="21"/>
          <w:szCs w:val="21"/>
        </w:rPr>
        <w:t xml:space="preserve">w/out </w:t>
      </w:r>
      <w:r w:rsidRPr="007F2029">
        <w:rPr>
          <w:rFonts w:ascii="BerkeleyStd-Medium" w:hAnsi="BerkeleyStd-Medium" w:cs="BerkeleyStd-Medium"/>
          <w:sz w:val="21"/>
          <w:szCs w:val="21"/>
        </w:rPr>
        <w:t xml:space="preserve">regard to a </w:t>
      </w:r>
      <w:r w:rsidR="00FD2D0C" w:rsidRPr="007F2029">
        <w:rPr>
          <w:rFonts w:ascii="BerkeleyStd-Medium" w:hAnsi="BerkeleyStd-Medium" w:cs="BerkeleyStd-Medium"/>
          <w:sz w:val="21"/>
          <w:szCs w:val="21"/>
        </w:rPr>
        <w:t>conformed dimensions</w:t>
      </w:r>
      <w:r w:rsidR="00FD2D0C" w:rsidRPr="007F202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29">
        <w:rPr>
          <w:rFonts w:ascii="BerkeleyStd-Medium" w:hAnsi="BerkeleyStd-Medium" w:cs="BerkeleyStd-Medium"/>
          <w:sz w:val="21"/>
          <w:szCs w:val="21"/>
        </w:rPr>
        <w:t>architecture</w:t>
      </w:r>
      <w:r w:rsidR="009F24CF">
        <w:rPr>
          <w:rFonts w:ascii="BerkeleyStd-Medium" w:hAnsi="BerkeleyStd-Medium" w:cs="BerkeleyStd-Medium"/>
          <w:sz w:val="21"/>
          <w:szCs w:val="21"/>
        </w:rPr>
        <w:t>, c</w:t>
      </w:r>
      <w:r w:rsidRPr="009F24CF">
        <w:rPr>
          <w:rFonts w:ascii="BerkeleyStd-Medium" w:hAnsi="BerkeleyStd-Medium" w:cs="BerkeleyStd-Medium"/>
          <w:sz w:val="21"/>
          <w:szCs w:val="21"/>
        </w:rPr>
        <w:t>an you rescue your stovepipes and convert them to the</w:t>
      </w:r>
      <w:r w:rsidR="007F2029" w:rsidRPr="009F24CF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9F24CF">
        <w:rPr>
          <w:rFonts w:ascii="BerkeleyStd-Medium" w:hAnsi="BerkeleyStd-Medium" w:cs="BerkeleyStd-Medium"/>
          <w:sz w:val="21"/>
          <w:szCs w:val="21"/>
        </w:rPr>
        <w:t xml:space="preserve">bus architecture? </w:t>
      </w:r>
    </w:p>
    <w:p w14:paraId="03014A32" w14:textId="77777777" w:rsidR="007F2029" w:rsidRPr="0065263D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7F2029">
        <w:rPr>
          <w:rFonts w:ascii="BerkeleyStd-Medium" w:hAnsi="BerkeleyStd-Medium" w:cs="BerkeleyStd-Medium"/>
          <w:sz w:val="21"/>
          <w:szCs w:val="21"/>
        </w:rPr>
        <w:t xml:space="preserve">To answer this question,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start first with an honest</w:t>
      </w:r>
      <w:r w:rsidR="007F2029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appraisal of your existing non-integrated dimensional structures</w:t>
      </w:r>
    </w:p>
    <w:p w14:paraId="2626CD45" w14:textId="77777777" w:rsidR="0065263D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F2029">
        <w:rPr>
          <w:rFonts w:ascii="BerkeleyStd-Medium" w:hAnsi="BerkeleyStd-Medium" w:cs="BerkeleyStd-Medium"/>
          <w:sz w:val="21"/>
          <w:szCs w:val="21"/>
        </w:rPr>
        <w:t>This typically</w:t>
      </w:r>
      <w:r w:rsidR="007F2029" w:rsidRPr="007F202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29">
        <w:rPr>
          <w:rFonts w:ascii="BerkeleyStd-Medium" w:hAnsi="BerkeleyStd-Medium" w:cs="BerkeleyStd-Medium"/>
          <w:sz w:val="21"/>
          <w:szCs w:val="21"/>
        </w:rPr>
        <w:t xml:space="preserve">entails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meetings </w:t>
      </w:r>
      <w:r w:rsidR="007F2029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w/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the separate teams</w:t>
      </w:r>
      <w:r w:rsidRPr="007F2029">
        <w:rPr>
          <w:rFonts w:ascii="BerkeleyStd-Medium" w:hAnsi="BerkeleyStd-Medium" w:cs="BerkeleyStd-Medium"/>
          <w:sz w:val="21"/>
          <w:szCs w:val="21"/>
        </w:rPr>
        <w:t xml:space="preserve"> (including clandestine pseudo</w:t>
      </w:r>
      <w:r w:rsidR="007F2029" w:rsidRPr="007F2029">
        <w:rPr>
          <w:rFonts w:ascii="BerkeleyStd-Medium" w:hAnsi="BerkeleyStd-Medium" w:cs="BerkeleyStd-Medium"/>
          <w:sz w:val="21"/>
          <w:szCs w:val="21"/>
        </w:rPr>
        <w:t>-</w:t>
      </w:r>
      <w:r w:rsidRPr="007F2029">
        <w:rPr>
          <w:rFonts w:ascii="BerkeleyStd-Medium" w:hAnsi="BerkeleyStd-Medium" w:cs="BerkeleyStd-Medium"/>
          <w:sz w:val="21"/>
          <w:szCs w:val="21"/>
        </w:rPr>
        <w:t>IT</w:t>
      </w:r>
      <w:r w:rsidR="007F2029" w:rsidRPr="007F202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29">
        <w:rPr>
          <w:rFonts w:ascii="BerkeleyStd-Medium" w:hAnsi="BerkeleyStd-Medium" w:cs="BerkeleyStd-Medium"/>
          <w:sz w:val="21"/>
          <w:szCs w:val="21"/>
        </w:rPr>
        <w:t xml:space="preserve">teams within business organizations) to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determine the gap between the current</w:t>
      </w:r>
      <w:r w:rsidR="007F2029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environment </w:t>
      </w:r>
      <w:r w:rsidR="007F2029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the organization’s architected goal</w:t>
      </w:r>
    </w:p>
    <w:p w14:paraId="26C24A2E" w14:textId="453B528E" w:rsidR="0065263D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When the gap is understood,</w:t>
      </w:r>
      <w:r w:rsidR="0065263D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develop an incremental plan to convert the standalone dimensional</w:t>
      </w:r>
      <w:r w:rsidR="0065263D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models to the enterprise architecture</w:t>
      </w:r>
      <w:r w:rsidR="0065263D">
        <w:rPr>
          <w:rFonts w:ascii="BerkeleyStd-Medium" w:hAnsi="BerkeleyStd-Medium" w:cs="BerkeleyStd-Medium"/>
          <w:sz w:val="21"/>
          <w:szCs w:val="21"/>
        </w:rPr>
        <w:t xml:space="preserve">, + such a </w:t>
      </w:r>
      <w:r w:rsidR="00E54F87">
        <w:rPr>
          <w:rFonts w:ascii="BerkeleyStd-Medium" w:hAnsi="BerkeleyStd-Medium" w:cs="BerkeleyStd-Medium"/>
          <w:sz w:val="21"/>
          <w:szCs w:val="21"/>
        </w:rPr>
        <w:t xml:space="preserve">plan </w:t>
      </w:r>
      <w:r w:rsidRPr="0065263D">
        <w:rPr>
          <w:rFonts w:ascii="BerkeleyStd-Medium" w:hAnsi="BerkeleyStd-Medium" w:cs="BerkeleyStd-Medium"/>
          <w:sz w:val="21"/>
          <w:szCs w:val="21"/>
        </w:rPr>
        <w:t>needs to be internally sold</w:t>
      </w:r>
    </w:p>
    <w:p w14:paraId="5CA88A74" w14:textId="77777777" w:rsidR="0065263D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Senior</w:t>
      </w:r>
      <w:r w:rsidR="0065263D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IT and business management must understand the current state of data chaos, the</w:t>
      </w:r>
      <w:r w:rsidR="0065263D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risks of doing nothing, </w:t>
      </w:r>
      <w:r w:rsidR="0065263D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the benefits of moving forward according to your game</w:t>
      </w:r>
      <w:r w:rsidR="0065263D" w:rsidRPr="0065263D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plan</w:t>
      </w:r>
    </w:p>
    <w:p w14:paraId="3C5015B2" w14:textId="7525F087" w:rsidR="004C5C3B" w:rsidRPr="0065263D" w:rsidRDefault="004C5C3B" w:rsidP="0065263D">
      <w:pPr>
        <w:pStyle w:val="ListBullet"/>
        <w:tabs>
          <w:tab w:val="clear" w:pos="360"/>
          <w:tab w:val="num" w:pos="1080"/>
        </w:tabs>
        <w:ind w:left="1080"/>
        <w:rPr>
          <w:rFonts w:ascii="BerkeleyStd-Medium" w:hAnsi="BerkeleyStd-Medium" w:cs="BerkeleyStd-Medium"/>
          <w:b/>
          <w:bCs/>
          <w:sz w:val="21"/>
          <w:szCs w:val="21"/>
        </w:rPr>
      </w:pPr>
      <w:r w:rsidRPr="0065263D">
        <w:rPr>
          <w:rFonts w:ascii="BerkeleyStd-Medium" w:hAnsi="BerkeleyStd-Medium" w:cs="BerkeleyStd-Medium"/>
          <w:sz w:val="21"/>
          <w:szCs w:val="21"/>
        </w:rPr>
        <w:t xml:space="preserve">Management also needs to appreciate that </w:t>
      </w:r>
      <w:r w:rsidRPr="0065263D">
        <w:rPr>
          <w:rFonts w:ascii="BerkeleyStd-Medium" w:hAnsi="BerkeleyStd-Medium" w:cs="BerkeleyStd-Medium"/>
          <w:b/>
          <w:bCs/>
          <w:sz w:val="21"/>
          <w:szCs w:val="21"/>
        </w:rPr>
        <w:t>the conversion will require a significant commitment of support, resources, and funding</w:t>
      </w:r>
    </w:p>
    <w:p w14:paraId="17426733" w14:textId="77777777" w:rsidR="008E3869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8E3869">
        <w:rPr>
          <w:rFonts w:ascii="BerkeleyStd-Medium" w:hAnsi="BerkeleyStd-Medium" w:cs="BerkeleyStd-Medium"/>
          <w:sz w:val="21"/>
          <w:szCs w:val="21"/>
        </w:rPr>
        <w:t>If an existing dimensional model is based on a sound dimensional design, perhaps</w:t>
      </w:r>
      <w:r w:rsidR="008E386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E3869">
        <w:rPr>
          <w:rFonts w:ascii="BerkeleyStd-Medium" w:hAnsi="BerkeleyStd-Medium" w:cs="BerkeleyStd-Medium"/>
          <w:sz w:val="21"/>
          <w:szCs w:val="21"/>
        </w:rPr>
        <w:t>you can map an existing dimension to a standardized version</w:t>
      </w:r>
    </w:p>
    <w:p w14:paraId="7E6597EA" w14:textId="77777777" w:rsidR="008E3869" w:rsidRDefault="004C5C3B" w:rsidP="008E3869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8E3869">
        <w:rPr>
          <w:rFonts w:ascii="BerkeleyStd-Medium" w:hAnsi="BerkeleyStd-Medium" w:cs="BerkeleyStd-Medium"/>
          <w:sz w:val="21"/>
          <w:szCs w:val="21"/>
        </w:rPr>
        <w:t>The original</w:t>
      </w:r>
      <w:r w:rsidR="008E386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E3869">
        <w:rPr>
          <w:rFonts w:ascii="BerkeleyStd-Medium" w:hAnsi="BerkeleyStd-Medium" w:cs="BerkeleyStd-Medium"/>
          <w:sz w:val="21"/>
          <w:szCs w:val="21"/>
        </w:rPr>
        <w:t>dimension table would be rebuilt using a cross-reference map</w:t>
      </w:r>
    </w:p>
    <w:p w14:paraId="5B6D6078" w14:textId="77777777" w:rsidR="008E3869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8E3869">
        <w:rPr>
          <w:rFonts w:ascii="BerkeleyStd-Medium" w:hAnsi="BerkeleyStd-Medium" w:cs="BerkeleyStd-Medium"/>
          <w:sz w:val="21"/>
          <w:szCs w:val="21"/>
        </w:rPr>
        <w:t>Likewise, the fact</w:t>
      </w:r>
      <w:r w:rsidR="008E3869" w:rsidRPr="008E386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E3869">
        <w:rPr>
          <w:rFonts w:ascii="BerkeleyStd-Medium" w:hAnsi="BerkeleyStd-Medium" w:cs="BerkeleyStd-Medium"/>
          <w:sz w:val="21"/>
          <w:szCs w:val="21"/>
        </w:rPr>
        <w:t>table would need to be reprocessed to replace the original dimension keys with the</w:t>
      </w:r>
      <w:r w:rsidR="008E386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E3869">
        <w:rPr>
          <w:rFonts w:ascii="BerkeleyStd-Medium" w:hAnsi="BerkeleyStd-Medium" w:cs="BerkeleyStd-Medium"/>
          <w:sz w:val="21"/>
          <w:szCs w:val="21"/>
        </w:rPr>
        <w:t>conformed dimension keys</w:t>
      </w:r>
    </w:p>
    <w:p w14:paraId="5C94F370" w14:textId="5A8368F7" w:rsidR="004C5C3B" w:rsidRPr="008E3869" w:rsidRDefault="004C5C3B" w:rsidP="007F204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8E3869">
        <w:t xml:space="preserve">Of course, </w:t>
      </w:r>
      <w:r w:rsidRPr="008E3869">
        <w:rPr>
          <w:b/>
          <w:bCs/>
        </w:rPr>
        <w:t>if the original and conformed dimension</w:t>
      </w:r>
      <w:r w:rsidR="008E3869" w:rsidRPr="008E3869">
        <w:rPr>
          <w:b/>
          <w:bCs/>
        </w:rPr>
        <w:t xml:space="preserve"> </w:t>
      </w:r>
      <w:r w:rsidRPr="008E3869">
        <w:rPr>
          <w:b/>
          <w:bCs/>
        </w:rPr>
        <w:t>tables contain different attributes, rework of the preexisting BI applications and</w:t>
      </w:r>
      <w:r w:rsidR="008E3869" w:rsidRPr="008E3869">
        <w:rPr>
          <w:b/>
          <w:bCs/>
        </w:rPr>
        <w:t xml:space="preserve"> </w:t>
      </w:r>
      <w:r w:rsidRPr="008E3869">
        <w:rPr>
          <w:rFonts w:ascii="BerkeleyStd-Medium" w:hAnsi="BerkeleyStd-Medium" w:cs="BerkeleyStd-Medium"/>
          <w:b/>
          <w:bCs/>
          <w:sz w:val="21"/>
          <w:szCs w:val="21"/>
        </w:rPr>
        <w:t>queries is inevitable</w:t>
      </w:r>
    </w:p>
    <w:p w14:paraId="565697C1" w14:textId="77777777" w:rsidR="007F204B" w:rsidRDefault="004C5C3B" w:rsidP="004C5C3B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7F204B">
        <w:rPr>
          <w:rFonts w:ascii="BerkeleyStd-Medium" w:hAnsi="BerkeleyStd-Medium" w:cs="BerkeleyStd-Medium"/>
          <w:b/>
          <w:bCs/>
          <w:sz w:val="21"/>
          <w:szCs w:val="21"/>
        </w:rPr>
        <w:t>More typically, existing dimensional models are riddled with dimensional modeling</w:t>
      </w:r>
      <w:r w:rsidR="007F204B" w:rsidRPr="007F204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7F204B">
        <w:rPr>
          <w:rFonts w:ascii="BerkeleyStd-Medium" w:hAnsi="BerkeleyStd-Medium" w:cs="BerkeleyStd-Medium"/>
          <w:b/>
          <w:bCs/>
          <w:sz w:val="21"/>
          <w:szCs w:val="21"/>
        </w:rPr>
        <w:t>errors beyond the lack of adherence to standardized dimensions</w:t>
      </w:r>
    </w:p>
    <w:p w14:paraId="7B1444F5" w14:textId="77777777" w:rsidR="007F204B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F204B">
        <w:rPr>
          <w:rFonts w:ascii="BerkeleyStd-Medium" w:hAnsi="BerkeleyStd-Medium" w:cs="BerkeleyStd-Medium"/>
          <w:sz w:val="21"/>
          <w:szCs w:val="21"/>
        </w:rPr>
        <w:t>In some cases,</w:t>
      </w:r>
      <w:r w:rsidR="007F204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4B">
        <w:rPr>
          <w:rFonts w:ascii="BerkeleyStd-Medium" w:hAnsi="BerkeleyStd-Medium" w:cs="BerkeleyStd-Medium"/>
          <w:sz w:val="21"/>
          <w:szCs w:val="21"/>
        </w:rPr>
        <w:t>the stovepipe dimensional model has outlived its useful life</w:t>
      </w:r>
    </w:p>
    <w:p w14:paraId="1640E084" w14:textId="77777777" w:rsidR="007F204B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F204B">
        <w:rPr>
          <w:rFonts w:ascii="BerkeleyStd-Medium" w:hAnsi="BerkeleyStd-Medium" w:cs="BerkeleyStd-Medium"/>
          <w:sz w:val="21"/>
          <w:szCs w:val="21"/>
        </w:rPr>
        <w:t>Isolated dimensional</w:t>
      </w:r>
      <w:r w:rsidR="007F204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4B">
        <w:rPr>
          <w:rFonts w:ascii="BerkeleyStd-Medium" w:hAnsi="BerkeleyStd-Medium" w:cs="BerkeleyStd-Medium"/>
          <w:sz w:val="21"/>
          <w:szCs w:val="21"/>
        </w:rPr>
        <w:t>models often are built for a specific functional area</w:t>
      </w:r>
    </w:p>
    <w:p w14:paraId="1FCD266F" w14:textId="77777777" w:rsidR="007F204B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F204B">
        <w:rPr>
          <w:rFonts w:ascii="BerkeleyStd-Medium" w:hAnsi="BerkeleyStd-Medium" w:cs="BerkeleyStd-Medium"/>
          <w:sz w:val="21"/>
          <w:szCs w:val="21"/>
        </w:rPr>
        <w:t>When others try to leverage</w:t>
      </w:r>
      <w:r w:rsidR="007F204B" w:rsidRPr="007F204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4B">
        <w:rPr>
          <w:rFonts w:ascii="BerkeleyStd-Medium" w:hAnsi="BerkeleyStd-Medium" w:cs="BerkeleyStd-Medium"/>
          <w:sz w:val="21"/>
          <w:szCs w:val="21"/>
        </w:rPr>
        <w:t>the data, they typically discover the dimensional model was implemented at</w:t>
      </w:r>
      <w:r w:rsidR="007F204B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7F204B">
        <w:rPr>
          <w:rFonts w:ascii="BerkeleyStd-Medium" w:hAnsi="BerkeleyStd-Medium" w:cs="BerkeleyStd-Medium"/>
          <w:sz w:val="21"/>
          <w:szCs w:val="21"/>
        </w:rPr>
        <w:t>an inappropriate level of granularity and is missing key dimensionality</w:t>
      </w:r>
    </w:p>
    <w:p w14:paraId="764B9F05" w14:textId="77777777" w:rsidR="007F204B" w:rsidRPr="007F204B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7F204B">
        <w:rPr>
          <w:rFonts w:ascii="BerkeleyStd-Medium" w:hAnsi="BerkeleyStd-Medium" w:cs="BerkeleyStd-Medium"/>
          <w:b/>
          <w:bCs/>
          <w:sz w:val="21"/>
          <w:szCs w:val="21"/>
        </w:rPr>
        <w:t>The effort</w:t>
      </w:r>
      <w:r w:rsidR="007F204B" w:rsidRPr="007F204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7F204B">
        <w:rPr>
          <w:rFonts w:ascii="BerkeleyStd-Medium" w:hAnsi="BerkeleyStd-Medium" w:cs="BerkeleyStd-Medium"/>
          <w:b/>
          <w:bCs/>
          <w:sz w:val="21"/>
          <w:szCs w:val="21"/>
        </w:rPr>
        <w:t>required to retrofit these dimensional models into the enterprise DW/BI architecture</w:t>
      </w:r>
      <w:r w:rsidR="007F204B" w:rsidRPr="007F204B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7F204B">
        <w:rPr>
          <w:rFonts w:ascii="BerkeleyStd-Medium" w:hAnsi="BerkeleyStd-Medium" w:cs="BerkeleyStd-Medium"/>
          <w:b/>
          <w:bCs/>
          <w:sz w:val="21"/>
          <w:szCs w:val="21"/>
        </w:rPr>
        <w:t>may exceed the effort to start over from scratch</w:t>
      </w:r>
    </w:p>
    <w:p w14:paraId="5AE83D7B" w14:textId="300EDEFB" w:rsidR="004C5C3B" w:rsidRPr="00AC4E59" w:rsidRDefault="004C5C3B" w:rsidP="004C5C3B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AC4E59">
        <w:rPr>
          <w:rFonts w:ascii="BerkeleyStd-Medium" w:hAnsi="BerkeleyStd-Medium" w:cs="BerkeleyStd-Medium"/>
          <w:sz w:val="21"/>
          <w:szCs w:val="21"/>
        </w:rPr>
        <w:t>As difficult as it is to admit,</w:t>
      </w:r>
      <w:r w:rsidR="007F204B" w:rsidRPr="00AC4E59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AC4E59">
        <w:rPr>
          <w:rFonts w:ascii="BerkeleyStd-Medium" w:hAnsi="BerkeleyStd-Medium" w:cs="BerkeleyStd-Medium"/>
          <w:b/>
          <w:bCs/>
          <w:sz w:val="21"/>
          <w:szCs w:val="21"/>
        </w:rPr>
        <w:t>stovepipe dimensional models often have to be shut down and rebuilt in the proper</w:t>
      </w:r>
      <w:r w:rsidR="00AC4E59" w:rsidRPr="00AC4E59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AC4E59">
        <w:rPr>
          <w:rFonts w:ascii="BerkeleyStd-Medium" w:hAnsi="BerkeleyStd-Medium" w:cs="BerkeleyStd-Medium"/>
          <w:b/>
          <w:bCs/>
          <w:sz w:val="21"/>
          <w:szCs w:val="21"/>
        </w:rPr>
        <w:t>bus architecture framework</w:t>
      </w:r>
    </w:p>
    <w:p w14:paraId="3E84105B" w14:textId="75AC80D4" w:rsidR="00C139DC" w:rsidRDefault="00C139DC" w:rsidP="00C139DC">
      <w:pPr>
        <w:pStyle w:val="Heading3"/>
        <w:jc w:val="center"/>
      </w:pPr>
      <w:r>
        <w:t>Conformed Dimensions</w:t>
      </w:r>
    </w:p>
    <w:p w14:paraId="75D7382D" w14:textId="3470149B" w:rsidR="00CC1FA9" w:rsidRPr="008B3D0E" w:rsidRDefault="00A224A3" w:rsidP="00CC1FA9">
      <w:pPr>
        <w:pStyle w:val="ListBullet"/>
        <w:rPr>
          <w:rStyle w:val="hgkelc"/>
        </w:rPr>
      </w:pPr>
      <w:r w:rsidRPr="00A224A3">
        <w:rPr>
          <w:b/>
          <w:bCs/>
          <w:color w:val="FF0000"/>
        </w:rPr>
        <w:t>Conformed</w:t>
      </w:r>
      <w:r w:rsidRPr="00A224A3">
        <w:rPr>
          <w:color w:val="FF0000"/>
        </w:rPr>
        <w:t xml:space="preserve"> </w:t>
      </w:r>
      <w:r w:rsidR="00CC1FA9" w:rsidRPr="00A224A3">
        <w:rPr>
          <w:rStyle w:val="hgkelc"/>
          <w:b/>
          <w:bCs/>
          <w:color w:val="FF0000"/>
          <w:lang w:val="en"/>
        </w:rPr>
        <w:t xml:space="preserve">dimensions </w:t>
      </w:r>
      <w:r w:rsidR="00CC1FA9">
        <w:rPr>
          <w:rStyle w:val="hgkelc"/>
          <w:b/>
          <w:bCs/>
          <w:lang w:val="en"/>
        </w:rPr>
        <w:t xml:space="preserve">have the same meaning </w:t>
      </w:r>
      <w:r w:rsidR="00CC1FA9">
        <w:rPr>
          <w:rStyle w:val="hgkelc"/>
          <w:b/>
          <w:bCs/>
          <w:lang w:val="en"/>
        </w:rPr>
        <w:t>+</w:t>
      </w:r>
      <w:r w:rsidR="00CC1FA9">
        <w:rPr>
          <w:rStyle w:val="hgkelc"/>
          <w:b/>
          <w:bCs/>
          <w:lang w:val="en"/>
        </w:rPr>
        <w:t xml:space="preserve"> values across different fact tables</w:t>
      </w:r>
      <w:r w:rsidR="00CC1FA9">
        <w:rPr>
          <w:rStyle w:val="hgkelc"/>
          <w:b/>
          <w:bCs/>
          <w:lang w:val="en"/>
        </w:rPr>
        <w:t>/</w:t>
      </w:r>
      <w:r w:rsidR="00CC1FA9">
        <w:rPr>
          <w:rStyle w:val="hgkelc"/>
          <w:b/>
          <w:bCs/>
          <w:lang w:val="en"/>
        </w:rPr>
        <w:t>subject areas</w:t>
      </w:r>
    </w:p>
    <w:p w14:paraId="6C06A551" w14:textId="77777777" w:rsidR="00541964" w:rsidRDefault="00541964" w:rsidP="00541964">
      <w:pPr>
        <w:pStyle w:val="ListBullet"/>
      </w:pPr>
      <w:r>
        <w:t xml:space="preserve">Now that </w:t>
      </w:r>
      <w:r>
        <w:t xml:space="preserve">we </w:t>
      </w:r>
      <w:r>
        <w:t xml:space="preserve">understand the importance of the </w:t>
      </w:r>
      <w:r>
        <w:t xml:space="preserve">EDW </w:t>
      </w:r>
      <w:r>
        <w:t>bus architecture, let’s further</w:t>
      </w:r>
      <w:r>
        <w:t xml:space="preserve"> </w:t>
      </w:r>
      <w:r>
        <w:t xml:space="preserve">explore the standardized </w:t>
      </w:r>
      <w:r w:rsidRPr="00541964">
        <w:rPr>
          <w:b/>
          <w:bCs/>
          <w:color w:val="FF0000"/>
        </w:rPr>
        <w:t xml:space="preserve">conformed dimensions </w:t>
      </w:r>
      <w:r>
        <w:t xml:space="preserve">that </w:t>
      </w:r>
      <w:r w:rsidRPr="00541964">
        <w:rPr>
          <w:b/>
          <w:bCs/>
          <w:color w:val="FF0000"/>
        </w:rPr>
        <w:t>serve as the cornerstone</w:t>
      </w:r>
      <w:r w:rsidRPr="00541964">
        <w:rPr>
          <w:b/>
          <w:bCs/>
          <w:color w:val="FF0000"/>
        </w:rPr>
        <w:t xml:space="preserve"> </w:t>
      </w:r>
      <w:r w:rsidRPr="00541964">
        <w:rPr>
          <w:b/>
          <w:bCs/>
          <w:color w:val="FF0000"/>
        </w:rPr>
        <w:t>of the bus because they’re shared across business process fact tables</w:t>
      </w:r>
    </w:p>
    <w:p w14:paraId="0C3F1DBE" w14:textId="77777777" w:rsidR="00541964" w:rsidRDefault="00541964" w:rsidP="00541964">
      <w:pPr>
        <w:pStyle w:val="ListBullet"/>
      </w:pPr>
      <w:r>
        <w:t>Conformed</w:t>
      </w:r>
      <w:r>
        <w:t xml:space="preserve"> </w:t>
      </w:r>
      <w:r>
        <w:t>dimensions go by many other aliases</w:t>
      </w:r>
      <w:r>
        <w:t xml:space="preserve"> (</w:t>
      </w:r>
      <w:r>
        <w:t>common dimensions, master dimensions, reference</w:t>
      </w:r>
      <w:r>
        <w:t xml:space="preserve"> </w:t>
      </w:r>
      <w:r>
        <w:t>dimensions, shared dimensions</w:t>
      </w:r>
      <w:r>
        <w:t>, etc.)</w:t>
      </w:r>
    </w:p>
    <w:p w14:paraId="221E69B6" w14:textId="77777777" w:rsidR="00541964" w:rsidRDefault="00541964" w:rsidP="00541964">
      <w:pPr>
        <w:pStyle w:val="ListBullet"/>
      </w:pPr>
      <w:r w:rsidRPr="00541964">
        <w:rPr>
          <w:b/>
          <w:bCs/>
        </w:rPr>
        <w:t xml:space="preserve">Conformed dimensions should be </w:t>
      </w:r>
      <w:r w:rsidRPr="00541964">
        <w:rPr>
          <w:b/>
          <w:bCs/>
          <w:i/>
          <w:iCs/>
        </w:rPr>
        <w:t>built</w:t>
      </w:r>
      <w:r w:rsidRPr="00541964">
        <w:rPr>
          <w:b/>
          <w:bCs/>
        </w:rPr>
        <w:t xml:space="preserve"> </w:t>
      </w:r>
      <w:r w:rsidRPr="00541964">
        <w:rPr>
          <w:b/>
          <w:bCs/>
          <w:i/>
          <w:iCs/>
        </w:rPr>
        <w:t>once</w:t>
      </w:r>
      <w:r w:rsidRPr="00541964">
        <w:rPr>
          <w:b/>
          <w:bCs/>
        </w:rPr>
        <w:t xml:space="preserve"> in the ETL system </w:t>
      </w:r>
      <w:r w:rsidRPr="00541964">
        <w:rPr>
          <w:b/>
          <w:bCs/>
        </w:rPr>
        <w:t xml:space="preserve">+ </w:t>
      </w:r>
      <w:r w:rsidRPr="00541964">
        <w:rPr>
          <w:b/>
          <w:bCs/>
        </w:rPr>
        <w:t xml:space="preserve">then </w:t>
      </w:r>
      <w:r w:rsidRPr="00541964">
        <w:rPr>
          <w:b/>
          <w:bCs/>
          <w:i/>
          <w:iCs/>
        </w:rPr>
        <w:t>replicated</w:t>
      </w:r>
      <w:r w:rsidRPr="00541964">
        <w:rPr>
          <w:b/>
          <w:bCs/>
        </w:rPr>
        <w:t xml:space="preserve"> either logically or physically throughout</w:t>
      </w:r>
      <w:r w:rsidRPr="00541964">
        <w:rPr>
          <w:b/>
          <w:bCs/>
        </w:rPr>
        <w:t xml:space="preserve"> </w:t>
      </w:r>
      <w:r w:rsidRPr="00541964">
        <w:rPr>
          <w:b/>
          <w:bCs/>
        </w:rPr>
        <w:t>the enterprise DW/BI environment</w:t>
      </w:r>
    </w:p>
    <w:p w14:paraId="162219DA" w14:textId="328A147F" w:rsidR="00A460A8" w:rsidRPr="00822883" w:rsidRDefault="00541964" w:rsidP="00541964">
      <w:pPr>
        <w:pStyle w:val="ListBullet"/>
        <w:rPr>
          <w:i/>
          <w:iCs/>
        </w:rPr>
      </w:pPr>
      <w:r w:rsidRPr="00822883">
        <w:rPr>
          <w:i/>
          <w:iCs/>
        </w:rPr>
        <w:t>When built, it’s important that DW/BI development teams take the pledge to use these dimensions</w:t>
      </w:r>
    </w:p>
    <w:p w14:paraId="4AD34F31" w14:textId="67F05435" w:rsidR="008B3D0E" w:rsidRDefault="00541964" w:rsidP="00541964">
      <w:pPr>
        <w:pStyle w:val="ListBullet"/>
      </w:pPr>
      <w:r>
        <w:t>It’s a policy</w:t>
      </w:r>
      <w:r w:rsidR="00A460A8">
        <w:t xml:space="preserve"> </w:t>
      </w:r>
      <w:r>
        <w:t>decision that is critical to making the enterprise DW/BI system function</w:t>
      </w:r>
      <w:r w:rsidR="00A460A8">
        <w:t xml:space="preserve">, so </w:t>
      </w:r>
      <w:r>
        <w:t>their usage</w:t>
      </w:r>
      <w:r w:rsidR="00A460A8">
        <w:t xml:space="preserve"> </w:t>
      </w:r>
      <w:r>
        <w:t>should be mandated by the organization’s CIO</w:t>
      </w:r>
    </w:p>
    <w:p w14:paraId="4180EED5" w14:textId="77777777" w:rsidR="00123F78" w:rsidRPr="00181D1E" w:rsidRDefault="00123F78" w:rsidP="00123F78">
      <w:pPr>
        <w:pStyle w:val="ListBullet"/>
      </w:pPr>
      <w:r>
        <w:t>Conformed dimensions come in several different flavors, as described in the following sections.</w:t>
      </w:r>
    </w:p>
    <w:p w14:paraId="1B3072CC" w14:textId="3FEFBA5B" w:rsidR="00C139DC" w:rsidRDefault="00C139DC" w:rsidP="00C139DC">
      <w:pPr>
        <w:pStyle w:val="Heading4"/>
        <w:jc w:val="center"/>
      </w:pPr>
      <w:r>
        <w:lastRenderedPageBreak/>
        <w:t>Drilling Across Fact Tables</w:t>
      </w:r>
    </w:p>
    <w:p w14:paraId="4021C22E" w14:textId="15285E2F" w:rsidR="00A55B03" w:rsidRDefault="00A55B03" w:rsidP="00A55B03">
      <w:pPr>
        <w:pStyle w:val="ListBullet"/>
      </w:pPr>
      <w:r>
        <w:t xml:space="preserve">In addition to </w:t>
      </w:r>
      <w:r w:rsidRPr="00A55B03">
        <w:rPr>
          <w:b/>
          <w:bCs/>
        </w:rPr>
        <w:t>consistency</w:t>
      </w:r>
      <w:r>
        <w:t xml:space="preserve"> </w:t>
      </w:r>
      <w:r>
        <w:t xml:space="preserve">+ </w:t>
      </w:r>
      <w:r w:rsidRPr="00A55B03">
        <w:rPr>
          <w:b/>
          <w:bCs/>
        </w:rPr>
        <w:t>reusability</w:t>
      </w:r>
      <w:r>
        <w:t xml:space="preserve">, </w:t>
      </w:r>
      <w:r w:rsidRPr="00A55B03">
        <w:rPr>
          <w:b/>
          <w:bCs/>
        </w:rPr>
        <w:t>conformed dimensions enable combin</w:t>
      </w:r>
      <w:r>
        <w:rPr>
          <w:b/>
          <w:bCs/>
        </w:rPr>
        <w:t xml:space="preserve">ing </w:t>
      </w:r>
      <w:r w:rsidRPr="00A55B03">
        <w:rPr>
          <w:b/>
          <w:bCs/>
        </w:rPr>
        <w:t>performance measurements from different business processes in a single report</w:t>
      </w:r>
      <w:r>
        <w:t>,</w:t>
      </w:r>
      <w:r>
        <w:t xml:space="preserve"> </w:t>
      </w:r>
      <w:r>
        <w:t xml:space="preserve">as illustrated </w:t>
      </w:r>
      <w:r>
        <w:t xml:space="preserve">below </w:t>
      </w:r>
    </w:p>
    <w:p w14:paraId="0CBF0EB9" w14:textId="046C53DB" w:rsidR="00A55B03" w:rsidRDefault="00123F78" w:rsidP="00123F78">
      <w:pPr>
        <w:pStyle w:val="ListBullet"/>
        <w:numPr>
          <w:ilvl w:val="0"/>
          <w:numId w:val="0"/>
        </w:numPr>
        <w:jc w:val="center"/>
      </w:pPr>
      <w:r>
        <w:rPr>
          <w:noProof/>
        </w:rPr>
        <w:drawing>
          <wp:inline distT="0" distB="0" distL="0" distR="0" wp14:anchorId="4AD9BC12" wp14:editId="1E10CB45">
            <wp:extent cx="4629150" cy="9906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9588" w14:textId="3D2A23CE" w:rsidR="00123F78" w:rsidRDefault="00A55B03" w:rsidP="00A55B03">
      <w:pPr>
        <w:pStyle w:val="ListBullet"/>
      </w:pPr>
      <w:r>
        <w:t xml:space="preserve">You can use </w:t>
      </w:r>
      <w:proofErr w:type="spellStart"/>
      <w:r w:rsidRPr="00123F78">
        <w:rPr>
          <w:b/>
          <w:bCs/>
          <w:color w:val="FF0000"/>
        </w:rPr>
        <w:t>multipass</w:t>
      </w:r>
      <w:proofErr w:type="spellEnd"/>
      <w:r w:rsidRPr="00123F78">
        <w:rPr>
          <w:b/>
          <w:bCs/>
          <w:color w:val="FF0000"/>
        </w:rPr>
        <w:t xml:space="preserve"> SQL</w:t>
      </w:r>
      <w:r w:rsidRPr="00123F78">
        <w:rPr>
          <w:color w:val="FF0000"/>
        </w:rPr>
        <w:t xml:space="preserve"> </w:t>
      </w:r>
      <w:r>
        <w:t xml:space="preserve">to </w:t>
      </w:r>
      <w:r w:rsidRPr="00123F78">
        <w:rPr>
          <w:b/>
          <w:bCs/>
        </w:rPr>
        <w:t>query each dimensional</w:t>
      </w:r>
      <w:r w:rsidRPr="00123F78">
        <w:rPr>
          <w:b/>
          <w:bCs/>
        </w:rPr>
        <w:t xml:space="preserve"> </w:t>
      </w:r>
      <w:r w:rsidRPr="00123F78">
        <w:rPr>
          <w:b/>
          <w:bCs/>
        </w:rPr>
        <w:t>model separately and then outer-join the query results based on a common dimension</w:t>
      </w:r>
      <w:r w:rsidR="00123F78">
        <w:rPr>
          <w:b/>
          <w:bCs/>
        </w:rPr>
        <w:t xml:space="preserve"> </w:t>
      </w:r>
      <w:r w:rsidRPr="00123F78">
        <w:rPr>
          <w:b/>
          <w:bCs/>
        </w:rPr>
        <w:t>attribute,</w:t>
      </w:r>
      <w:r>
        <w:t xml:space="preserve"> such as product name</w:t>
      </w:r>
      <w:r w:rsidR="00123F78">
        <w:t xml:space="preserve"> above</w:t>
      </w:r>
    </w:p>
    <w:p w14:paraId="14AC633D" w14:textId="5CD5C65F" w:rsidR="00123F78" w:rsidRDefault="00123F78" w:rsidP="00123F78">
      <w:pPr>
        <w:pStyle w:val="ListBullet"/>
        <w:tabs>
          <w:tab w:val="clear" w:pos="360"/>
          <w:tab w:val="num" w:pos="720"/>
        </w:tabs>
        <w:ind w:left="720"/>
      </w:pPr>
      <w:r w:rsidRPr="00123F78">
        <w:rPr>
          <w:rStyle w:val="hgkelc"/>
          <w:b/>
          <w:bCs/>
          <w:color w:val="FF0000"/>
          <w:u w:val="single"/>
          <w:lang w:val="en"/>
        </w:rPr>
        <w:t>Multipass SQL:</w:t>
      </w:r>
      <w:r w:rsidRPr="00123F78">
        <w:rPr>
          <w:rStyle w:val="hgkelc"/>
          <w:color w:val="FF0000"/>
          <w:lang w:val="en"/>
        </w:rPr>
        <w:t xml:space="preserve"> </w:t>
      </w:r>
      <w:r>
        <w:rPr>
          <w:rStyle w:val="hgkelc"/>
          <w:b/>
          <w:bCs/>
          <w:lang w:val="en"/>
        </w:rPr>
        <w:t>Query capability</w:t>
      </w:r>
      <w:r w:rsidRPr="00123F78">
        <w:rPr>
          <w:rStyle w:val="hgkelc"/>
          <w:lang w:val="en"/>
        </w:rPr>
        <w:t xml:space="preserve"> supported by some data access tools in which the </w:t>
      </w:r>
      <w:r>
        <w:rPr>
          <w:rStyle w:val="hgkelc"/>
          <w:b/>
          <w:bCs/>
          <w:lang w:val="en"/>
        </w:rPr>
        <w:t>results of separate star-schema queries are combined column by column via the conformed dimension</w:t>
      </w:r>
    </w:p>
    <w:p w14:paraId="4FA0E710" w14:textId="77777777" w:rsidR="00123F78" w:rsidRDefault="00A55B03" w:rsidP="00A55B03">
      <w:pPr>
        <w:pStyle w:val="ListBullet"/>
        <w:tabs>
          <w:tab w:val="clear" w:pos="360"/>
          <w:tab w:val="num" w:pos="720"/>
        </w:tabs>
        <w:ind w:left="720"/>
      </w:pPr>
      <w:r>
        <w:t xml:space="preserve">The </w:t>
      </w:r>
      <w:r w:rsidRPr="00123F78">
        <w:rPr>
          <w:b/>
          <w:bCs/>
        </w:rPr>
        <w:t>full outer-join ensures all</w:t>
      </w:r>
      <w:r w:rsidR="00123F78" w:rsidRPr="00123F78">
        <w:rPr>
          <w:b/>
          <w:bCs/>
        </w:rPr>
        <w:t xml:space="preserve"> </w:t>
      </w:r>
      <w:r w:rsidRPr="00123F78">
        <w:rPr>
          <w:b/>
          <w:bCs/>
        </w:rPr>
        <w:t xml:space="preserve">rows are included in the combined report, even if they only appear in </w:t>
      </w:r>
      <w:r w:rsidR="00123F78" w:rsidRPr="00123F78">
        <w:rPr>
          <w:b/>
          <w:bCs/>
        </w:rPr>
        <w:t xml:space="preserve">1 </w:t>
      </w:r>
      <w:r w:rsidRPr="00123F78">
        <w:rPr>
          <w:b/>
          <w:bCs/>
        </w:rPr>
        <w:t>set of</w:t>
      </w:r>
      <w:r w:rsidR="00123F78" w:rsidRPr="00123F78">
        <w:rPr>
          <w:b/>
          <w:bCs/>
        </w:rPr>
        <w:t xml:space="preserve"> </w:t>
      </w:r>
      <w:r w:rsidRPr="00123F78">
        <w:rPr>
          <w:b/>
          <w:bCs/>
        </w:rPr>
        <w:t>query results</w:t>
      </w:r>
    </w:p>
    <w:p w14:paraId="4F6DE1D6" w14:textId="05C43042" w:rsidR="00A55B03" w:rsidRPr="00123F78" w:rsidRDefault="00A55B03" w:rsidP="00123F78">
      <w:pPr>
        <w:pStyle w:val="ListBullet"/>
        <w:rPr>
          <w:b/>
          <w:bCs/>
        </w:rPr>
      </w:pPr>
      <w:r>
        <w:t xml:space="preserve">This </w:t>
      </w:r>
      <w:r w:rsidRPr="00123F78">
        <w:rPr>
          <w:b/>
          <w:bCs/>
        </w:rPr>
        <w:t>linkage</w:t>
      </w:r>
      <w:r>
        <w:t xml:space="preserve">, often referred to as </w:t>
      </w:r>
      <w:r w:rsidRPr="00123F78">
        <w:rPr>
          <w:rFonts w:ascii="BerkeleyStd-Italic" w:hAnsi="BerkeleyStd-Italic" w:cs="BerkeleyStd-Italic"/>
          <w:b/>
          <w:bCs/>
          <w:color w:val="FF0000"/>
          <w:u w:val="single"/>
        </w:rPr>
        <w:t>drill across</w:t>
      </w:r>
      <w:r>
        <w:t xml:space="preserve">, is </w:t>
      </w:r>
      <w:r w:rsidRPr="00123F78">
        <w:rPr>
          <w:b/>
          <w:bCs/>
        </w:rPr>
        <w:t>straightforward if the</w:t>
      </w:r>
      <w:r w:rsidR="00123F78" w:rsidRPr="00123F78">
        <w:rPr>
          <w:b/>
          <w:bCs/>
        </w:rPr>
        <w:t xml:space="preserve"> </w:t>
      </w:r>
      <w:r w:rsidRPr="00123F78">
        <w:rPr>
          <w:b/>
          <w:bCs/>
        </w:rPr>
        <w:t>dimension table attribute values are identical</w:t>
      </w:r>
    </w:p>
    <w:p w14:paraId="6C6A57BC" w14:textId="77777777" w:rsidR="00123F78" w:rsidRDefault="00A55B03" w:rsidP="00A55B03">
      <w:pPr>
        <w:pStyle w:val="ListBullet"/>
      </w:pPr>
      <w:r w:rsidRPr="00123F78">
        <w:rPr>
          <w:b/>
          <w:bCs/>
        </w:rPr>
        <w:t>Drilling across is supported by many BI products and platforms</w:t>
      </w:r>
    </w:p>
    <w:p w14:paraId="415785BF" w14:textId="77777777" w:rsidR="00123F78" w:rsidRDefault="00A55B03" w:rsidP="00A55B03">
      <w:pPr>
        <w:pStyle w:val="ListBullet"/>
        <w:tabs>
          <w:tab w:val="clear" w:pos="360"/>
          <w:tab w:val="num" w:pos="720"/>
        </w:tabs>
        <w:ind w:left="720"/>
      </w:pPr>
      <w:r>
        <w:t>Their implementations</w:t>
      </w:r>
      <w:r w:rsidR="00123F78">
        <w:t xml:space="preserve"> </w:t>
      </w:r>
      <w:r>
        <w:t xml:space="preserve">differ on whether the results are joined in </w:t>
      </w:r>
      <w:r w:rsidR="00123F78">
        <w:t xml:space="preserve">temp </w:t>
      </w:r>
      <w:r>
        <w:t>tables, the application</w:t>
      </w:r>
      <w:r w:rsidR="00123F78">
        <w:t xml:space="preserve"> </w:t>
      </w:r>
      <w:r>
        <w:t>server, or the report</w:t>
      </w:r>
    </w:p>
    <w:p w14:paraId="627AB880" w14:textId="77777777" w:rsidR="00123F78" w:rsidRDefault="00123F78" w:rsidP="00A55B03">
      <w:pPr>
        <w:pStyle w:val="ListBullet"/>
        <w:tabs>
          <w:tab w:val="clear" w:pos="360"/>
          <w:tab w:val="num" w:pos="720"/>
        </w:tabs>
        <w:ind w:left="720"/>
      </w:pPr>
      <w:r>
        <w:t xml:space="preserve">Vendors </w:t>
      </w:r>
      <w:r w:rsidR="00A55B03">
        <w:t>also use different terms to describe this technique,</w:t>
      </w:r>
      <w:r>
        <w:t xml:space="preserve"> </w:t>
      </w:r>
      <w:r w:rsidR="00A55B03">
        <w:t xml:space="preserve">including </w:t>
      </w:r>
      <w:r w:rsidR="00A55B03" w:rsidRPr="00123F78">
        <w:rPr>
          <w:b/>
          <w:bCs/>
        </w:rPr>
        <w:t>m</w:t>
      </w:r>
      <w:proofErr w:type="spellStart"/>
      <w:r w:rsidR="00A55B03" w:rsidRPr="00123F78">
        <w:rPr>
          <w:b/>
          <w:bCs/>
        </w:rPr>
        <w:t>ultipass</w:t>
      </w:r>
      <w:proofErr w:type="spellEnd"/>
      <w:r w:rsidR="00A55B03">
        <w:t xml:space="preserve">, </w:t>
      </w:r>
      <w:r w:rsidR="00A55B03" w:rsidRPr="00123F78">
        <w:rPr>
          <w:b/>
          <w:bCs/>
        </w:rPr>
        <w:t>multi-select</w:t>
      </w:r>
      <w:r w:rsidR="00A55B03">
        <w:t xml:space="preserve">, </w:t>
      </w:r>
      <w:r w:rsidR="00A55B03" w:rsidRPr="00123F78">
        <w:rPr>
          <w:b/>
          <w:bCs/>
        </w:rPr>
        <w:t>multi-fact</w:t>
      </w:r>
      <w:r w:rsidR="00A55B03">
        <w:t xml:space="preserve">, or </w:t>
      </w:r>
      <w:r w:rsidR="00A55B03" w:rsidRPr="00123F78">
        <w:rPr>
          <w:b/>
          <w:bCs/>
        </w:rPr>
        <w:t>stitch queries</w:t>
      </w:r>
    </w:p>
    <w:p w14:paraId="36A18409" w14:textId="73D25AE8" w:rsidR="00A55B03" w:rsidRPr="00123F78" w:rsidRDefault="00A55B03" w:rsidP="00A55B03">
      <w:pPr>
        <w:pStyle w:val="ListBullet"/>
        <w:rPr>
          <w:b/>
          <w:bCs/>
        </w:rPr>
      </w:pPr>
      <w:r w:rsidRPr="00123F78">
        <w:rPr>
          <w:b/>
          <w:bCs/>
        </w:rPr>
        <w:t>Because metrics from</w:t>
      </w:r>
      <w:r w:rsidR="00123F78" w:rsidRPr="00123F78">
        <w:rPr>
          <w:b/>
          <w:bCs/>
        </w:rPr>
        <w:t xml:space="preserve"> </w:t>
      </w:r>
      <w:r w:rsidRPr="00123F78">
        <w:rPr>
          <w:b/>
          <w:bCs/>
        </w:rPr>
        <w:t>different fact tables are brought together with a drill-across query, often any cross</w:t>
      </w:r>
      <w:r w:rsidR="00123F78" w:rsidRPr="00123F78">
        <w:rPr>
          <w:b/>
          <w:bCs/>
        </w:rPr>
        <w:t>-</w:t>
      </w:r>
      <w:r w:rsidRPr="00123F78">
        <w:rPr>
          <w:b/>
          <w:bCs/>
        </w:rPr>
        <w:t>fact</w:t>
      </w:r>
      <w:r w:rsidR="00123F78" w:rsidRPr="00123F78">
        <w:rPr>
          <w:b/>
          <w:bCs/>
        </w:rPr>
        <w:t xml:space="preserve"> </w:t>
      </w:r>
      <w:r w:rsidRPr="00123F78">
        <w:rPr>
          <w:b/>
          <w:bCs/>
        </w:rPr>
        <w:t xml:space="preserve">calculations </w:t>
      </w:r>
      <w:r w:rsidRPr="00123F78">
        <w:rPr>
          <w:b/>
          <w:bCs/>
          <w:i/>
          <w:iCs/>
        </w:rPr>
        <w:t>must</w:t>
      </w:r>
      <w:r w:rsidRPr="00123F78">
        <w:rPr>
          <w:b/>
          <w:bCs/>
        </w:rPr>
        <w:t xml:space="preserve"> be done in the BI application </w:t>
      </w:r>
      <w:r w:rsidRPr="00123F78">
        <w:rPr>
          <w:b/>
          <w:bCs/>
          <w:i/>
          <w:iCs/>
        </w:rPr>
        <w:t>after</w:t>
      </w:r>
      <w:r w:rsidRPr="00123F78">
        <w:rPr>
          <w:b/>
          <w:bCs/>
        </w:rPr>
        <w:t xml:space="preserve"> the separate conformed</w:t>
      </w:r>
      <w:r w:rsidR="00123F78" w:rsidRPr="00123F78">
        <w:rPr>
          <w:b/>
          <w:bCs/>
        </w:rPr>
        <w:t xml:space="preserve"> </w:t>
      </w:r>
      <w:r w:rsidRPr="00123F78">
        <w:rPr>
          <w:b/>
          <w:bCs/>
        </w:rPr>
        <w:t>results have been returned.</w:t>
      </w:r>
    </w:p>
    <w:p w14:paraId="44BF9387" w14:textId="3323AB65" w:rsidR="00C139DC" w:rsidRDefault="00C139DC" w:rsidP="00C139DC">
      <w:pPr>
        <w:pStyle w:val="Heading4"/>
        <w:jc w:val="center"/>
      </w:pPr>
      <w:r>
        <w:t>Identical Conformed Dimensions</w:t>
      </w:r>
    </w:p>
    <w:p w14:paraId="42301CAF" w14:textId="2066A81B" w:rsidR="00DE3D84" w:rsidRDefault="00DE3D84" w:rsidP="00DE3D84">
      <w:pPr>
        <w:pStyle w:val="ListBullet"/>
      </w:pPr>
      <w:r>
        <w:t xml:space="preserve">At the </w:t>
      </w:r>
      <w:r w:rsidRPr="00DE3D84">
        <w:rPr>
          <w:b/>
          <w:bCs/>
        </w:rPr>
        <w:t>most basic level, conformed dimensions mean the same thing with every possible</w:t>
      </w:r>
      <w:r>
        <w:rPr>
          <w:b/>
          <w:bCs/>
        </w:rPr>
        <w:t xml:space="preserve"> </w:t>
      </w:r>
      <w:r w:rsidRPr="00DE3D84">
        <w:rPr>
          <w:b/>
          <w:bCs/>
        </w:rPr>
        <w:t>fact table to which they are joined</w:t>
      </w:r>
    </w:p>
    <w:p w14:paraId="34EE98F3" w14:textId="72876102" w:rsidR="00DE3D84" w:rsidRDefault="00DE3D84" w:rsidP="00DE3D84">
      <w:pPr>
        <w:pStyle w:val="ListBullet"/>
        <w:tabs>
          <w:tab w:val="clear" w:pos="360"/>
          <w:tab w:val="num" w:pos="720"/>
        </w:tabs>
        <w:ind w:left="720"/>
      </w:pPr>
      <w:r>
        <w:t>The date dimension table connected to the</w:t>
      </w:r>
      <w:r>
        <w:t xml:space="preserve"> </w:t>
      </w:r>
      <w:r>
        <w:t>sales facts is identical to the date dimension table connected to the inventory facts</w:t>
      </w:r>
    </w:p>
    <w:p w14:paraId="0F12CEEA" w14:textId="0C701FBE" w:rsidR="00DE3D84" w:rsidRPr="00DE3D84" w:rsidRDefault="00DE3D84" w:rsidP="00DE3D84">
      <w:pPr>
        <w:pStyle w:val="ListBullet"/>
      </w:pPr>
      <w:r w:rsidRPr="00DE3D84">
        <w:rPr>
          <w:b/>
          <w:bCs/>
          <w:color w:val="FF0000"/>
        </w:rPr>
        <w:t xml:space="preserve">Identical conformed dimensions </w:t>
      </w:r>
      <w:r w:rsidRPr="00DE3D84">
        <w:rPr>
          <w:b/>
          <w:bCs/>
        </w:rPr>
        <w:t>have consistent dimension keys, attribute column</w:t>
      </w:r>
      <w:r w:rsidRPr="00DE3D84">
        <w:rPr>
          <w:b/>
          <w:bCs/>
        </w:rPr>
        <w:t xml:space="preserve"> </w:t>
      </w:r>
      <w:r w:rsidRPr="00DE3D84">
        <w:rPr>
          <w:b/>
          <w:bCs/>
        </w:rPr>
        <w:t xml:space="preserve">names, attribute definitions, </w:t>
      </w:r>
      <w:r>
        <w:rPr>
          <w:b/>
          <w:bCs/>
        </w:rPr>
        <w:t xml:space="preserve">+ </w:t>
      </w:r>
      <w:r w:rsidRPr="00DE3D84">
        <w:rPr>
          <w:b/>
          <w:bCs/>
        </w:rPr>
        <w:t>attribute values (which translate into consistent</w:t>
      </w:r>
      <w:r>
        <w:rPr>
          <w:b/>
          <w:bCs/>
        </w:rPr>
        <w:t xml:space="preserve"> </w:t>
      </w:r>
      <w:r w:rsidRPr="00DE3D84">
        <w:rPr>
          <w:b/>
          <w:bCs/>
        </w:rPr>
        <w:t xml:space="preserve">report labels </w:t>
      </w:r>
      <w:r>
        <w:rPr>
          <w:b/>
          <w:bCs/>
        </w:rPr>
        <w:t xml:space="preserve">+ </w:t>
      </w:r>
      <w:r w:rsidRPr="00DE3D84">
        <w:rPr>
          <w:b/>
          <w:bCs/>
        </w:rPr>
        <w:t>groupings)</w:t>
      </w:r>
    </w:p>
    <w:p w14:paraId="27A45AD5" w14:textId="31365B75" w:rsidR="00AB4894" w:rsidRDefault="00DE3D84" w:rsidP="00AB4894">
      <w:pPr>
        <w:pStyle w:val="ListBullet"/>
        <w:tabs>
          <w:tab w:val="clear" w:pos="360"/>
          <w:tab w:val="num" w:pos="720"/>
        </w:tabs>
        <w:ind w:left="720"/>
      </w:pPr>
      <w:r>
        <w:t xml:space="preserve">Dimension attributes </w:t>
      </w:r>
      <w:r w:rsidRPr="00AB4894">
        <w:rPr>
          <w:i/>
          <w:iCs/>
        </w:rPr>
        <w:t>don’t</w:t>
      </w:r>
      <w:r>
        <w:t xml:space="preserve"> conform if </w:t>
      </w:r>
      <w:r w:rsidR="00AB4894">
        <w:t xml:space="preserve">say </w:t>
      </w:r>
      <w:r>
        <w:t>called</w:t>
      </w:r>
      <w:r w:rsidR="00AB4894">
        <w:t xml:space="preserve"> </w:t>
      </w:r>
      <w:r>
        <w:t>Month in one dimension and Month Name in another</w:t>
      </w:r>
    </w:p>
    <w:p w14:paraId="18862E7B" w14:textId="4215CC0E" w:rsidR="00AB4894" w:rsidRDefault="00AB4894" w:rsidP="00DE3D84">
      <w:pPr>
        <w:pStyle w:val="ListBullet"/>
        <w:tabs>
          <w:tab w:val="clear" w:pos="360"/>
          <w:tab w:val="num" w:pos="720"/>
        </w:tabs>
        <w:ind w:left="720"/>
      </w:pPr>
      <w:r>
        <w:t>Likewise</w:t>
      </w:r>
      <w:r w:rsidR="00DE3D84">
        <w:t>, don’t conform</w:t>
      </w:r>
      <w:r>
        <w:t xml:space="preserve"> </w:t>
      </w:r>
      <w:r w:rsidR="00DE3D84">
        <w:t>if the attribute value is “July” in one dimension and “JULY” in another</w:t>
      </w:r>
    </w:p>
    <w:p w14:paraId="24CC37C3" w14:textId="77777777" w:rsidR="006755CF" w:rsidRDefault="00DE3D84" w:rsidP="00DE3D84">
      <w:pPr>
        <w:pStyle w:val="ListBullet"/>
      </w:pPr>
      <w:r w:rsidRPr="006755CF">
        <w:rPr>
          <w:b/>
          <w:bCs/>
        </w:rPr>
        <w:t>Identical</w:t>
      </w:r>
      <w:r w:rsidR="006755CF" w:rsidRPr="006755CF">
        <w:rPr>
          <w:b/>
          <w:bCs/>
        </w:rPr>
        <w:t xml:space="preserve"> </w:t>
      </w:r>
      <w:r w:rsidRPr="006755CF">
        <w:rPr>
          <w:b/>
          <w:bCs/>
        </w:rPr>
        <w:t xml:space="preserve">conformed dimensions in two dimensional models may be </w:t>
      </w:r>
      <w:r w:rsidRPr="006755CF">
        <w:rPr>
          <w:b/>
          <w:bCs/>
          <w:i/>
          <w:iCs/>
        </w:rPr>
        <w:t>the same physical table</w:t>
      </w:r>
      <w:r w:rsidR="006755CF" w:rsidRPr="006755CF">
        <w:rPr>
          <w:b/>
          <w:bCs/>
          <w:i/>
          <w:iCs/>
        </w:rPr>
        <w:t xml:space="preserve"> </w:t>
      </w:r>
      <w:r w:rsidRPr="006755CF">
        <w:rPr>
          <w:b/>
          <w:bCs/>
          <w:i/>
          <w:iCs/>
        </w:rPr>
        <w:t>within the database</w:t>
      </w:r>
    </w:p>
    <w:p w14:paraId="57445E11" w14:textId="77777777" w:rsidR="006755CF" w:rsidRDefault="00DE3D84" w:rsidP="00DE3D84">
      <w:pPr>
        <w:pStyle w:val="ListBullet"/>
      </w:pPr>
      <w:r>
        <w:t xml:space="preserve">However, </w:t>
      </w:r>
      <w:r w:rsidRPr="006755CF">
        <w:rPr>
          <w:b/>
          <w:bCs/>
        </w:rPr>
        <w:t>given the typical complexity of the DW/BI system’s</w:t>
      </w:r>
      <w:r w:rsidR="006755CF" w:rsidRPr="006755CF">
        <w:rPr>
          <w:b/>
          <w:bCs/>
        </w:rPr>
        <w:t xml:space="preserve"> </w:t>
      </w:r>
      <w:r w:rsidRPr="006755CF">
        <w:rPr>
          <w:b/>
          <w:bCs/>
        </w:rPr>
        <w:t>technical environment with multiple database platforms, it is</w:t>
      </w:r>
      <w:r>
        <w:t xml:space="preserve"> </w:t>
      </w:r>
      <w:r w:rsidRPr="006755CF">
        <w:rPr>
          <w:b/>
          <w:bCs/>
          <w:i/>
          <w:iCs/>
          <w:color w:val="FF0000"/>
        </w:rPr>
        <w:t>more likely</w:t>
      </w:r>
      <w:r w:rsidRPr="006755CF">
        <w:rPr>
          <w:b/>
          <w:bCs/>
          <w:color w:val="FF0000"/>
        </w:rPr>
        <w:t xml:space="preserve"> that the</w:t>
      </w:r>
      <w:r w:rsidR="006755CF" w:rsidRPr="006755CF">
        <w:rPr>
          <w:b/>
          <w:bCs/>
          <w:color w:val="FF0000"/>
        </w:rPr>
        <w:t xml:space="preserve"> </w:t>
      </w:r>
      <w:r w:rsidRPr="006755CF">
        <w:rPr>
          <w:b/>
          <w:bCs/>
          <w:color w:val="FF0000"/>
        </w:rPr>
        <w:t xml:space="preserve">dimension is </w:t>
      </w:r>
      <w:r w:rsidRPr="006755CF">
        <w:rPr>
          <w:b/>
          <w:bCs/>
          <w:i/>
          <w:iCs/>
          <w:color w:val="FF0000"/>
        </w:rPr>
        <w:t>built once in the ETL system</w:t>
      </w:r>
      <w:r w:rsidRPr="006755CF">
        <w:rPr>
          <w:b/>
          <w:bCs/>
          <w:color w:val="FF0000"/>
        </w:rPr>
        <w:t xml:space="preserve"> and then </w:t>
      </w:r>
      <w:r w:rsidRPr="006755CF">
        <w:rPr>
          <w:b/>
          <w:bCs/>
          <w:i/>
          <w:iCs/>
          <w:color w:val="FF0000"/>
        </w:rPr>
        <w:t>duplicated synchronously outward</w:t>
      </w:r>
      <w:r w:rsidR="006755CF" w:rsidRPr="006755CF">
        <w:rPr>
          <w:b/>
          <w:bCs/>
          <w:i/>
          <w:iCs/>
          <w:color w:val="FF0000"/>
        </w:rPr>
        <w:t xml:space="preserve"> </w:t>
      </w:r>
      <w:r w:rsidRPr="006755CF">
        <w:rPr>
          <w:b/>
          <w:bCs/>
          <w:i/>
          <w:iCs/>
          <w:color w:val="FF0000"/>
        </w:rPr>
        <w:t>to each dimensional model</w:t>
      </w:r>
    </w:p>
    <w:p w14:paraId="1C8F524A" w14:textId="77777777" w:rsidR="00C05D0D" w:rsidRDefault="00DE3D84" w:rsidP="00DE3D84">
      <w:pPr>
        <w:pStyle w:val="ListBullet"/>
      </w:pPr>
      <w:r>
        <w:t>In either case, the conformed date dimensions in</w:t>
      </w:r>
      <w:r w:rsidR="006755CF">
        <w:t xml:space="preserve"> </w:t>
      </w:r>
      <w:r>
        <w:t xml:space="preserve">both dimensional models have the same number of rows, key values, attribute labels, attribute data definitions, </w:t>
      </w:r>
      <w:r w:rsidR="00C05D0D">
        <w:t xml:space="preserve">+ </w:t>
      </w:r>
      <w:r>
        <w:t>attribute values</w:t>
      </w:r>
    </w:p>
    <w:p w14:paraId="574F8120" w14:textId="33C5E0E7" w:rsidR="00DE3D84" w:rsidRPr="00C05D0D" w:rsidRDefault="00DE3D84" w:rsidP="00DE3D84">
      <w:pPr>
        <w:pStyle w:val="ListBullet"/>
        <w:rPr>
          <w:b/>
          <w:bCs/>
        </w:rPr>
      </w:pPr>
      <w:r w:rsidRPr="00C05D0D">
        <w:rPr>
          <w:b/>
          <w:bCs/>
        </w:rPr>
        <w:t>Attribute</w:t>
      </w:r>
      <w:r w:rsidR="00C05D0D" w:rsidRPr="00C05D0D">
        <w:rPr>
          <w:b/>
          <w:bCs/>
        </w:rPr>
        <w:t xml:space="preserve"> </w:t>
      </w:r>
      <w:r w:rsidRPr="00C05D0D">
        <w:rPr>
          <w:b/>
          <w:bCs/>
        </w:rPr>
        <w:t>column names should be uniquely labeled across dimensions</w:t>
      </w:r>
    </w:p>
    <w:p w14:paraId="7EFAA7C5" w14:textId="77777777" w:rsidR="00C05D0D" w:rsidRDefault="00C05D0D" w:rsidP="00C05D0D">
      <w:pPr>
        <w:pStyle w:val="ListBullet"/>
        <w:numPr>
          <w:ilvl w:val="0"/>
          <w:numId w:val="0"/>
        </w:numPr>
        <w:ind w:left="360"/>
      </w:pPr>
    </w:p>
    <w:p w14:paraId="0CB90FEF" w14:textId="32A4FFEB" w:rsidR="00C05D0D" w:rsidRPr="00C05D0D" w:rsidRDefault="00DE3D84" w:rsidP="00DE3D84">
      <w:pPr>
        <w:pStyle w:val="ListBullet"/>
        <w:rPr>
          <w:b/>
          <w:bCs/>
        </w:rPr>
      </w:pPr>
      <w:r w:rsidRPr="00C05D0D">
        <w:rPr>
          <w:b/>
          <w:bCs/>
        </w:rPr>
        <w:lastRenderedPageBreak/>
        <w:t xml:space="preserve">Most conformed dimensions are defined naturally at the </w:t>
      </w:r>
      <w:r w:rsidRPr="00C05D0D">
        <w:rPr>
          <w:b/>
          <w:bCs/>
          <w:color w:val="FF0000"/>
        </w:rPr>
        <w:t>most granular level</w:t>
      </w:r>
      <w:r w:rsidR="00C05D0D" w:rsidRPr="00C05D0D">
        <w:rPr>
          <w:b/>
          <w:bCs/>
          <w:color w:val="FF0000"/>
        </w:rPr>
        <w:t xml:space="preserve"> </w:t>
      </w:r>
      <w:r w:rsidRPr="00C05D0D">
        <w:rPr>
          <w:b/>
          <w:bCs/>
          <w:color w:val="FF0000"/>
        </w:rPr>
        <w:t>possible</w:t>
      </w:r>
    </w:p>
    <w:p w14:paraId="37C676D6" w14:textId="77777777" w:rsidR="00C05D0D" w:rsidRDefault="00DE3D84" w:rsidP="00DE3D84">
      <w:pPr>
        <w:pStyle w:val="ListBullet"/>
        <w:tabs>
          <w:tab w:val="clear" w:pos="360"/>
          <w:tab w:val="num" w:pos="720"/>
        </w:tabs>
        <w:ind w:left="720"/>
      </w:pPr>
      <w:r>
        <w:t>The product dimension’s grain will be the individual product</w:t>
      </w:r>
      <w:r w:rsidR="00C05D0D">
        <w:t xml:space="preserve">, </w:t>
      </w:r>
      <w:r>
        <w:t>the date</w:t>
      </w:r>
      <w:r w:rsidR="00C05D0D">
        <w:t xml:space="preserve"> </w:t>
      </w:r>
      <w:r>
        <w:t>dimension’s grain will be the individual day</w:t>
      </w:r>
      <w:r w:rsidR="00C05D0D">
        <w:t>, etc</w:t>
      </w:r>
      <w:r>
        <w:t xml:space="preserve">. </w:t>
      </w:r>
    </w:p>
    <w:p w14:paraId="2E6BA4E2" w14:textId="77777777" w:rsidR="00C05D0D" w:rsidRDefault="00DE3D84" w:rsidP="00DE3D84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Pr="00C05D0D">
        <w:rPr>
          <w:b/>
          <w:bCs/>
        </w:rPr>
        <w:t>sometimes dimensions at the</w:t>
      </w:r>
      <w:r w:rsidR="00C05D0D" w:rsidRPr="00C05D0D">
        <w:rPr>
          <w:b/>
          <w:bCs/>
        </w:rPr>
        <w:t xml:space="preserve"> </w:t>
      </w:r>
      <w:r w:rsidRPr="00C05D0D">
        <w:rPr>
          <w:b/>
          <w:bCs/>
        </w:rPr>
        <w:t>same level of granularity do not fully conform</w:t>
      </w:r>
    </w:p>
    <w:p w14:paraId="1A7CBDC4" w14:textId="77777777" w:rsidR="00C05D0D" w:rsidRDefault="00C05D0D" w:rsidP="00DE3D84">
      <w:pPr>
        <w:pStyle w:val="ListBullet"/>
        <w:tabs>
          <w:tab w:val="clear" w:pos="360"/>
          <w:tab w:val="num" w:pos="1080"/>
        </w:tabs>
        <w:ind w:left="1080"/>
      </w:pPr>
      <w:r>
        <w:t xml:space="preserve">Ex: There </w:t>
      </w:r>
      <w:r w:rsidR="00DE3D84">
        <w:t>might be product</w:t>
      </w:r>
      <w:r>
        <w:t xml:space="preserve"> </w:t>
      </w:r>
      <w:r w:rsidR="00DE3D84">
        <w:t>and store attributes needed for inventory analysis, but they aren’t appropriate for</w:t>
      </w:r>
      <w:r>
        <w:t xml:space="preserve"> </w:t>
      </w:r>
      <w:r w:rsidR="00DE3D84">
        <w:t>analyzing retail sales data</w:t>
      </w:r>
    </w:p>
    <w:p w14:paraId="086D69EE" w14:textId="4D550C79" w:rsidR="00C05D0D" w:rsidRDefault="00DE3D84" w:rsidP="00DE3D84">
      <w:pPr>
        <w:pStyle w:val="ListBullet"/>
        <w:tabs>
          <w:tab w:val="clear" w:pos="360"/>
          <w:tab w:val="num" w:pos="1080"/>
        </w:tabs>
        <w:ind w:left="1080"/>
      </w:pPr>
      <w:r w:rsidRPr="00C05D0D">
        <w:rPr>
          <w:b/>
          <w:bCs/>
        </w:rPr>
        <w:t xml:space="preserve">The dimension tables still conform if the keys </w:t>
      </w:r>
      <w:r w:rsidR="00AF1549">
        <w:rPr>
          <w:b/>
          <w:bCs/>
        </w:rPr>
        <w:t>+</w:t>
      </w:r>
      <w:r w:rsidRPr="00C05D0D">
        <w:rPr>
          <w:b/>
          <w:bCs/>
        </w:rPr>
        <w:t xml:space="preserve"> common</w:t>
      </w:r>
      <w:r w:rsidR="00C05D0D" w:rsidRPr="00C05D0D">
        <w:rPr>
          <w:b/>
          <w:bCs/>
        </w:rPr>
        <w:t xml:space="preserve"> </w:t>
      </w:r>
      <w:r w:rsidRPr="00C05D0D">
        <w:rPr>
          <w:b/>
          <w:bCs/>
        </w:rPr>
        <w:t>columns are identical, but the supplemental attributes used by the inventory</w:t>
      </w:r>
      <w:r w:rsidR="00C05D0D" w:rsidRPr="00C05D0D">
        <w:rPr>
          <w:b/>
          <w:bCs/>
        </w:rPr>
        <w:t xml:space="preserve"> </w:t>
      </w:r>
      <w:r w:rsidRPr="00C05D0D">
        <w:rPr>
          <w:b/>
          <w:bCs/>
        </w:rPr>
        <w:t xml:space="preserve">schema are </w:t>
      </w:r>
      <w:r w:rsidR="00C05D0D" w:rsidRPr="00C05D0D">
        <w:rPr>
          <w:b/>
          <w:bCs/>
        </w:rPr>
        <w:t xml:space="preserve">NOT </w:t>
      </w:r>
      <w:r w:rsidRPr="00C05D0D">
        <w:rPr>
          <w:b/>
          <w:bCs/>
        </w:rPr>
        <w:t>conformed</w:t>
      </w:r>
    </w:p>
    <w:p w14:paraId="7A730FB0" w14:textId="2DE7C97C" w:rsidR="00DE3D84" w:rsidRPr="00DE3D84" w:rsidRDefault="00DE3D84" w:rsidP="00DE3D84">
      <w:pPr>
        <w:pStyle w:val="ListBullet"/>
        <w:tabs>
          <w:tab w:val="clear" w:pos="360"/>
          <w:tab w:val="num" w:pos="1080"/>
        </w:tabs>
        <w:ind w:left="1080"/>
      </w:pPr>
      <w:r>
        <w:t xml:space="preserve">It is </w:t>
      </w:r>
      <w:r w:rsidRPr="00C05D0D">
        <w:rPr>
          <w:b/>
          <w:bCs/>
        </w:rPr>
        <w:t>physically impossible to drill across processes using</w:t>
      </w:r>
      <w:r w:rsidR="00C05D0D" w:rsidRPr="00C05D0D">
        <w:rPr>
          <w:b/>
          <w:bCs/>
        </w:rPr>
        <w:t xml:space="preserve"> </w:t>
      </w:r>
      <w:r w:rsidRPr="00C05D0D">
        <w:rPr>
          <w:b/>
          <w:bCs/>
        </w:rPr>
        <w:t>these add-on attributes</w:t>
      </w:r>
    </w:p>
    <w:p w14:paraId="06F7B5A6" w14:textId="52CC632F" w:rsidR="00C139DC" w:rsidRDefault="00C139DC" w:rsidP="00C139DC">
      <w:pPr>
        <w:pStyle w:val="Heading4"/>
        <w:jc w:val="center"/>
      </w:pPr>
      <w:r>
        <w:t>Shrunken Rollup Conformed Dimension with Attribute Subset</w:t>
      </w:r>
    </w:p>
    <w:p w14:paraId="66178103" w14:textId="1349D4DB" w:rsidR="00AF1549" w:rsidRDefault="00AF1549" w:rsidP="00AF1549">
      <w:pPr>
        <w:pStyle w:val="ListBullet"/>
      </w:pPr>
      <w:r w:rsidRPr="00AF1549">
        <w:rPr>
          <w:b/>
          <w:bCs/>
        </w:rPr>
        <w:t>Dimensions also conform when they contain a subset of attributes from a more</w:t>
      </w:r>
      <w:r>
        <w:rPr>
          <w:b/>
          <w:bCs/>
        </w:rPr>
        <w:t xml:space="preserve"> </w:t>
      </w:r>
      <w:r w:rsidRPr="00AF1549">
        <w:rPr>
          <w:b/>
          <w:bCs/>
        </w:rPr>
        <w:t>granular dimension</w:t>
      </w:r>
    </w:p>
    <w:p w14:paraId="5A500D3E" w14:textId="4D1102AF" w:rsidR="00AF1549" w:rsidRDefault="00AF1549" w:rsidP="00AF1549">
      <w:pPr>
        <w:pStyle w:val="ListBullet"/>
      </w:pPr>
      <w:r w:rsidRPr="00AF1549">
        <w:rPr>
          <w:b/>
          <w:bCs/>
          <w:color w:val="FF0000"/>
          <w:u w:val="single"/>
        </w:rPr>
        <w:t>Shrunken rollup dimensions</w:t>
      </w:r>
      <w:r w:rsidRPr="00AF1549">
        <w:rPr>
          <w:color w:val="FF0000"/>
        </w:rPr>
        <w:t xml:space="preserve"> </w:t>
      </w:r>
      <w:r>
        <w:t xml:space="preserve">are </w:t>
      </w:r>
      <w:r w:rsidRPr="00AF1549">
        <w:rPr>
          <w:b/>
          <w:bCs/>
        </w:rPr>
        <w:t>required when a fact table</w:t>
      </w:r>
      <w:r w:rsidRPr="00AF1549">
        <w:rPr>
          <w:b/>
          <w:bCs/>
        </w:rPr>
        <w:t xml:space="preserve"> </w:t>
      </w:r>
      <w:r w:rsidRPr="00AF1549">
        <w:rPr>
          <w:b/>
          <w:bCs/>
        </w:rPr>
        <w:t>captures performance metrics at a higher level of granularity than the atomic</w:t>
      </w:r>
      <w:r>
        <w:rPr>
          <w:b/>
          <w:bCs/>
        </w:rPr>
        <w:t xml:space="preserve"> </w:t>
      </w:r>
      <w:r w:rsidRPr="00AF1549">
        <w:rPr>
          <w:b/>
          <w:bCs/>
        </w:rPr>
        <w:t>base dimension</w:t>
      </w:r>
    </w:p>
    <w:p w14:paraId="4CDF5E59" w14:textId="77777777" w:rsidR="00AF1549" w:rsidRDefault="00AF1549" w:rsidP="00AF1549">
      <w:pPr>
        <w:pStyle w:val="ListBullet"/>
        <w:tabs>
          <w:tab w:val="clear" w:pos="360"/>
          <w:tab w:val="num" w:pos="720"/>
        </w:tabs>
        <w:ind w:left="720"/>
      </w:pPr>
      <w:r>
        <w:t>This would be the case if you had a weekly inventory snapshot in</w:t>
      </w:r>
      <w:r>
        <w:t xml:space="preserve"> </w:t>
      </w:r>
      <w:r>
        <w:t>addition to the daily snapshot</w:t>
      </w:r>
    </w:p>
    <w:p w14:paraId="0485C98C" w14:textId="77777777" w:rsidR="00AF1549" w:rsidRDefault="00AF1549" w:rsidP="00AF1549">
      <w:pPr>
        <w:pStyle w:val="ListBullet"/>
      </w:pPr>
      <w:r w:rsidRPr="00AF1549">
        <w:rPr>
          <w:b/>
          <w:bCs/>
        </w:rPr>
        <w:t>In other situations, facts are generated by another</w:t>
      </w:r>
      <w:r w:rsidRPr="00AF1549">
        <w:rPr>
          <w:b/>
          <w:bCs/>
        </w:rPr>
        <w:t xml:space="preserve"> </w:t>
      </w:r>
      <w:r w:rsidRPr="00AF1549">
        <w:rPr>
          <w:b/>
          <w:bCs/>
        </w:rPr>
        <w:t>business process at a higher level of granularity</w:t>
      </w:r>
    </w:p>
    <w:p w14:paraId="58E3DB7B" w14:textId="77777777" w:rsidR="00AF1549" w:rsidRDefault="00AF1549" w:rsidP="00AF1549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>
        <w:t>retail sales process</w:t>
      </w:r>
      <w:r>
        <w:t xml:space="preserve"> </w:t>
      </w:r>
      <w:r>
        <w:t>captures data at the atomic product level, whereas forecasting generates data</w:t>
      </w:r>
      <w:r>
        <w:t xml:space="preserve"> </w:t>
      </w:r>
      <w:r>
        <w:t>at the brand level</w:t>
      </w:r>
    </w:p>
    <w:p w14:paraId="5965228D" w14:textId="77777777" w:rsidR="00AF1549" w:rsidRPr="00AF1549" w:rsidRDefault="00AF1549" w:rsidP="00AF1549">
      <w:pPr>
        <w:pStyle w:val="ListBullet"/>
        <w:tabs>
          <w:tab w:val="clear" w:pos="360"/>
          <w:tab w:val="num" w:pos="1080"/>
        </w:tabs>
        <w:ind w:left="1080"/>
        <w:rPr>
          <w:b/>
          <w:bCs/>
          <w:i/>
          <w:iCs/>
        </w:rPr>
      </w:pPr>
      <w:r w:rsidRPr="00AF1549">
        <w:rPr>
          <w:b/>
          <w:bCs/>
          <w:i/>
          <w:iCs/>
        </w:rPr>
        <w:t>You couldn’t share a single product dimension table across the</w:t>
      </w:r>
      <w:r w:rsidRPr="00AF1549">
        <w:rPr>
          <w:b/>
          <w:bCs/>
          <w:i/>
          <w:iCs/>
        </w:rPr>
        <w:t xml:space="preserve"> </w:t>
      </w:r>
      <w:r w:rsidRPr="00AF1549">
        <w:rPr>
          <w:b/>
          <w:bCs/>
          <w:i/>
          <w:iCs/>
        </w:rPr>
        <w:t>two business process schemas because the granularity is different</w:t>
      </w:r>
    </w:p>
    <w:p w14:paraId="123A60EB" w14:textId="77777777" w:rsidR="00AF1549" w:rsidRDefault="00AF1549" w:rsidP="00AF1549">
      <w:pPr>
        <w:pStyle w:val="ListBullet"/>
        <w:tabs>
          <w:tab w:val="clear" w:pos="360"/>
          <w:tab w:val="num" w:pos="1080"/>
        </w:tabs>
        <w:ind w:left="1080"/>
      </w:pPr>
      <w:r w:rsidRPr="00AF1549">
        <w:rPr>
          <w:b/>
          <w:bCs/>
        </w:rPr>
        <w:t>The product</w:t>
      </w:r>
      <w:r w:rsidRPr="00AF1549">
        <w:rPr>
          <w:b/>
          <w:bCs/>
        </w:rPr>
        <w:t xml:space="preserve"> </w:t>
      </w:r>
      <w:r w:rsidRPr="00AF1549">
        <w:rPr>
          <w:b/>
          <w:bCs/>
        </w:rPr>
        <w:t>and brand dimensions still conform if the brand table attributes are a strict subset</w:t>
      </w:r>
      <w:r w:rsidRPr="00AF1549">
        <w:rPr>
          <w:b/>
          <w:bCs/>
        </w:rPr>
        <w:t xml:space="preserve"> </w:t>
      </w:r>
      <w:r w:rsidRPr="00AF1549">
        <w:rPr>
          <w:b/>
          <w:bCs/>
        </w:rPr>
        <w:t>of the atomic product table’s attributes</w:t>
      </w:r>
    </w:p>
    <w:p w14:paraId="2A2B7D74" w14:textId="62C905E1" w:rsidR="00AF1549" w:rsidRPr="00AF1549" w:rsidRDefault="00AF1549" w:rsidP="00AF1549">
      <w:pPr>
        <w:pStyle w:val="ListBullet"/>
      </w:pPr>
      <w:r w:rsidRPr="00AF1549">
        <w:rPr>
          <w:b/>
          <w:bCs/>
          <w:color w:val="FF0000"/>
        </w:rPr>
        <w:t>Attributes common to both the</w:t>
      </w:r>
      <w:r w:rsidRPr="00AF1549">
        <w:rPr>
          <w:b/>
          <w:bCs/>
          <w:color w:val="FF0000"/>
        </w:rPr>
        <w:t xml:space="preserve"> </w:t>
      </w:r>
      <w:r w:rsidRPr="00AF1549">
        <w:rPr>
          <w:b/>
          <w:bCs/>
          <w:color w:val="FF0000"/>
        </w:rPr>
        <w:t>detailed and rolled-up dimension tables</w:t>
      </w:r>
      <w:r>
        <w:t xml:space="preserve">, such as brand </w:t>
      </w:r>
      <w:r w:rsidR="00FA0D16">
        <w:t>+</w:t>
      </w:r>
      <w:r>
        <w:t xml:space="preserve"> category descriptions,</w:t>
      </w:r>
      <w:r>
        <w:t xml:space="preserve"> </w:t>
      </w:r>
      <w:r w:rsidRPr="00AF1549">
        <w:rPr>
          <w:b/>
          <w:bCs/>
          <w:color w:val="FF0000"/>
        </w:rPr>
        <w:t xml:space="preserve">should be labeled, defined, </w:t>
      </w:r>
      <w:r w:rsidRPr="00AF1549">
        <w:rPr>
          <w:b/>
          <w:bCs/>
          <w:color w:val="FF0000"/>
        </w:rPr>
        <w:t xml:space="preserve">+ </w:t>
      </w:r>
      <w:r w:rsidRPr="00AF1549">
        <w:rPr>
          <w:b/>
          <w:bCs/>
          <w:color w:val="FF0000"/>
        </w:rPr>
        <w:t>identically valued in both tables</w:t>
      </w:r>
      <w:r w:rsidRPr="00AF1549">
        <w:t>, as illustrated</w:t>
      </w:r>
      <w:r w:rsidRPr="00AF1549">
        <w:t xml:space="preserve"> below</w:t>
      </w:r>
    </w:p>
    <w:p w14:paraId="6D1AEF51" w14:textId="31282FDF" w:rsidR="00AF1549" w:rsidRDefault="005F18E4" w:rsidP="005F18E4">
      <w:pPr>
        <w:pStyle w:val="ListBullet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3C4F7A4" wp14:editId="6754DE40">
            <wp:extent cx="2796053" cy="1408772"/>
            <wp:effectExtent l="0" t="0" r="4445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062" r="2330" b="50686"/>
                    <a:stretch/>
                  </pic:blipFill>
                  <pic:spPr bwMode="auto">
                    <a:xfrm>
                      <a:off x="0" y="0"/>
                      <a:ext cx="2824104" cy="1422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ab/>
      </w:r>
      <w:r w:rsidR="00AF1549">
        <w:rPr>
          <w:noProof/>
        </w:rPr>
        <w:drawing>
          <wp:inline distT="0" distB="0" distL="0" distR="0" wp14:anchorId="4C1D31F0" wp14:editId="509E6F92">
            <wp:extent cx="2715930" cy="1353837"/>
            <wp:effectExtent l="0" t="0" r="825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54" t="51398" r="3101"/>
                    <a:stretch/>
                  </pic:blipFill>
                  <pic:spPr bwMode="auto">
                    <a:xfrm>
                      <a:off x="0" y="0"/>
                      <a:ext cx="2754003" cy="1372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1956E" w14:textId="2FAED65E" w:rsidR="00AF1549" w:rsidRDefault="00AF1549" w:rsidP="00DE2FE4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</w:t>
      </w:r>
      <w:r w:rsidRPr="00DE2FE4">
        <w:rPr>
          <w:b/>
          <w:bCs/>
          <w:color w:val="FF0000"/>
        </w:rPr>
        <w:t xml:space="preserve">PKs </w:t>
      </w:r>
      <w:r w:rsidRPr="00DE2FE4">
        <w:rPr>
          <w:b/>
          <w:bCs/>
          <w:color w:val="FF0000"/>
        </w:rPr>
        <w:t>of the detailed and rollup dimension</w:t>
      </w:r>
      <w:r w:rsidR="005F18E4" w:rsidRPr="00DE2FE4">
        <w:rPr>
          <w:b/>
          <w:bCs/>
          <w:color w:val="FF0000"/>
        </w:rPr>
        <w:t xml:space="preserve"> </w:t>
      </w:r>
      <w:r w:rsidRPr="00DE2FE4">
        <w:rPr>
          <w:b/>
          <w:bCs/>
          <w:color w:val="FF0000"/>
        </w:rPr>
        <w:t>tables are separate</w:t>
      </w:r>
      <w:r>
        <w:t>.</w:t>
      </w:r>
    </w:p>
    <w:p w14:paraId="0605EB21" w14:textId="2431CE4E" w:rsidR="00AF1549" w:rsidRPr="00DE2FE4" w:rsidRDefault="00AF1549" w:rsidP="00AF1549">
      <w:pPr>
        <w:pStyle w:val="ListBullet"/>
        <w:rPr>
          <w:i/>
          <w:iCs/>
        </w:rPr>
      </w:pPr>
      <w:r w:rsidRPr="00DE2FE4">
        <w:rPr>
          <w:rFonts w:ascii="BerkeleyStd-Black" w:hAnsi="BerkeleyStd-Black" w:cs="BerkeleyStd-Black"/>
          <w:b/>
          <w:bCs/>
          <w:u w:val="single"/>
        </w:rPr>
        <w:t>NOTE</w:t>
      </w:r>
      <w:r w:rsidR="00DE2FE4" w:rsidRPr="00DE2FE4">
        <w:rPr>
          <w:rFonts w:ascii="BerkeleyStd-Black" w:hAnsi="BerkeleyStd-Black" w:cs="BerkeleyStd-Black"/>
        </w:rPr>
        <w:t>:</w:t>
      </w:r>
      <w:r w:rsidRPr="00DE2FE4">
        <w:rPr>
          <w:rFonts w:ascii="BerkeleyStd-Black" w:hAnsi="BerkeleyStd-Black" w:cs="BerkeleyStd-Black"/>
        </w:rPr>
        <w:t xml:space="preserve"> </w:t>
      </w:r>
      <w:r w:rsidRPr="00DE2FE4">
        <w:rPr>
          <w:b/>
          <w:bCs/>
          <w:color w:val="FF0000"/>
        </w:rPr>
        <w:t xml:space="preserve">Shrunken rollup dimensions conform to the base atomic dimension </w:t>
      </w:r>
      <w:r w:rsidRPr="00DE2FE4">
        <w:rPr>
          <w:b/>
          <w:bCs/>
          <w:i/>
          <w:iCs/>
          <w:color w:val="FF0000"/>
        </w:rPr>
        <w:t>if</w:t>
      </w:r>
      <w:r w:rsidR="00DE2FE4" w:rsidRPr="00DE2FE4">
        <w:rPr>
          <w:b/>
          <w:bCs/>
          <w:i/>
          <w:iCs/>
          <w:color w:val="FF0000"/>
        </w:rPr>
        <w:t xml:space="preserve"> </w:t>
      </w:r>
      <w:r w:rsidRPr="00DE2FE4">
        <w:rPr>
          <w:b/>
          <w:bCs/>
          <w:i/>
          <w:iCs/>
          <w:color w:val="FF0000"/>
        </w:rPr>
        <w:t>the attributes are a strict subset of the atomic dimension’s attributes</w:t>
      </w:r>
    </w:p>
    <w:p w14:paraId="5A12B7D1" w14:textId="25C44713" w:rsidR="00C139DC" w:rsidRDefault="00C139DC" w:rsidP="00C139DC">
      <w:pPr>
        <w:pStyle w:val="Heading4"/>
        <w:jc w:val="center"/>
      </w:pPr>
      <w:r>
        <w:t>Shrunken Conformed Dimension</w:t>
      </w:r>
      <w:r>
        <w:t xml:space="preserve"> with Row Subset</w:t>
      </w:r>
    </w:p>
    <w:p w14:paraId="3D2461E4" w14:textId="77777777" w:rsidR="004F5A34" w:rsidRDefault="004F5A34" w:rsidP="004F5A34">
      <w:pPr>
        <w:pStyle w:val="ListBullet"/>
      </w:pPr>
      <w:r>
        <w:t xml:space="preserve">Another case of conformed dimension subsetting occurs when </w:t>
      </w:r>
      <w:r w:rsidRPr="004F5A34">
        <w:rPr>
          <w:b/>
          <w:bCs/>
        </w:rPr>
        <w:t>2</w:t>
      </w:r>
      <w:r w:rsidRPr="004F5A34">
        <w:rPr>
          <w:b/>
          <w:bCs/>
        </w:rPr>
        <w:t xml:space="preserve"> dimensions are</w:t>
      </w:r>
      <w:r w:rsidRPr="004F5A34">
        <w:rPr>
          <w:b/>
          <w:bCs/>
        </w:rPr>
        <w:t xml:space="preserve"> </w:t>
      </w:r>
      <w:r w:rsidRPr="004F5A34">
        <w:rPr>
          <w:b/>
          <w:bCs/>
        </w:rPr>
        <w:t>at the same level of detail, but one represents only a subset of rows</w:t>
      </w:r>
    </w:p>
    <w:p w14:paraId="286D4212" w14:textId="4AE20544" w:rsidR="004F5A34" w:rsidRDefault="004F5A34" w:rsidP="004F5A34">
      <w:pPr>
        <w:pStyle w:val="ListBullet"/>
        <w:tabs>
          <w:tab w:val="clear" w:pos="360"/>
          <w:tab w:val="num" w:pos="720"/>
        </w:tabs>
        <w:ind w:left="720"/>
      </w:pPr>
      <w:r>
        <w:t xml:space="preserve">Ex: A </w:t>
      </w:r>
      <w:r>
        <w:t>corporate product dimension contains rows for the full portfolio of products across</w:t>
      </w:r>
      <w:r>
        <w:t xml:space="preserve"> </w:t>
      </w:r>
      <w:r>
        <w:t>multiple disparate lines of business</w:t>
      </w:r>
    </w:p>
    <w:p w14:paraId="38D6A370" w14:textId="77777777" w:rsidR="004F5A34" w:rsidRDefault="004F5A34" w:rsidP="00B15FDC">
      <w:pPr>
        <w:pStyle w:val="ListBullet"/>
        <w:tabs>
          <w:tab w:val="clear" w:pos="360"/>
          <w:tab w:val="num" w:pos="1080"/>
        </w:tabs>
        <w:ind w:left="1080"/>
      </w:pPr>
      <w:r>
        <w:t>Analysts in the</w:t>
      </w:r>
      <w:r>
        <w:t xml:space="preserve"> </w:t>
      </w:r>
      <w:r>
        <w:t xml:space="preserve">separate businesses may want to view only </w:t>
      </w:r>
      <w:r w:rsidRPr="00B15FDC">
        <w:rPr>
          <w:i/>
          <w:iCs/>
        </w:rPr>
        <w:t>their</w:t>
      </w:r>
      <w:r>
        <w:t xml:space="preserve"> subset of the corporate dimension,</w:t>
      </w:r>
      <w:r>
        <w:t xml:space="preserve"> </w:t>
      </w:r>
      <w:r>
        <w:t xml:space="preserve">restricted to the product rows for </w:t>
      </w:r>
      <w:r w:rsidRPr="00B15FDC">
        <w:rPr>
          <w:i/>
          <w:iCs/>
        </w:rPr>
        <w:t>their</w:t>
      </w:r>
      <w:r>
        <w:t xml:space="preserve"> business</w:t>
      </w:r>
    </w:p>
    <w:p w14:paraId="4F8E18F6" w14:textId="77777777" w:rsidR="004F5A34" w:rsidRDefault="004F5A34" w:rsidP="00B15FDC">
      <w:pPr>
        <w:pStyle w:val="ListBullet"/>
        <w:tabs>
          <w:tab w:val="clear" w:pos="360"/>
          <w:tab w:val="num" w:pos="1080"/>
        </w:tabs>
        <w:ind w:left="1080"/>
      </w:pPr>
      <w:r>
        <w:t>By using a subset of rows, they</w:t>
      </w:r>
      <w:r>
        <w:t xml:space="preserve"> </w:t>
      </w:r>
      <w:r>
        <w:t>aren’t encumbered with the corporation’s entire product set</w:t>
      </w:r>
    </w:p>
    <w:p w14:paraId="24ED268A" w14:textId="0DC8BB52" w:rsidR="004F5A34" w:rsidRDefault="00207B6E" w:rsidP="00207B6E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lastRenderedPageBreak/>
        <w:drawing>
          <wp:inline distT="0" distB="0" distL="0" distR="0" wp14:anchorId="68C6F28E" wp14:editId="7266F0DB">
            <wp:extent cx="2963985" cy="2014163"/>
            <wp:effectExtent l="0" t="0" r="8255" b="571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8783" cy="20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74A2" w14:textId="01D55930" w:rsidR="004F5A34" w:rsidRDefault="004F5A34" w:rsidP="004F5A34">
      <w:pPr>
        <w:pStyle w:val="ListBullet"/>
        <w:tabs>
          <w:tab w:val="clear" w:pos="360"/>
          <w:tab w:val="num" w:pos="720"/>
        </w:tabs>
        <w:ind w:left="720"/>
      </w:pPr>
      <w:r>
        <w:t xml:space="preserve">Of course, </w:t>
      </w:r>
      <w:r w:rsidRPr="00A27985">
        <w:rPr>
          <w:b/>
          <w:bCs/>
        </w:rPr>
        <w:t>the fact table</w:t>
      </w:r>
      <w:r w:rsidR="00E811B9" w:rsidRPr="00A27985">
        <w:rPr>
          <w:b/>
          <w:bCs/>
        </w:rPr>
        <w:t xml:space="preserve"> </w:t>
      </w:r>
      <w:r w:rsidRPr="00A27985">
        <w:rPr>
          <w:b/>
          <w:bCs/>
        </w:rPr>
        <w:t>joined to this subset</w:t>
      </w:r>
      <w:r w:rsidR="003151B9" w:rsidRPr="00A27985">
        <w:rPr>
          <w:b/>
          <w:bCs/>
        </w:rPr>
        <w:t>-</w:t>
      </w:r>
      <w:r w:rsidRPr="00A27985">
        <w:rPr>
          <w:b/>
          <w:bCs/>
        </w:rPr>
        <w:t>ted dimension must be limited to the same subset of products.</w:t>
      </w:r>
    </w:p>
    <w:p w14:paraId="20E46C30" w14:textId="77777777" w:rsidR="00A27985" w:rsidRDefault="004F5A34" w:rsidP="004F5A34">
      <w:pPr>
        <w:pStyle w:val="ListBullet"/>
        <w:tabs>
          <w:tab w:val="clear" w:pos="360"/>
          <w:tab w:val="num" w:pos="1080"/>
        </w:tabs>
        <w:ind w:left="1080"/>
      </w:pPr>
      <w:r>
        <w:t xml:space="preserve">If a user </w:t>
      </w:r>
      <w:r w:rsidRPr="00A27985">
        <w:rPr>
          <w:b/>
          <w:bCs/>
        </w:rPr>
        <w:t>attempts to use a shrunken subset dimension while accessing a fact table</w:t>
      </w:r>
      <w:r w:rsidR="00A27985" w:rsidRPr="00A27985">
        <w:rPr>
          <w:b/>
          <w:bCs/>
        </w:rPr>
        <w:t xml:space="preserve"> </w:t>
      </w:r>
      <w:r w:rsidRPr="00A27985">
        <w:rPr>
          <w:b/>
          <w:bCs/>
        </w:rPr>
        <w:t xml:space="preserve">consisting of the </w:t>
      </w:r>
      <w:r w:rsidRPr="00A27985">
        <w:rPr>
          <w:b/>
          <w:bCs/>
          <w:i/>
          <w:iCs/>
        </w:rPr>
        <w:t>complete</w:t>
      </w:r>
      <w:r w:rsidRPr="00A27985">
        <w:rPr>
          <w:b/>
          <w:bCs/>
        </w:rPr>
        <w:t xml:space="preserve"> product set, they may encounter unexpected query results</w:t>
      </w:r>
      <w:r w:rsidR="00A27985" w:rsidRPr="00A27985">
        <w:rPr>
          <w:b/>
          <w:bCs/>
        </w:rPr>
        <w:t xml:space="preserve"> </w:t>
      </w:r>
      <w:r w:rsidRPr="00A27985">
        <w:rPr>
          <w:b/>
          <w:bCs/>
        </w:rPr>
        <w:t xml:space="preserve">because </w:t>
      </w:r>
      <w:r w:rsidRPr="00A27985">
        <w:rPr>
          <w:b/>
          <w:bCs/>
          <w:color w:val="FF0000"/>
        </w:rPr>
        <w:t>referential integrity would be violated</w:t>
      </w:r>
    </w:p>
    <w:p w14:paraId="6EBF471C" w14:textId="5A9BE54F" w:rsidR="004F5A34" w:rsidRDefault="00A27985" w:rsidP="004F5A34">
      <w:pPr>
        <w:pStyle w:val="ListBullet"/>
        <w:tabs>
          <w:tab w:val="clear" w:pos="360"/>
          <w:tab w:val="num" w:pos="1080"/>
        </w:tabs>
        <w:ind w:left="1080"/>
      </w:pPr>
      <w:r w:rsidRPr="00A27985">
        <w:rPr>
          <w:b/>
          <w:bCs/>
          <w:color w:val="FF0000"/>
        </w:rPr>
        <w:t xml:space="preserve">Be </w:t>
      </w:r>
      <w:r w:rsidR="004F5A34" w:rsidRPr="00A27985">
        <w:rPr>
          <w:b/>
          <w:bCs/>
          <w:color w:val="FF0000"/>
        </w:rPr>
        <w:t>cognizant of the</w:t>
      </w:r>
      <w:r w:rsidRPr="00A27985">
        <w:rPr>
          <w:b/>
          <w:bCs/>
          <w:color w:val="FF0000"/>
        </w:rPr>
        <w:t xml:space="preserve"> </w:t>
      </w:r>
      <w:r w:rsidR="004F5A34" w:rsidRPr="00A27985">
        <w:rPr>
          <w:b/>
          <w:bCs/>
          <w:color w:val="FF0000"/>
        </w:rPr>
        <w:t>potential opportunity for user confusion or error with dimension row subsetting</w:t>
      </w:r>
    </w:p>
    <w:p w14:paraId="75E77B57" w14:textId="41D545A1" w:rsidR="00DE2FE4" w:rsidRDefault="004F5A34" w:rsidP="004F5A34">
      <w:pPr>
        <w:pStyle w:val="ListBullet"/>
        <w:tabs>
          <w:tab w:val="clear" w:pos="360"/>
          <w:tab w:val="num" w:pos="1440"/>
        </w:tabs>
        <w:ind w:left="1440"/>
      </w:pPr>
      <w:r>
        <w:t>We further elaborate on dimension subsets when we discuss supertype and</w:t>
      </w:r>
      <w:r w:rsidR="00716311">
        <w:t xml:space="preserve"> </w:t>
      </w:r>
      <w:r>
        <w:t>subtype dimensions in Chapter 10: Financial Services</w:t>
      </w:r>
    </w:p>
    <w:p w14:paraId="04E71A87" w14:textId="77777777" w:rsidR="00092EEF" w:rsidRDefault="00092EEF" w:rsidP="00092EEF">
      <w:pPr>
        <w:pStyle w:val="ListBullet"/>
      </w:pPr>
      <w:r w:rsidRPr="00092EEF">
        <w:rPr>
          <w:b/>
          <w:bCs/>
        </w:rPr>
        <w:t>Conformed date and month dimensions are a unique example of both row</w:t>
      </w:r>
      <w:r w:rsidRPr="00092EEF">
        <w:rPr>
          <w:b/>
          <w:bCs/>
        </w:rPr>
        <w:t xml:space="preserve"> </w:t>
      </w:r>
      <w:r w:rsidRPr="00092EEF">
        <w:rPr>
          <w:b/>
          <w:bCs/>
        </w:rPr>
        <w:t>and column dimension subsetting</w:t>
      </w:r>
    </w:p>
    <w:p w14:paraId="23EB35C1" w14:textId="77777777" w:rsidR="00092EEF" w:rsidRDefault="00092EEF" w:rsidP="00092EEF">
      <w:pPr>
        <w:pStyle w:val="ListBullet"/>
        <w:tabs>
          <w:tab w:val="clear" w:pos="360"/>
          <w:tab w:val="num" w:pos="720"/>
        </w:tabs>
        <w:ind w:left="720"/>
      </w:pPr>
      <w:r>
        <w:t>Obviously, you can’t simply use the same date</w:t>
      </w:r>
      <w:r>
        <w:t xml:space="preserve"> </w:t>
      </w:r>
      <w:r>
        <w:t>dimension table for daily and monthly fact tables because of the difference in rollup</w:t>
      </w:r>
      <w:r>
        <w:t xml:space="preserve"> </w:t>
      </w:r>
      <w:r>
        <w:t>granularity</w:t>
      </w:r>
    </w:p>
    <w:p w14:paraId="1F67E12F" w14:textId="362338C0" w:rsidR="00092EEF" w:rsidRDefault="00092EEF" w:rsidP="00092EEF">
      <w:pPr>
        <w:pStyle w:val="ListBullet"/>
        <w:tabs>
          <w:tab w:val="clear" w:pos="360"/>
          <w:tab w:val="num" w:pos="720"/>
        </w:tabs>
        <w:ind w:left="720"/>
      </w:pPr>
      <w:r>
        <w:t xml:space="preserve">However, </w:t>
      </w:r>
      <w:r w:rsidR="000D3EDD">
        <w:t>a</w:t>
      </w:r>
      <w:r>
        <w:t xml:space="preserve"> month dimension may consist of the month-end daily</w:t>
      </w:r>
      <w:r>
        <w:t xml:space="preserve"> </w:t>
      </w:r>
      <w:r>
        <w:t xml:space="preserve">date table rows </w:t>
      </w:r>
      <w:r w:rsidR="000D3EDD">
        <w:t>w/</w:t>
      </w:r>
      <w:r>
        <w:t xml:space="preserve"> the exclusion of all columns that don’t apply at the monthly</w:t>
      </w:r>
      <w:r>
        <w:t xml:space="preserve"> </w:t>
      </w:r>
      <w:r>
        <w:t>granularity, such as weekday/weekend indicator, week ending date, holiday</w:t>
      </w:r>
      <w:r>
        <w:t xml:space="preserve"> </w:t>
      </w:r>
      <w:r>
        <w:t xml:space="preserve">indicator, day number within year, </w:t>
      </w:r>
      <w:r>
        <w:t xml:space="preserve">+ </w:t>
      </w:r>
      <w:r>
        <w:t>others</w:t>
      </w:r>
    </w:p>
    <w:p w14:paraId="2DDD069C" w14:textId="59BDA126" w:rsidR="00092EEF" w:rsidRPr="00DE2FE4" w:rsidRDefault="00092EEF" w:rsidP="00092EEF">
      <w:pPr>
        <w:pStyle w:val="ListBullet"/>
        <w:tabs>
          <w:tab w:val="clear" w:pos="360"/>
          <w:tab w:val="num" w:pos="720"/>
        </w:tabs>
        <w:ind w:left="720"/>
      </w:pPr>
      <w:r>
        <w:t>Sometimes a month-end indicator on</w:t>
      </w:r>
      <w:r>
        <w:t xml:space="preserve"> </w:t>
      </w:r>
      <w:r>
        <w:t>the daily date dimension is used to facilitate creation of this month dimension table</w:t>
      </w:r>
    </w:p>
    <w:p w14:paraId="3DF2B783" w14:textId="21C836D7" w:rsidR="00C139DC" w:rsidRDefault="00C139DC" w:rsidP="00C139DC">
      <w:pPr>
        <w:pStyle w:val="Heading4"/>
        <w:jc w:val="center"/>
      </w:pPr>
      <w:r>
        <w:t>Shrunken Conformed Dimension</w:t>
      </w:r>
      <w:r>
        <w:t>s on the Bus Matrix</w:t>
      </w:r>
    </w:p>
    <w:p w14:paraId="0ED92FE8" w14:textId="1F019E82" w:rsidR="007172FD" w:rsidRDefault="007172FD" w:rsidP="007172FD">
      <w:pPr>
        <w:pStyle w:val="ListBullet"/>
      </w:pPr>
      <w:r>
        <w:t xml:space="preserve">The </w:t>
      </w:r>
      <w:r w:rsidRPr="007172FD">
        <w:rPr>
          <w:b/>
          <w:bCs/>
          <w:color w:val="FF0000"/>
        </w:rPr>
        <w:t>bus matrix identifies the reuse of common dimensions across business processes.</w:t>
      </w:r>
    </w:p>
    <w:p w14:paraId="68B910A8" w14:textId="77777777" w:rsidR="007172FD" w:rsidRPr="007172FD" w:rsidRDefault="007172FD" w:rsidP="007172FD">
      <w:pPr>
        <w:pStyle w:val="ListBullet"/>
      </w:pPr>
      <w:r>
        <w:t xml:space="preserve">Typically, the </w:t>
      </w:r>
      <w:r w:rsidRPr="007172FD">
        <w:rPr>
          <w:b/>
          <w:bCs/>
        </w:rPr>
        <w:t xml:space="preserve">shaded cells of the matrix indicate that the </w:t>
      </w:r>
      <w:r w:rsidRPr="007172FD">
        <w:rPr>
          <w:b/>
          <w:bCs/>
          <w:i/>
          <w:iCs/>
        </w:rPr>
        <w:t>atomic dimension</w:t>
      </w:r>
      <w:r w:rsidRPr="007172FD">
        <w:rPr>
          <w:b/>
          <w:bCs/>
        </w:rPr>
        <w:t xml:space="preserve"> is</w:t>
      </w:r>
      <w:r w:rsidRPr="007172FD">
        <w:rPr>
          <w:b/>
          <w:bCs/>
        </w:rPr>
        <w:t xml:space="preserve"> </w:t>
      </w:r>
      <w:r w:rsidRPr="007172FD">
        <w:rPr>
          <w:b/>
          <w:bCs/>
        </w:rPr>
        <w:t>associated with a given process</w:t>
      </w:r>
    </w:p>
    <w:p w14:paraId="0757ED8F" w14:textId="418C7908" w:rsidR="007172FD" w:rsidRDefault="007172FD" w:rsidP="007172FD">
      <w:pPr>
        <w:pStyle w:val="ListBullet"/>
      </w:pPr>
      <w:r w:rsidRPr="007172FD">
        <w:rPr>
          <w:b/>
          <w:bCs/>
          <w:color w:val="FF0000"/>
        </w:rPr>
        <w:t>When shrunken rollup or subset dimensions are</w:t>
      </w:r>
      <w:r w:rsidRPr="007172FD">
        <w:rPr>
          <w:b/>
          <w:bCs/>
          <w:color w:val="FF0000"/>
        </w:rPr>
        <w:t xml:space="preserve"> </w:t>
      </w:r>
      <w:r w:rsidRPr="007172FD">
        <w:rPr>
          <w:b/>
          <w:bCs/>
          <w:color w:val="FF0000"/>
        </w:rPr>
        <w:t>involved, you want to reinforce their conformance with the atomic dimensions</w:t>
      </w:r>
      <w:r>
        <w:t>.</w:t>
      </w:r>
    </w:p>
    <w:p w14:paraId="5341346E" w14:textId="686FF51B" w:rsidR="007172FD" w:rsidRPr="007172FD" w:rsidRDefault="007172FD" w:rsidP="007172FD">
      <w:pPr>
        <w:pStyle w:val="ListBullet"/>
        <w:rPr>
          <w:b/>
          <w:bCs/>
        </w:rPr>
      </w:pPr>
      <w:r>
        <w:t xml:space="preserve">Therefore, you </w:t>
      </w:r>
      <w:r w:rsidRPr="007172FD">
        <w:rPr>
          <w:b/>
          <w:bCs/>
          <w:color w:val="FF0000"/>
        </w:rPr>
        <w:t>don’t want to create a new, unrelated column on the bus matrix</w:t>
      </w:r>
    </w:p>
    <w:p w14:paraId="2A1B0C1D" w14:textId="6AAC7F50" w:rsidR="007172FD" w:rsidRDefault="007172FD" w:rsidP="007172FD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69D048A" w14:textId="00C4123B" w:rsidR="007172FD" w:rsidRDefault="007172FD" w:rsidP="007172FD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7CFC0AB7" w14:textId="6C3411E7" w:rsidR="007172FD" w:rsidRDefault="007172FD" w:rsidP="007172FD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249FC73A" w14:textId="20AABCBC" w:rsidR="007172FD" w:rsidRDefault="007172FD" w:rsidP="007172FD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511748C5" w14:textId="054F8A8E" w:rsidR="007172FD" w:rsidRDefault="007172FD" w:rsidP="007172FD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57832D05" w14:textId="5E6304F0" w:rsidR="007172FD" w:rsidRDefault="007172FD" w:rsidP="007172FD">
      <w:pPr>
        <w:pStyle w:val="ListBullet"/>
        <w:numPr>
          <w:ilvl w:val="0"/>
          <w:numId w:val="0"/>
        </w:numPr>
        <w:ind w:left="360"/>
        <w:rPr>
          <w:b/>
          <w:bCs/>
          <w:color w:val="FF0000"/>
        </w:rPr>
      </w:pPr>
    </w:p>
    <w:p w14:paraId="17C14926" w14:textId="77777777" w:rsidR="007172FD" w:rsidRPr="007172FD" w:rsidRDefault="007172FD" w:rsidP="007172FD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1E7FCE35" w14:textId="427C31F5" w:rsidR="007172FD" w:rsidRDefault="007172FD" w:rsidP="007172FD">
      <w:pPr>
        <w:pStyle w:val="ListBullet"/>
      </w:pPr>
      <w:r>
        <w:lastRenderedPageBreak/>
        <w:t xml:space="preserve">2 </w:t>
      </w:r>
      <w:r>
        <w:t>viable approaches to represent the shrunken dimensions within</w:t>
      </w:r>
      <w:r>
        <w:t xml:space="preserve"> </w:t>
      </w:r>
      <w:r>
        <w:t xml:space="preserve">the matrix, as illustrated </w:t>
      </w:r>
      <w:r>
        <w:t>below</w:t>
      </w:r>
    </w:p>
    <w:p w14:paraId="00F38F2C" w14:textId="0448511C" w:rsidR="007172FD" w:rsidRPr="007172FD" w:rsidRDefault="007172FD" w:rsidP="007172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172FD">
        <w:rPr>
          <w:rFonts w:hint="eastAsia"/>
          <w:b/>
          <w:bCs/>
        </w:rPr>
        <w:t>1</w:t>
      </w:r>
      <w:r w:rsidRPr="007172FD">
        <w:rPr>
          <w:b/>
          <w:bCs/>
        </w:rPr>
        <w:t xml:space="preserve">) </w:t>
      </w:r>
      <w:r w:rsidRPr="007172FD">
        <w:rPr>
          <w:b/>
          <w:bCs/>
        </w:rPr>
        <w:t xml:space="preserve">Mark the cell for the atomic dimension, but then </w:t>
      </w:r>
      <w:r w:rsidRPr="007172FD">
        <w:rPr>
          <w:b/>
          <w:bCs/>
          <w:i/>
          <w:iCs/>
        </w:rPr>
        <w:t>textually</w:t>
      </w:r>
      <w:r w:rsidRPr="007172FD">
        <w:rPr>
          <w:b/>
          <w:bCs/>
        </w:rPr>
        <w:t xml:space="preserve"> document the</w:t>
      </w:r>
      <w:r w:rsidRPr="007172FD">
        <w:rPr>
          <w:b/>
          <w:bCs/>
        </w:rPr>
        <w:t xml:space="preserve"> </w:t>
      </w:r>
      <w:r w:rsidRPr="007172FD">
        <w:rPr>
          <w:b/>
          <w:bCs/>
        </w:rPr>
        <w:t>rollup or row subset granularity within the cell</w:t>
      </w:r>
    </w:p>
    <w:p w14:paraId="18EC96FF" w14:textId="00E3AA5C" w:rsidR="00716311" w:rsidRDefault="007172FD" w:rsidP="007172F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7172FD">
        <w:rPr>
          <w:rFonts w:hint="eastAsia"/>
          <w:b/>
          <w:bCs/>
        </w:rPr>
        <w:t>2</w:t>
      </w:r>
      <w:r w:rsidRPr="007172FD">
        <w:rPr>
          <w:b/>
          <w:bCs/>
        </w:rPr>
        <w:t>)</w:t>
      </w:r>
      <w:r w:rsidRPr="007172FD">
        <w:rPr>
          <w:rFonts w:ascii="ZapfDingbatsStd" w:eastAsia="ZapfDingbatsStd" w:cs="ZapfDingbatsStd"/>
          <w:b/>
          <w:bCs/>
          <w:sz w:val="17"/>
          <w:szCs w:val="17"/>
        </w:rPr>
        <w:t xml:space="preserve"> </w:t>
      </w:r>
      <w:r w:rsidRPr="007172FD">
        <w:rPr>
          <w:b/>
          <w:bCs/>
        </w:rPr>
        <w:t>Subdivide the dimension column to indicate the common rollup or subset</w:t>
      </w:r>
      <w:r w:rsidRPr="007172FD">
        <w:rPr>
          <w:b/>
          <w:bCs/>
        </w:rPr>
        <w:t xml:space="preserve"> </w:t>
      </w:r>
      <w:r w:rsidRPr="007172FD">
        <w:rPr>
          <w:b/>
          <w:bCs/>
        </w:rPr>
        <w:t>granularities, such as day and month if processes collect data at both of these</w:t>
      </w:r>
      <w:r w:rsidRPr="007172FD">
        <w:rPr>
          <w:b/>
          <w:bCs/>
        </w:rPr>
        <w:t xml:space="preserve"> </w:t>
      </w:r>
      <w:r w:rsidRPr="007172FD">
        <w:rPr>
          <w:b/>
          <w:bCs/>
        </w:rPr>
        <w:t>grains</w:t>
      </w:r>
    </w:p>
    <w:p w14:paraId="390B47E4" w14:textId="600DD906" w:rsidR="007172FD" w:rsidRPr="007172FD" w:rsidRDefault="007172FD" w:rsidP="007172FD">
      <w:pPr>
        <w:pStyle w:val="ListBullet"/>
        <w:numPr>
          <w:ilvl w:val="0"/>
          <w:numId w:val="0"/>
        </w:numPr>
        <w:ind w:left="360" w:hanging="360"/>
        <w:jc w:val="center"/>
      </w:pPr>
      <w:r>
        <w:rPr>
          <w:noProof/>
        </w:rPr>
        <w:drawing>
          <wp:inline distT="0" distB="0" distL="0" distR="0" wp14:anchorId="0E4B9566" wp14:editId="1D30FF03">
            <wp:extent cx="3757979" cy="1460243"/>
            <wp:effectExtent l="0" t="0" r="0" b="69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3875" cy="146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F174E" w14:textId="05BFB3E7" w:rsidR="00C139DC" w:rsidRDefault="00C139DC" w:rsidP="00C139DC">
      <w:pPr>
        <w:pStyle w:val="Heading4"/>
        <w:jc w:val="center"/>
      </w:pPr>
      <w:r>
        <w:t>Limited Conformity</w:t>
      </w:r>
    </w:p>
    <w:p w14:paraId="49FD79A0" w14:textId="1C2FD90A" w:rsidR="00F31C14" w:rsidRPr="00F31C14" w:rsidRDefault="00F31C14" w:rsidP="00F31C14">
      <w:pPr>
        <w:pStyle w:val="ListBullet"/>
      </w:pPr>
      <w:r>
        <w:t>Now that we’ve preached about importance of conformed dimensions, we</w:t>
      </w:r>
      <w:r>
        <w:t xml:space="preserve"> </w:t>
      </w:r>
      <w:r>
        <w:t xml:space="preserve">discuss the situation in which it </w:t>
      </w:r>
      <w:r w:rsidRPr="00F31C14">
        <w:rPr>
          <w:b/>
          <w:bCs/>
        </w:rPr>
        <w:t>may not be realistic or necessary to establish conformed</w:t>
      </w:r>
      <w:r w:rsidRPr="00F31C14">
        <w:rPr>
          <w:b/>
          <w:bCs/>
        </w:rPr>
        <w:t xml:space="preserve"> </w:t>
      </w:r>
      <w:r w:rsidRPr="00F31C14">
        <w:rPr>
          <w:b/>
          <w:bCs/>
        </w:rPr>
        <w:t xml:space="preserve">dimensions for </w:t>
      </w:r>
      <w:r>
        <w:rPr>
          <w:b/>
          <w:bCs/>
        </w:rPr>
        <w:t xml:space="preserve">an </w:t>
      </w:r>
      <w:r w:rsidRPr="00F31C14">
        <w:rPr>
          <w:b/>
          <w:bCs/>
        </w:rPr>
        <w:t>organization</w:t>
      </w:r>
    </w:p>
    <w:p w14:paraId="7E6743B5" w14:textId="77777777" w:rsidR="00F31C14" w:rsidRDefault="00F31C14" w:rsidP="00F31C14">
      <w:pPr>
        <w:pStyle w:val="ListBullet"/>
        <w:tabs>
          <w:tab w:val="clear" w:pos="360"/>
          <w:tab w:val="num" w:pos="720"/>
        </w:tabs>
        <w:ind w:left="720"/>
      </w:pPr>
      <w:r>
        <w:t xml:space="preserve">If a conglomerate has </w:t>
      </w:r>
      <w:r w:rsidRPr="00F31C14">
        <w:rPr>
          <w:b/>
          <w:bCs/>
        </w:rPr>
        <w:t>subsidiaries spanning</w:t>
      </w:r>
      <w:r w:rsidRPr="00F31C14">
        <w:rPr>
          <w:b/>
          <w:bCs/>
        </w:rPr>
        <w:t xml:space="preserve"> </w:t>
      </w:r>
      <w:r w:rsidRPr="00F31C14">
        <w:rPr>
          <w:b/>
          <w:bCs/>
        </w:rPr>
        <w:t>widely varied industries, there may be little point in trying to integrate</w:t>
      </w:r>
    </w:p>
    <w:p w14:paraId="5CD2A58F" w14:textId="77777777" w:rsidR="00F31C14" w:rsidRDefault="00F31C14" w:rsidP="00F31C14">
      <w:pPr>
        <w:pStyle w:val="ListBullet"/>
        <w:tabs>
          <w:tab w:val="clear" w:pos="360"/>
          <w:tab w:val="num" w:pos="720"/>
        </w:tabs>
        <w:ind w:left="720"/>
      </w:pPr>
      <w:r>
        <w:t>If each line</w:t>
      </w:r>
      <w:r>
        <w:t xml:space="preserve"> </w:t>
      </w:r>
      <w:r>
        <w:t xml:space="preserve">of business has unique customers and unique products </w:t>
      </w:r>
      <w:r>
        <w:t xml:space="preserve">+ </w:t>
      </w:r>
      <w:r>
        <w:t>there’s no interest in</w:t>
      </w:r>
      <w:r>
        <w:t xml:space="preserve"> </w:t>
      </w:r>
      <w:r>
        <w:t>cross-selling across lines, it may not make sense to attempt an enterprise architecture</w:t>
      </w:r>
      <w:r>
        <w:t xml:space="preserve"> </w:t>
      </w:r>
      <w:r>
        <w:t>because there likely isn’t much perceived business value</w:t>
      </w:r>
    </w:p>
    <w:p w14:paraId="4008F808" w14:textId="7455F8D5" w:rsidR="00F31C14" w:rsidRDefault="00F31C14" w:rsidP="00F31C14">
      <w:pPr>
        <w:pStyle w:val="ListBullet"/>
      </w:pPr>
      <w:r w:rsidRPr="00F31C14">
        <w:rPr>
          <w:b/>
          <w:bCs/>
          <w:color w:val="FF0000"/>
        </w:rPr>
        <w:t xml:space="preserve">Willingness </w:t>
      </w:r>
      <w:r w:rsidRPr="00F31C14">
        <w:rPr>
          <w:b/>
          <w:bCs/>
          <w:color w:val="FF0000"/>
        </w:rPr>
        <w:t>to seek a common definition for product, customer, or other core dimensions is a</w:t>
      </w:r>
      <w:r w:rsidRPr="00F31C14">
        <w:rPr>
          <w:b/>
          <w:bCs/>
          <w:color w:val="FF0000"/>
        </w:rPr>
        <w:t xml:space="preserve"> </w:t>
      </w:r>
      <w:r w:rsidRPr="00F31C14">
        <w:rPr>
          <w:b/>
          <w:bCs/>
          <w:color w:val="FF0000"/>
        </w:rPr>
        <w:t>major litmus test for an organization theoretically intent on building an enterprise</w:t>
      </w:r>
      <w:r w:rsidRPr="00F31C14">
        <w:rPr>
          <w:b/>
          <w:bCs/>
          <w:color w:val="FF0000"/>
        </w:rPr>
        <w:t xml:space="preserve"> </w:t>
      </w:r>
      <w:r w:rsidRPr="00F31C14">
        <w:rPr>
          <w:b/>
          <w:bCs/>
          <w:color w:val="FF0000"/>
        </w:rPr>
        <w:t>DW/BI system</w:t>
      </w:r>
    </w:p>
    <w:p w14:paraId="40826054" w14:textId="77777777" w:rsidR="00F31C14" w:rsidRPr="00F31C14" w:rsidRDefault="00F31C14" w:rsidP="00F31C1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>
        <w:t xml:space="preserve">If </w:t>
      </w:r>
      <w:r>
        <w:t xml:space="preserve">an </w:t>
      </w:r>
      <w:r w:rsidRPr="00F31C14">
        <w:rPr>
          <w:b/>
          <w:bCs/>
        </w:rPr>
        <w:t>organization is unwilling to agree on common definitions</w:t>
      </w:r>
      <w:r>
        <w:t xml:space="preserve">, </w:t>
      </w:r>
      <w:r>
        <w:t xml:space="preserve">they </w:t>
      </w:r>
      <w:r w:rsidRPr="00F31C14">
        <w:rPr>
          <w:b/>
          <w:bCs/>
        </w:rPr>
        <w:t>shouldn’t attempt to build an enterprise DW/BI environment</w:t>
      </w:r>
    </w:p>
    <w:p w14:paraId="3D3CDE27" w14:textId="77777777" w:rsidR="00F31C14" w:rsidRDefault="00F31C14" w:rsidP="00F31C14">
      <w:pPr>
        <w:pStyle w:val="ListBullet"/>
        <w:tabs>
          <w:tab w:val="clear" w:pos="360"/>
          <w:tab w:val="num" w:pos="1080"/>
        </w:tabs>
        <w:ind w:left="1080"/>
      </w:pPr>
      <w:r>
        <w:t>It</w:t>
      </w:r>
      <w:r>
        <w:t xml:space="preserve">’d </w:t>
      </w:r>
      <w:r>
        <w:t xml:space="preserve">be </w:t>
      </w:r>
      <w:r w:rsidRPr="00F31C14">
        <w:rPr>
          <w:b/>
          <w:bCs/>
        </w:rPr>
        <w:t xml:space="preserve">better to build separate, self-contained </w:t>
      </w:r>
      <w:proofErr w:type="gramStart"/>
      <w:r w:rsidRPr="00F31C14">
        <w:rPr>
          <w:b/>
          <w:bCs/>
        </w:rPr>
        <w:t>DW’s</w:t>
      </w:r>
      <w:proofErr w:type="gramEnd"/>
      <w:r w:rsidRPr="00F31C14">
        <w:rPr>
          <w:b/>
          <w:bCs/>
        </w:rPr>
        <w:t xml:space="preserve"> </w:t>
      </w:r>
      <w:r w:rsidRPr="00F31C14">
        <w:rPr>
          <w:b/>
          <w:bCs/>
        </w:rPr>
        <w:t>for each subsidiary</w:t>
      </w:r>
    </w:p>
    <w:p w14:paraId="57E3AC4D" w14:textId="65457084" w:rsidR="00F31C14" w:rsidRPr="00F31C14" w:rsidRDefault="00F31C14" w:rsidP="00F31C14">
      <w:pPr>
        <w:pStyle w:val="ListBullet"/>
        <w:tabs>
          <w:tab w:val="clear" w:pos="360"/>
          <w:tab w:val="num" w:pos="1080"/>
        </w:tabs>
        <w:ind w:left="1080"/>
        <w:rPr>
          <w:i/>
          <w:iCs/>
        </w:rPr>
      </w:pPr>
      <w:r w:rsidRPr="00F31C14">
        <w:rPr>
          <w:i/>
          <w:iCs/>
        </w:rPr>
        <w:t>But</w:t>
      </w:r>
      <w:r w:rsidRPr="00F31C14">
        <w:rPr>
          <w:i/>
          <w:iCs/>
        </w:rPr>
        <w:t xml:space="preserve"> </w:t>
      </w:r>
      <w:r w:rsidRPr="00F31C14">
        <w:rPr>
          <w:i/>
          <w:iCs/>
        </w:rPr>
        <w:t>then don’t complain when someone asks for “enterprise performance” without going</w:t>
      </w:r>
      <w:r w:rsidRPr="00F31C14">
        <w:rPr>
          <w:i/>
          <w:iCs/>
        </w:rPr>
        <w:t xml:space="preserve"> </w:t>
      </w:r>
      <w:r w:rsidRPr="00F31C14">
        <w:rPr>
          <w:i/>
          <w:iCs/>
        </w:rPr>
        <w:t>through this logic.</w:t>
      </w:r>
    </w:p>
    <w:p w14:paraId="01965287" w14:textId="77777777" w:rsidR="00E31446" w:rsidRDefault="00F31C14" w:rsidP="00F31C14">
      <w:pPr>
        <w:pStyle w:val="ListBullet"/>
      </w:pPr>
      <w:r>
        <w:t>Although organizations may find it difficult to combine data across disparate lines</w:t>
      </w:r>
      <w:r w:rsidR="00E31446">
        <w:t xml:space="preserve"> </w:t>
      </w:r>
      <w:r>
        <w:t xml:space="preserve">of business, </w:t>
      </w:r>
      <w:r w:rsidRPr="00E31446">
        <w:rPr>
          <w:b/>
          <w:bCs/>
        </w:rPr>
        <w:t>some</w:t>
      </w:r>
      <w:r>
        <w:t xml:space="preserve"> </w:t>
      </w:r>
      <w:r w:rsidRPr="00E31446">
        <w:rPr>
          <w:b/>
          <w:bCs/>
        </w:rPr>
        <w:t>degree of integration is typically an ultimate goal</w:t>
      </w:r>
    </w:p>
    <w:p w14:paraId="3B6E8985" w14:textId="77777777" w:rsidR="00E31446" w:rsidRDefault="00F31C14" w:rsidP="00F31C14">
      <w:pPr>
        <w:pStyle w:val="ListBullet"/>
      </w:pPr>
      <w:r>
        <w:t>Rather than</w:t>
      </w:r>
      <w:r w:rsidR="00E31446">
        <w:t xml:space="preserve"> </w:t>
      </w:r>
      <w:r>
        <w:t>declaring it can’t possibly be done, start down the path toward conformity</w:t>
      </w:r>
    </w:p>
    <w:p w14:paraId="77FD0DB2" w14:textId="77777777" w:rsidR="00E31446" w:rsidRDefault="00F31C14" w:rsidP="00F31C14">
      <w:pPr>
        <w:pStyle w:val="ListBullet"/>
        <w:tabs>
          <w:tab w:val="clear" w:pos="360"/>
          <w:tab w:val="num" w:pos="720"/>
        </w:tabs>
        <w:ind w:left="720"/>
      </w:pPr>
      <w:r>
        <w:t>Perhaps there are a handful of attributes that</w:t>
      </w:r>
      <w:r w:rsidR="00E31446">
        <w:t xml:space="preserve"> </w:t>
      </w:r>
      <w:r>
        <w:t>can be conformed across lines of business</w:t>
      </w:r>
    </w:p>
    <w:p w14:paraId="0937B157" w14:textId="77777777" w:rsidR="00E31446" w:rsidRDefault="00F31C14" w:rsidP="00F31C14">
      <w:pPr>
        <w:pStyle w:val="ListBullet"/>
        <w:tabs>
          <w:tab w:val="clear" w:pos="360"/>
          <w:tab w:val="num" w:pos="720"/>
        </w:tabs>
        <w:ind w:left="720"/>
      </w:pPr>
      <w:r>
        <w:t>Even if it is merely a product description,</w:t>
      </w:r>
      <w:r w:rsidR="00E31446">
        <w:t xml:space="preserve"> </w:t>
      </w:r>
      <w:r>
        <w:t xml:space="preserve">category, </w:t>
      </w:r>
      <w:r w:rsidR="00E31446">
        <w:t xml:space="preserve">+ </w:t>
      </w:r>
      <w:r>
        <w:t>line of business attribute common to all businesses, this least</w:t>
      </w:r>
      <w:r w:rsidR="00E31446">
        <w:t>-</w:t>
      </w:r>
      <w:r>
        <w:t>common-denominator approach is still a step in the right direction</w:t>
      </w:r>
    </w:p>
    <w:p w14:paraId="266564C2" w14:textId="4594D7D3" w:rsidR="002B2A7C" w:rsidRPr="00E31446" w:rsidRDefault="00E31446" w:rsidP="00F31C14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E31446">
        <w:rPr>
          <w:b/>
          <w:bCs/>
        </w:rPr>
        <w:t xml:space="preserve">Don’t </w:t>
      </w:r>
      <w:r w:rsidR="00F31C14" w:rsidRPr="00E31446">
        <w:rPr>
          <w:b/>
          <w:bCs/>
        </w:rPr>
        <w:t>need</w:t>
      </w:r>
      <w:r w:rsidRPr="00E31446">
        <w:rPr>
          <w:b/>
          <w:bCs/>
        </w:rPr>
        <w:t xml:space="preserve"> </w:t>
      </w:r>
      <w:r w:rsidR="00F31C14" w:rsidRPr="00E31446">
        <w:rPr>
          <w:b/>
          <w:bCs/>
        </w:rPr>
        <w:t xml:space="preserve">to get </w:t>
      </w:r>
      <w:r w:rsidR="00F31C14" w:rsidRPr="00E31446">
        <w:rPr>
          <w:b/>
          <w:bCs/>
          <w:i/>
          <w:iCs/>
        </w:rPr>
        <w:t>everyone</w:t>
      </w:r>
      <w:r w:rsidR="00F31C14" w:rsidRPr="00E31446">
        <w:rPr>
          <w:b/>
          <w:bCs/>
        </w:rPr>
        <w:t xml:space="preserve"> to agree on everything related to a dimension before proceeding</w:t>
      </w:r>
    </w:p>
    <w:p w14:paraId="7BD81666" w14:textId="57EB492E" w:rsidR="00C139DC" w:rsidRDefault="00C139DC" w:rsidP="00C139DC">
      <w:pPr>
        <w:pStyle w:val="Heading4"/>
        <w:jc w:val="center"/>
      </w:pPr>
      <w:r>
        <w:t>Importance of Data Governance and Stewardship</w:t>
      </w:r>
    </w:p>
    <w:p w14:paraId="28E615D8" w14:textId="1DE0D2F1" w:rsidR="005D4E8D" w:rsidRDefault="005D4E8D" w:rsidP="005D4E8D">
      <w:pPr>
        <w:pStyle w:val="ListBullet"/>
      </w:pPr>
      <w:r w:rsidRPr="005D4E8D">
        <w:rPr>
          <w:b/>
          <w:bCs/>
          <w:u w:val="single"/>
        </w:rPr>
        <w:t xml:space="preserve">Key </w:t>
      </w:r>
      <w:r w:rsidRPr="005D4E8D">
        <w:rPr>
          <w:b/>
          <w:bCs/>
          <w:u w:val="single"/>
        </w:rPr>
        <w:t>conformed dimensions</w:t>
      </w:r>
      <w:r w:rsidRPr="005D4E8D">
        <w:rPr>
          <w:b/>
          <w:bCs/>
          <w:u w:val="single"/>
        </w:rPr>
        <w:t xml:space="preserve"> </w:t>
      </w:r>
      <w:r w:rsidRPr="005D4E8D">
        <w:rPr>
          <w:b/>
          <w:bCs/>
          <w:u w:val="single"/>
        </w:rPr>
        <w:t>challenge:</w:t>
      </w:r>
      <w:r>
        <w:t xml:space="preserve"> </w:t>
      </w:r>
      <w:r w:rsidRPr="005D4E8D">
        <w:rPr>
          <w:b/>
          <w:bCs/>
          <w:color w:val="FF0000"/>
        </w:rPr>
        <w:t>reaching enterprise consensus on dimension attribute names</w:t>
      </w:r>
      <w:r w:rsidRPr="005D4E8D">
        <w:rPr>
          <w:b/>
          <w:bCs/>
          <w:color w:val="FF0000"/>
        </w:rPr>
        <w:t xml:space="preserve"> </w:t>
      </w:r>
      <w:r w:rsidRPr="005D4E8D">
        <w:rPr>
          <w:b/>
          <w:bCs/>
          <w:color w:val="FF0000"/>
        </w:rPr>
        <w:t>and contents</w:t>
      </w:r>
      <w:r>
        <w:t xml:space="preserve"> (and the handling of </w:t>
      </w:r>
      <w:r w:rsidRPr="005D4E8D">
        <w:rPr>
          <w:b/>
          <w:bCs/>
        </w:rPr>
        <w:t>content changes</w:t>
      </w:r>
      <w:r>
        <w:t xml:space="preserve"> in Chapter 5:</w:t>
      </w:r>
      <w:r>
        <w:t xml:space="preserve"> </w:t>
      </w:r>
      <w:r>
        <w:t>Procurement)</w:t>
      </w:r>
    </w:p>
    <w:p w14:paraId="65B41E18" w14:textId="77777777" w:rsidR="005D4E8D" w:rsidRDefault="005D4E8D" w:rsidP="005D4E8D">
      <w:pPr>
        <w:pStyle w:val="ListBullet"/>
      </w:pPr>
      <w:r w:rsidRPr="005D4E8D">
        <w:rPr>
          <w:b/>
          <w:bCs/>
        </w:rPr>
        <w:t>In many organizations, business rules and data definitions have</w:t>
      </w:r>
      <w:r w:rsidRPr="005D4E8D">
        <w:rPr>
          <w:b/>
          <w:bCs/>
        </w:rPr>
        <w:t xml:space="preserve"> </w:t>
      </w:r>
      <w:r w:rsidRPr="005D4E8D">
        <w:rPr>
          <w:b/>
          <w:bCs/>
        </w:rPr>
        <w:t>traditionally been established departmentally</w:t>
      </w:r>
    </w:p>
    <w:p w14:paraId="5FD8B6CC" w14:textId="17E992DE" w:rsidR="005D4E8D" w:rsidRDefault="005D4E8D" w:rsidP="005D4E8D">
      <w:pPr>
        <w:pStyle w:val="ListBullet"/>
        <w:tabs>
          <w:tab w:val="clear" w:pos="360"/>
          <w:tab w:val="num" w:pos="720"/>
        </w:tabs>
        <w:ind w:left="720"/>
      </w:pPr>
      <w:r w:rsidRPr="005D4E8D">
        <w:rPr>
          <w:b/>
          <w:bCs/>
        </w:rPr>
        <w:t>Consequences</w:t>
      </w:r>
      <w:r>
        <w:t xml:space="preserve"> </w:t>
      </w:r>
      <w:r>
        <w:t>of this commonly</w:t>
      </w:r>
      <w:r>
        <w:t>-</w:t>
      </w:r>
      <w:r>
        <w:t xml:space="preserve">encountered lack of data governance </w:t>
      </w:r>
      <w:r>
        <w:t xml:space="preserve">+ </w:t>
      </w:r>
      <w:r>
        <w:t xml:space="preserve">control are </w:t>
      </w:r>
      <w:r w:rsidRPr="005D4E8D">
        <w:rPr>
          <w:b/>
          <w:bCs/>
        </w:rPr>
        <w:t>ubiquitous departmental</w:t>
      </w:r>
      <w:r w:rsidRPr="005D4E8D">
        <w:rPr>
          <w:b/>
          <w:bCs/>
        </w:rPr>
        <w:t xml:space="preserve"> </w:t>
      </w:r>
      <w:r w:rsidRPr="005D4E8D">
        <w:rPr>
          <w:b/>
          <w:bCs/>
        </w:rPr>
        <w:t>data silos that perpetuate similar but slightly different versions of the truth</w:t>
      </w:r>
    </w:p>
    <w:p w14:paraId="476D1B14" w14:textId="77777777" w:rsidR="005D4E8D" w:rsidRDefault="005D4E8D" w:rsidP="005D4E8D">
      <w:pPr>
        <w:pStyle w:val="ListBullet"/>
      </w:pPr>
      <w:r>
        <w:lastRenderedPageBreak/>
        <w:t>Business</w:t>
      </w:r>
      <w:r>
        <w:t xml:space="preserve"> </w:t>
      </w:r>
      <w:r>
        <w:t>and IT management need to recognize the importance of addressing this shortfall</w:t>
      </w:r>
      <w:r>
        <w:t xml:space="preserve"> </w:t>
      </w:r>
      <w:r>
        <w:t>if you stand any chance of bringing order to the chaos</w:t>
      </w:r>
    </w:p>
    <w:p w14:paraId="6E458254" w14:textId="473E563A" w:rsidR="005D4E8D" w:rsidRPr="005D4E8D" w:rsidRDefault="005D4E8D" w:rsidP="005D4E8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D4E8D">
        <w:rPr>
          <w:b/>
          <w:bCs/>
        </w:rPr>
        <w:t xml:space="preserve">If </w:t>
      </w:r>
      <w:r w:rsidRPr="005D4E8D">
        <w:rPr>
          <w:b/>
          <w:bCs/>
        </w:rPr>
        <w:t>management is reluctant</w:t>
      </w:r>
      <w:r w:rsidRPr="005D4E8D">
        <w:rPr>
          <w:b/>
          <w:bCs/>
        </w:rPr>
        <w:t xml:space="preserve"> </w:t>
      </w:r>
      <w:r w:rsidRPr="005D4E8D">
        <w:rPr>
          <w:b/>
          <w:bCs/>
        </w:rPr>
        <w:t>to drive change, the project will never achieve its goals</w:t>
      </w:r>
    </w:p>
    <w:p w14:paraId="0454B32F" w14:textId="77777777" w:rsidR="005D4E8D" w:rsidRDefault="005D4E8D" w:rsidP="005D4E8D">
      <w:pPr>
        <w:pStyle w:val="ListBullet"/>
      </w:pPr>
      <w:r>
        <w:t xml:space="preserve">Once the data governance issues </w:t>
      </w:r>
      <w:r>
        <w:t xml:space="preserve">+ </w:t>
      </w:r>
      <w:r>
        <w:t>opportunities are acknowledged by senior</w:t>
      </w:r>
      <w:r>
        <w:t xml:space="preserve"> </w:t>
      </w:r>
      <w:r>
        <w:t>leadership, resources need to be identified to spearhead the effort</w:t>
      </w:r>
    </w:p>
    <w:p w14:paraId="748D0E36" w14:textId="58B03C59" w:rsidR="005D4E8D" w:rsidRDefault="005D4E8D" w:rsidP="005D4E8D">
      <w:pPr>
        <w:pStyle w:val="ListBullet"/>
      </w:pPr>
      <w:r>
        <w:t>IT is often tempted</w:t>
      </w:r>
      <w:r>
        <w:t xml:space="preserve"> </w:t>
      </w:r>
      <w:r>
        <w:t>to try leading the charge</w:t>
      </w:r>
      <w:r>
        <w:t xml:space="preserve">, </w:t>
      </w:r>
      <w:r>
        <w:t>frustrated by isolated projects re-creating</w:t>
      </w:r>
      <w:r>
        <w:t xml:space="preserve"> </w:t>
      </w:r>
      <w:r>
        <w:t xml:space="preserve">data around the organization, consuming countless IT </w:t>
      </w:r>
      <w:r>
        <w:t xml:space="preserve">+ </w:t>
      </w:r>
      <w:r>
        <w:t>outside resources while</w:t>
      </w:r>
      <w:r>
        <w:t xml:space="preserve"> </w:t>
      </w:r>
      <w:r>
        <w:t>delivering inconsistent solutions that ultimately just increase the complexity of</w:t>
      </w:r>
      <w:r>
        <w:t xml:space="preserve"> </w:t>
      </w:r>
      <w:r>
        <w:t>the organization’s data architecture at significant cost</w:t>
      </w:r>
    </w:p>
    <w:p w14:paraId="512753CF" w14:textId="77777777" w:rsidR="005D4E8D" w:rsidRDefault="005D4E8D" w:rsidP="005D4E8D">
      <w:pPr>
        <w:pStyle w:val="ListBullet"/>
        <w:tabs>
          <w:tab w:val="clear" w:pos="360"/>
          <w:tab w:val="num" w:pos="720"/>
        </w:tabs>
        <w:ind w:left="720"/>
      </w:pPr>
      <w:r>
        <w:t>Although IT can facilitate</w:t>
      </w:r>
      <w:r>
        <w:t xml:space="preserve"> </w:t>
      </w:r>
      <w:r>
        <w:t>the definition of conformed dimensions, it is seldom successful as the sole driver,</w:t>
      </w:r>
      <w:r>
        <w:t xml:space="preserve"> </w:t>
      </w:r>
      <w:r>
        <w:t>even if it’s a temporary assignment</w:t>
      </w:r>
    </w:p>
    <w:p w14:paraId="786353E2" w14:textId="5E765594" w:rsidR="00034207" w:rsidRDefault="005D4E8D" w:rsidP="005D4E8D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5D4E8D">
        <w:rPr>
          <w:b/>
          <w:bCs/>
        </w:rPr>
        <w:t>IT simply lacks the organizational authority to</w:t>
      </w:r>
      <w:r w:rsidRPr="005D4E8D">
        <w:rPr>
          <w:b/>
          <w:bCs/>
        </w:rPr>
        <w:t xml:space="preserve"> </w:t>
      </w:r>
      <w:r w:rsidRPr="005D4E8D">
        <w:rPr>
          <w:b/>
          <w:bCs/>
        </w:rPr>
        <w:t>make things happen</w:t>
      </w:r>
    </w:p>
    <w:p w14:paraId="449C5D46" w14:textId="77777777" w:rsidR="001A7708" w:rsidRDefault="001A7708" w:rsidP="001A7708">
      <w:pPr>
        <w:pStyle w:val="Heading5"/>
        <w:jc w:val="center"/>
      </w:pPr>
      <w:r>
        <w:t>Business-Driven Governance</w:t>
      </w:r>
    </w:p>
    <w:p w14:paraId="7384D7F9" w14:textId="77777777" w:rsidR="001A7708" w:rsidRPr="001A7708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A7708">
        <w:rPr>
          <w:rFonts w:ascii="BerkeleyStd-Medium" w:hAnsi="BerkeleyStd-Medium" w:cs="BerkeleyStd-Medium"/>
          <w:b/>
          <w:bCs/>
          <w:sz w:val="21"/>
          <w:szCs w:val="21"/>
        </w:rPr>
        <w:t xml:space="preserve">To boost the likelihood of business acceptance, </w:t>
      </w:r>
      <w:proofErr w:type="gramStart"/>
      <w:r w:rsidRPr="001A7708">
        <w:rPr>
          <w:rFonts w:ascii="BerkeleyStd-Medium" w:hAnsi="BerkeleyStd-Medium" w:cs="BerkeleyStd-Medium"/>
          <w:b/>
          <w:bCs/>
          <w:sz w:val="21"/>
          <w:szCs w:val="21"/>
        </w:rPr>
        <w:t>SME’s</w:t>
      </w:r>
      <w:proofErr w:type="gramEnd"/>
      <w:r w:rsidRPr="001A770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A7708">
        <w:rPr>
          <w:rFonts w:ascii="BerkeleyStd-Medium" w:hAnsi="BerkeleyStd-Medium" w:cs="BerkeleyStd-Medium"/>
          <w:b/>
          <w:bCs/>
          <w:sz w:val="21"/>
          <w:szCs w:val="21"/>
        </w:rPr>
        <w:t>from the</w:t>
      </w:r>
      <w:r w:rsidRPr="001A7708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1A7708">
        <w:rPr>
          <w:rFonts w:ascii="BerkeleyStd-Medium" w:hAnsi="BerkeleyStd-Medium" w:cs="BerkeleyStd-Medium"/>
          <w:b/>
          <w:bCs/>
          <w:sz w:val="21"/>
          <w:szCs w:val="21"/>
        </w:rPr>
        <w:t>business need to lead the initiative</w:t>
      </w:r>
    </w:p>
    <w:p w14:paraId="10BC360D" w14:textId="77777777" w:rsidR="001A7708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1A7708">
        <w:rPr>
          <w:rFonts w:ascii="BerkeleyStd-Medium" w:hAnsi="BerkeleyStd-Medium" w:cs="BerkeleyStd-Medium"/>
          <w:sz w:val="21"/>
          <w:szCs w:val="21"/>
        </w:rPr>
        <w:t>Leading a cross-organizational governance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1A7708">
        <w:rPr>
          <w:rFonts w:ascii="BerkeleyStd-Medium" w:hAnsi="BerkeleyStd-Medium" w:cs="BerkeleyStd-Medium"/>
          <w:sz w:val="21"/>
          <w:szCs w:val="21"/>
        </w:rPr>
        <w:t>program is not for the faint of heart</w:t>
      </w:r>
    </w:p>
    <w:p w14:paraId="6762F71F" w14:textId="4DE0F3F1" w:rsidR="001A7708" w:rsidRPr="001A7708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  <w:u w:val="single"/>
        </w:rPr>
      </w:pPr>
      <w:r w:rsidRPr="001A7708">
        <w:rPr>
          <w:rFonts w:ascii="BerkeleyStd-Medium" w:hAnsi="BerkeleyStd-Medium" w:cs="BerkeleyStd-Medium"/>
          <w:sz w:val="21"/>
          <w:szCs w:val="21"/>
        </w:rPr>
        <w:t xml:space="preserve">The </w:t>
      </w:r>
      <w:r w:rsidRPr="001A7708">
        <w:rPr>
          <w:rFonts w:ascii="BerkeleyStd-Medium" w:hAnsi="BerkeleyStd-Medium" w:cs="BerkeleyStd-Medium"/>
          <w:sz w:val="21"/>
          <w:szCs w:val="21"/>
          <w:u w:val="single"/>
        </w:rPr>
        <w:t>governance resources identified by business</w:t>
      </w:r>
      <w:r w:rsidRPr="001A7708">
        <w:rPr>
          <w:rFonts w:ascii="BerkeleyStd-Medium" w:hAnsi="BerkeleyStd-Medium" w:cs="BerkeleyStd-Medium"/>
          <w:sz w:val="21"/>
          <w:szCs w:val="21"/>
          <w:u w:val="single"/>
        </w:rPr>
        <w:t xml:space="preserve"> </w:t>
      </w:r>
      <w:r w:rsidRPr="001A7708">
        <w:rPr>
          <w:rFonts w:ascii="BerkeleyStd-Medium" w:hAnsi="BerkeleyStd-Medium" w:cs="BerkeleyStd-Medium"/>
          <w:sz w:val="21"/>
          <w:szCs w:val="21"/>
          <w:u w:val="single"/>
        </w:rPr>
        <w:t>leadership should have the following characteristics:</w:t>
      </w:r>
    </w:p>
    <w:p w14:paraId="5AAF48A3" w14:textId="49FB5325" w:rsidR="001A7708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Respect from the organization</w:t>
      </w:r>
    </w:p>
    <w:p w14:paraId="11827008" w14:textId="49B1902D" w:rsidR="001A7708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Broad knowledge of the enterprise’s operations</w:t>
      </w:r>
    </w:p>
    <w:p w14:paraId="54109C13" w14:textId="3BF4F11B" w:rsidR="001A7708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Ability to balance organizational needs against departmental requirements</w:t>
      </w:r>
    </w:p>
    <w:p w14:paraId="1C407572" w14:textId="3ED25BB8" w:rsidR="001A7708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Gravitas and authority to challenge the status quo and enforce policies</w:t>
      </w:r>
    </w:p>
    <w:p w14:paraId="6FE66982" w14:textId="2715838D" w:rsidR="001A7708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Strong communication skills</w:t>
      </w:r>
    </w:p>
    <w:p w14:paraId="756A8AEC" w14:textId="7F648CAA" w:rsidR="001A7708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>
        <w:rPr>
          <w:rFonts w:ascii="BerkeleyStd-Medium" w:hAnsi="BerkeleyStd-Medium" w:cs="BerkeleyStd-Medium"/>
          <w:sz w:val="21"/>
          <w:szCs w:val="21"/>
        </w:rPr>
        <w:t>Politically savvy negotiation and consensus building skills</w:t>
      </w:r>
    </w:p>
    <w:p w14:paraId="5ED6529A" w14:textId="77777777" w:rsidR="00FF6183" w:rsidRDefault="00FF6183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FF6183">
        <w:rPr>
          <w:rFonts w:ascii="BerkeleyStd-Medium" w:hAnsi="BerkeleyStd-Medium" w:cs="BerkeleyStd-Medium"/>
          <w:sz w:val="21"/>
          <w:szCs w:val="21"/>
        </w:rPr>
        <w:t>N</w:t>
      </w:r>
      <w:r w:rsidR="001A7708" w:rsidRPr="00FF6183">
        <w:rPr>
          <w:rFonts w:ascii="BerkeleyStd-Medium" w:hAnsi="BerkeleyStd-Medium" w:cs="BerkeleyStd-Medium"/>
          <w:sz w:val="21"/>
          <w:szCs w:val="21"/>
        </w:rPr>
        <w:t>ot everyone is cut out for the job</w:t>
      </w:r>
      <w:r w:rsidRPr="00FF6183">
        <w:rPr>
          <w:rFonts w:ascii="BerkeleyStd-Medium" w:hAnsi="BerkeleyStd-Medium" w:cs="BerkeleyStd-Medium"/>
          <w:sz w:val="21"/>
          <w:szCs w:val="21"/>
        </w:rPr>
        <w:t>, + t</w:t>
      </w:r>
      <w:r w:rsidR="001A7708" w:rsidRPr="00FF6183">
        <w:rPr>
          <w:rFonts w:ascii="BerkeleyStd-Medium" w:hAnsi="BerkeleyStd-Medium" w:cs="BerkeleyStd-Medium"/>
          <w:sz w:val="21"/>
          <w:szCs w:val="21"/>
        </w:rPr>
        <w:t>ypically those tapped to spearhead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1A7708" w:rsidRPr="00FF6183">
        <w:rPr>
          <w:rFonts w:ascii="BerkeleyStd-Medium" w:hAnsi="BerkeleyStd-Medium" w:cs="BerkeleyStd-Medium"/>
          <w:sz w:val="21"/>
          <w:szCs w:val="21"/>
        </w:rPr>
        <w:t xml:space="preserve">the governance program are highly valued </w:t>
      </w:r>
      <w:r>
        <w:rPr>
          <w:rFonts w:ascii="BerkeleyStd-Medium" w:hAnsi="BerkeleyStd-Medium" w:cs="BerkeleyStd-Medium"/>
          <w:sz w:val="21"/>
          <w:szCs w:val="21"/>
        </w:rPr>
        <w:t xml:space="preserve">+ </w:t>
      </w:r>
      <w:r w:rsidR="001A7708" w:rsidRPr="00FF6183">
        <w:rPr>
          <w:rFonts w:ascii="BerkeleyStd-Medium" w:hAnsi="BerkeleyStd-Medium" w:cs="BerkeleyStd-Medium"/>
          <w:sz w:val="21"/>
          <w:szCs w:val="21"/>
        </w:rPr>
        <w:t>in demand</w:t>
      </w:r>
    </w:p>
    <w:p w14:paraId="539BAF89" w14:textId="77777777" w:rsidR="00FF6183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>It takes the right skills,</w:t>
      </w:r>
      <w:r w:rsidR="00FF6183" w:rsidRPr="00FF6183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 xml:space="preserve">experience, </w:t>
      </w:r>
      <w:r w:rsidR="00FF6183" w:rsidRPr="00FF6183">
        <w:rPr>
          <w:rFonts w:ascii="BerkeleyStd-Medium" w:hAnsi="BerkeleyStd-Medium" w:cs="BerkeleyStd-Medium"/>
          <w:b/>
          <w:bCs/>
          <w:sz w:val="21"/>
          <w:szCs w:val="21"/>
        </w:rPr>
        <w:t xml:space="preserve">+ </w:t>
      </w: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>confidence to rationalize diverse business perspectives and drive</w:t>
      </w:r>
      <w:r w:rsidR="00FF6183" w:rsidRPr="00FF6183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>the design of common reference data, together with the necessary organizational</w:t>
      </w:r>
      <w:r w:rsidR="00FF6183" w:rsidRPr="00FF6183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>compromises</w:t>
      </w:r>
    </w:p>
    <w:p w14:paraId="7144E42E" w14:textId="77777777" w:rsidR="00FF6183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FF6183">
        <w:rPr>
          <w:rFonts w:ascii="BerkeleyStd-Medium" w:hAnsi="BerkeleyStd-Medium" w:cs="BerkeleyStd-Medium"/>
          <w:sz w:val="21"/>
          <w:szCs w:val="21"/>
        </w:rPr>
        <w:t>Over the years, some have criticized conformed dimensions as being</w:t>
      </w:r>
      <w:r w:rsidR="00FF6183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sz w:val="21"/>
          <w:szCs w:val="21"/>
        </w:rPr>
        <w:t>too hard</w:t>
      </w:r>
    </w:p>
    <w:p w14:paraId="7B92E386" w14:textId="77777777" w:rsidR="00FF6183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FF6183">
        <w:rPr>
          <w:rFonts w:ascii="BerkeleyStd-Medium" w:hAnsi="BerkeleyStd-Medium" w:cs="BerkeleyStd-Medium"/>
          <w:sz w:val="21"/>
          <w:szCs w:val="21"/>
        </w:rPr>
        <w:t xml:space="preserve">Yes, it’s </w:t>
      </w: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>difficult to get people in different corners of the business to agree</w:t>
      </w:r>
      <w:r w:rsidR="00FF6183" w:rsidRPr="00FF6183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>on common attribute names, definitions, and values, but that’s the crux of unified,</w:t>
      </w:r>
      <w:r w:rsidR="00FF6183" w:rsidRPr="00FF6183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b/>
          <w:bCs/>
          <w:sz w:val="21"/>
          <w:szCs w:val="21"/>
        </w:rPr>
        <w:t>integrated data</w:t>
      </w:r>
    </w:p>
    <w:p w14:paraId="32FE14D9" w14:textId="77777777" w:rsidR="00FF6183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FF6183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If everyone demands their own labels </w:t>
      </w:r>
      <w:r w:rsidR="00FF6183" w:rsidRPr="00FF6183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+ </w:t>
      </w:r>
      <w:r w:rsidRPr="00FF6183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business rules, there’s</w:t>
      </w:r>
      <w:r w:rsidR="00FF6183" w:rsidRPr="00FF6183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no chance of delivering on the promises made to establish a single version of the</w:t>
      </w:r>
      <w:r w:rsidR="00FF6183" w:rsidRPr="00FF6183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FF6183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truth</w:t>
      </w:r>
    </w:p>
    <w:p w14:paraId="7A4C49F9" w14:textId="560A1C53" w:rsidR="001A7708" w:rsidRPr="00FF6183" w:rsidRDefault="00FF6183" w:rsidP="001A7708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>
        <w:rPr>
          <w:b/>
          <w:bCs/>
        </w:rPr>
        <w:t xml:space="preserve">A </w:t>
      </w:r>
      <w:r w:rsidR="001A7708" w:rsidRPr="00141489">
        <w:rPr>
          <w:b/>
          <w:bCs/>
          <w:color w:val="FF0000"/>
        </w:rPr>
        <w:t>data governance program is critical in facilitating a culture shift away</w:t>
      </w:r>
      <w:r w:rsidRPr="00141489">
        <w:rPr>
          <w:b/>
          <w:bCs/>
          <w:color w:val="FF0000"/>
        </w:rPr>
        <w:t xml:space="preserve"> </w:t>
      </w:r>
      <w:r w:rsidR="001A7708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from </w:t>
      </w:r>
      <w:r w:rsidR="00141489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a </w:t>
      </w:r>
      <w:r w:rsidR="001A7708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typical siloed environment in which each department retains control of</w:t>
      </w:r>
      <w:r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="001A7708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their data </w:t>
      </w:r>
      <w:r w:rsidR="00141489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+</w:t>
      </w:r>
      <w:r w:rsidR="001A7708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analytics to one where information is shared </w:t>
      </w:r>
      <w:r w:rsidR="00141489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+</w:t>
      </w:r>
      <w:r w:rsidR="001A7708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leveraged across</w:t>
      </w:r>
      <w:r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="001A7708" w:rsidRPr="00141489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the organization</w:t>
      </w:r>
      <w:r w:rsidR="001A7708" w:rsidRPr="00FF6183">
        <w:rPr>
          <w:rFonts w:ascii="BerkeleyStd-Medium" w:hAnsi="BerkeleyStd-Medium" w:cs="BerkeleyStd-Medium"/>
          <w:b/>
          <w:bCs/>
          <w:sz w:val="21"/>
          <w:szCs w:val="21"/>
        </w:rPr>
        <w:t>.</w:t>
      </w:r>
    </w:p>
    <w:p w14:paraId="5BBED62F" w14:textId="77777777" w:rsidR="001A7708" w:rsidRDefault="001A7708" w:rsidP="00C11CFC">
      <w:pPr>
        <w:pStyle w:val="Heading5"/>
        <w:jc w:val="center"/>
      </w:pPr>
      <w:r>
        <w:t>Governance Objectives</w:t>
      </w:r>
    </w:p>
    <w:p w14:paraId="41611647" w14:textId="77777777" w:rsidR="00C11CFC" w:rsidRPr="00C11CFC" w:rsidRDefault="00C11CFC" w:rsidP="001A7708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1</w:t>
      </w:r>
      <w:r w:rsidR="001A7708"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of the key objectives of the data governance function is to reach agreement on</w:t>
      </w:r>
      <w:r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="001A7708"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data definitions, labels, </w:t>
      </w:r>
      <w:r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+ </w:t>
      </w:r>
      <w:r w:rsidR="001A7708"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domain values so that everyone is speaking the same</w:t>
      </w:r>
      <w:r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="001A7708" w:rsidRPr="00C11CFC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language</w:t>
      </w:r>
    </w:p>
    <w:p w14:paraId="65B640BB" w14:textId="6263718C" w:rsidR="001A7708" w:rsidRPr="00C11CFC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b/>
          <w:bCs/>
          <w:sz w:val="21"/>
          <w:szCs w:val="21"/>
        </w:rPr>
      </w:pPr>
      <w:r w:rsidRPr="00C11CFC">
        <w:rPr>
          <w:rFonts w:ascii="BerkeleyStd-Medium" w:hAnsi="BerkeleyStd-Medium" w:cs="BerkeleyStd-Medium"/>
          <w:b/>
          <w:bCs/>
          <w:sz w:val="21"/>
          <w:szCs w:val="21"/>
        </w:rPr>
        <w:t>Otherwise, the same words may describe different things</w:t>
      </w:r>
      <w:r w:rsidR="00C11CFC" w:rsidRPr="00C11CFC">
        <w:rPr>
          <w:rFonts w:ascii="BerkeleyStd-Medium" w:hAnsi="BerkeleyStd-Medium" w:cs="BerkeleyStd-Medium"/>
          <w:b/>
          <w:bCs/>
          <w:sz w:val="21"/>
          <w:szCs w:val="21"/>
        </w:rPr>
        <w:t xml:space="preserve">, </w:t>
      </w:r>
      <w:r w:rsidRPr="00C11CFC">
        <w:rPr>
          <w:rFonts w:ascii="BerkeleyStd-Medium" w:hAnsi="BerkeleyStd-Medium" w:cs="BerkeleyStd-Medium"/>
          <w:b/>
          <w:bCs/>
          <w:sz w:val="21"/>
          <w:szCs w:val="21"/>
        </w:rPr>
        <w:t>different words</w:t>
      </w:r>
      <w:r w:rsidR="00C11CFC" w:rsidRPr="00C11CFC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C11CFC">
        <w:rPr>
          <w:rFonts w:ascii="BerkeleyStd-Medium" w:hAnsi="BerkeleyStd-Medium" w:cs="BerkeleyStd-Medium"/>
          <w:b/>
          <w:bCs/>
          <w:sz w:val="21"/>
          <w:szCs w:val="21"/>
        </w:rPr>
        <w:t>may describe the same thing</w:t>
      </w:r>
      <w:r w:rsidR="00C11CFC" w:rsidRPr="00C11CFC">
        <w:rPr>
          <w:rFonts w:ascii="BerkeleyStd-Medium" w:hAnsi="BerkeleyStd-Medium" w:cs="BerkeleyStd-Medium"/>
          <w:b/>
          <w:bCs/>
          <w:sz w:val="21"/>
          <w:szCs w:val="21"/>
        </w:rPr>
        <w:t xml:space="preserve">, + </w:t>
      </w:r>
      <w:r w:rsidRPr="00C11CFC">
        <w:rPr>
          <w:rFonts w:ascii="BerkeleyStd-Medium" w:hAnsi="BerkeleyStd-Medium" w:cs="BerkeleyStd-Medium"/>
          <w:b/>
          <w:bCs/>
          <w:sz w:val="21"/>
          <w:szCs w:val="21"/>
        </w:rPr>
        <w:t>the same value may have different meaning</w:t>
      </w:r>
    </w:p>
    <w:p w14:paraId="15D62CE0" w14:textId="77777777" w:rsidR="00C11CFC" w:rsidRPr="00C11CFC" w:rsidRDefault="001A7708" w:rsidP="001A7708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C11CFC">
        <w:rPr>
          <w:rFonts w:ascii="BerkeleyStd-Medium" w:hAnsi="BerkeleyStd-Medium" w:cs="BerkeleyStd-Medium"/>
          <w:b/>
          <w:bCs/>
          <w:sz w:val="21"/>
          <w:szCs w:val="21"/>
        </w:rPr>
        <w:t xml:space="preserve">Establishing common master data is often a </w:t>
      </w:r>
      <w:r w:rsidRPr="00C11CFC">
        <w:rPr>
          <w:rFonts w:ascii="BerkeleyStd-Medium" w:hAnsi="BerkeleyStd-Medium" w:cs="BerkeleyStd-Medium"/>
          <w:b/>
          <w:bCs/>
          <w:i/>
          <w:iCs/>
          <w:sz w:val="21"/>
          <w:szCs w:val="21"/>
        </w:rPr>
        <w:t>politically charged</w:t>
      </w:r>
      <w:r w:rsidRPr="00C11CFC">
        <w:rPr>
          <w:rFonts w:ascii="BerkeleyStd-Medium" w:hAnsi="BerkeleyStd-Medium" w:cs="BerkeleyStd-Medium"/>
          <w:b/>
          <w:bCs/>
          <w:sz w:val="21"/>
          <w:szCs w:val="21"/>
        </w:rPr>
        <w:t xml:space="preserve"> issue</w:t>
      </w:r>
    </w:p>
    <w:p w14:paraId="51FD4E10" w14:textId="77777777" w:rsidR="00C11CFC" w:rsidRDefault="00C11CFC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C11CFC">
        <w:rPr>
          <w:rFonts w:ascii="BerkeleyStd-Medium" w:hAnsi="BerkeleyStd-Medium" w:cs="BerkeleyStd-Medium"/>
          <w:sz w:val="21"/>
          <w:szCs w:val="21"/>
        </w:rPr>
        <w:t>Challenges</w:t>
      </w:r>
      <w:r>
        <w:rPr>
          <w:rFonts w:ascii="BerkeleyStd-Medium" w:hAnsi="BerkeleyStd-Medium" w:cs="BerkeleyStd-Medium"/>
          <w:sz w:val="21"/>
          <w:szCs w:val="21"/>
        </w:rPr>
        <w:t xml:space="preserve"> </w:t>
      </w:r>
      <w:r w:rsidR="001A7708" w:rsidRPr="00C11CFC">
        <w:rPr>
          <w:rFonts w:ascii="BerkeleyStd-Medium" w:hAnsi="BerkeleyStd-Medium" w:cs="BerkeleyStd-Medium"/>
          <w:sz w:val="21"/>
          <w:szCs w:val="21"/>
        </w:rPr>
        <w:t xml:space="preserve">are cultural </w:t>
      </w:r>
      <w:r>
        <w:rPr>
          <w:rFonts w:ascii="BerkeleyStd-Medium" w:hAnsi="BerkeleyStd-Medium" w:cs="BerkeleyStd-Medium"/>
          <w:sz w:val="21"/>
          <w:szCs w:val="21"/>
        </w:rPr>
        <w:t xml:space="preserve">+ </w:t>
      </w:r>
      <w:r w:rsidR="001A7708" w:rsidRPr="00C11CFC">
        <w:rPr>
          <w:rFonts w:ascii="BerkeleyStd-Medium" w:hAnsi="BerkeleyStd-Medium" w:cs="BerkeleyStd-Medium"/>
          <w:sz w:val="21"/>
          <w:szCs w:val="21"/>
        </w:rPr>
        <w:t>geopolitical rather than technical</w:t>
      </w:r>
    </w:p>
    <w:p w14:paraId="463EE702" w14:textId="77777777" w:rsidR="00C11CFC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C11CFC">
        <w:t>Defining a foundation of</w:t>
      </w:r>
      <w:r w:rsidR="00C11CFC">
        <w:t xml:space="preserve"> </w:t>
      </w:r>
      <w:r w:rsidRPr="00C11CFC">
        <w:rPr>
          <w:rFonts w:ascii="BerkeleyStd-Medium" w:hAnsi="BerkeleyStd-Medium" w:cs="BerkeleyStd-Medium"/>
          <w:sz w:val="21"/>
          <w:szCs w:val="21"/>
        </w:rPr>
        <w:t>master descriptive conformed dimensions requires effort</w:t>
      </w:r>
    </w:p>
    <w:p w14:paraId="4B4EA606" w14:textId="69B4E440" w:rsidR="001A7708" w:rsidRPr="00C11CFC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C11CFC">
        <w:rPr>
          <w:rFonts w:ascii="BerkeleyStd-Medium" w:hAnsi="BerkeleyStd-Medium" w:cs="BerkeleyStd-Medium"/>
          <w:sz w:val="21"/>
          <w:szCs w:val="21"/>
        </w:rPr>
        <w:t>But</w:t>
      </w:r>
      <w:r w:rsidR="00C11CFC" w:rsidRPr="00C11CFC">
        <w:rPr>
          <w:rFonts w:ascii="BerkeleyStd-Medium" w:hAnsi="BerkeleyStd-Medium" w:cs="BerkeleyStd-Medium"/>
          <w:sz w:val="21"/>
          <w:szCs w:val="21"/>
        </w:rPr>
        <w:t xml:space="preserve">, </w:t>
      </w:r>
      <w:r w:rsidRPr="00C11CFC">
        <w:rPr>
          <w:rFonts w:ascii="BerkeleyStd-Medium" w:hAnsi="BerkeleyStd-Medium" w:cs="BerkeleyStd-Medium"/>
          <w:sz w:val="21"/>
          <w:szCs w:val="21"/>
        </w:rPr>
        <w:t>after it’s agreed upon,</w:t>
      </w:r>
      <w:r w:rsidR="00C11CFC" w:rsidRPr="00C11CFC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C11CFC">
        <w:rPr>
          <w:rFonts w:ascii="BerkeleyStd-Medium" w:hAnsi="BerkeleyStd-Medium" w:cs="BerkeleyStd-Medium"/>
          <w:sz w:val="21"/>
          <w:szCs w:val="21"/>
        </w:rPr>
        <w:t xml:space="preserve">subsequent DW/BI efforts can leverage the work, both ensuring consistency </w:t>
      </w:r>
      <w:r w:rsidR="00C11CFC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C11CFC">
        <w:rPr>
          <w:rFonts w:ascii="BerkeleyStd-Medium" w:hAnsi="BerkeleyStd-Medium" w:cs="BerkeleyStd-Medium"/>
          <w:sz w:val="21"/>
          <w:szCs w:val="21"/>
        </w:rPr>
        <w:t>reducing the implementation’s delivery cycle time.</w:t>
      </w:r>
    </w:p>
    <w:p w14:paraId="6E752D1E" w14:textId="67F7F661" w:rsidR="001A7708" w:rsidRPr="00084B8E" w:rsidRDefault="001A7708" w:rsidP="001A7708">
      <w:pPr>
        <w:pStyle w:val="ListBullet"/>
        <w:rPr>
          <w:rFonts w:ascii="BerkeleyStd-Medium" w:hAnsi="BerkeleyStd-Medium" w:cs="BerkeleyStd-Medium"/>
          <w:b/>
          <w:bCs/>
          <w:sz w:val="21"/>
          <w:szCs w:val="21"/>
        </w:rPr>
      </w:pPr>
      <w:r w:rsidRPr="00084B8E">
        <w:rPr>
          <w:rFonts w:ascii="BerkeleyStd-Medium" w:hAnsi="BerkeleyStd-Medium" w:cs="BerkeleyStd-Medium"/>
          <w:b/>
          <w:bCs/>
          <w:sz w:val="21"/>
          <w:szCs w:val="21"/>
        </w:rPr>
        <w:lastRenderedPageBreak/>
        <w:t xml:space="preserve">In addition to tackling data definitions </w:t>
      </w:r>
      <w:r w:rsidR="00084B8E">
        <w:rPr>
          <w:rFonts w:ascii="BerkeleyStd-Medium" w:hAnsi="BerkeleyStd-Medium" w:cs="BerkeleyStd-Medium"/>
          <w:b/>
          <w:bCs/>
          <w:sz w:val="21"/>
          <w:szCs w:val="21"/>
        </w:rPr>
        <w:t>+</w:t>
      </w:r>
      <w:r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 contents, the data governance function</w:t>
      </w:r>
      <w:r w:rsidR="00084B8E"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also establishes policies </w:t>
      </w:r>
      <w:r w:rsidR="00084B8E">
        <w:rPr>
          <w:rFonts w:ascii="BerkeleyStd-Medium" w:hAnsi="BerkeleyStd-Medium" w:cs="BerkeleyStd-Medium"/>
          <w:b/>
          <w:bCs/>
          <w:sz w:val="21"/>
          <w:szCs w:val="21"/>
        </w:rPr>
        <w:t>+</w:t>
      </w:r>
      <w:r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 responsibilities for data quality </w:t>
      </w:r>
      <w:r w:rsidR="00084B8E">
        <w:rPr>
          <w:rFonts w:ascii="BerkeleyStd-Medium" w:hAnsi="BerkeleyStd-Medium" w:cs="BerkeleyStd-Medium"/>
          <w:b/>
          <w:bCs/>
          <w:sz w:val="21"/>
          <w:szCs w:val="21"/>
        </w:rPr>
        <w:t>+</w:t>
      </w:r>
      <w:r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 accuracy, as</w:t>
      </w:r>
      <w:r w:rsidR="00084B8E"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well as data security </w:t>
      </w:r>
      <w:r w:rsidR="00084B8E">
        <w:rPr>
          <w:rFonts w:ascii="BerkeleyStd-Medium" w:hAnsi="BerkeleyStd-Medium" w:cs="BerkeleyStd-Medium"/>
          <w:b/>
          <w:bCs/>
          <w:sz w:val="21"/>
          <w:szCs w:val="21"/>
        </w:rPr>
        <w:t>+</w:t>
      </w:r>
      <w:r w:rsidRPr="00084B8E">
        <w:rPr>
          <w:rFonts w:ascii="BerkeleyStd-Medium" w:hAnsi="BerkeleyStd-Medium" w:cs="BerkeleyStd-Medium"/>
          <w:b/>
          <w:bCs/>
          <w:sz w:val="21"/>
          <w:szCs w:val="21"/>
        </w:rPr>
        <w:t xml:space="preserve"> access controls</w:t>
      </w:r>
    </w:p>
    <w:p w14:paraId="779ED4FC" w14:textId="0DE2AC46" w:rsidR="00084B8E" w:rsidRDefault="001A7708" w:rsidP="001A7708">
      <w:pPr>
        <w:pStyle w:val="ListBullet"/>
        <w:rPr>
          <w:rFonts w:ascii="BerkeleyStd-Medium" w:hAnsi="BerkeleyStd-Medium" w:cs="BerkeleyStd-Medium"/>
          <w:sz w:val="21"/>
          <w:szCs w:val="21"/>
        </w:rPr>
      </w:pPr>
      <w:r w:rsidRPr="00084B8E">
        <w:rPr>
          <w:rFonts w:ascii="BerkeleyStd-Medium" w:hAnsi="BerkeleyStd-Medium" w:cs="BerkeleyStd-Medium"/>
          <w:sz w:val="21"/>
          <w:szCs w:val="21"/>
        </w:rPr>
        <w:t xml:space="preserve">Historically, DW/BI teams created “recipes” for conformed dimensions </w:t>
      </w:r>
      <w:r w:rsidR="00991D20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084B8E">
        <w:rPr>
          <w:rFonts w:ascii="BerkeleyStd-Medium" w:hAnsi="BerkeleyStd-Medium" w:cs="BerkeleyStd-Medium"/>
          <w:sz w:val="21"/>
          <w:szCs w:val="21"/>
        </w:rPr>
        <w:t xml:space="preserve">managed the data cleansing </w:t>
      </w:r>
      <w:r w:rsidR="00084B8E" w:rsidRPr="00084B8E">
        <w:rPr>
          <w:rFonts w:ascii="BerkeleyStd-Medium" w:hAnsi="BerkeleyStd-Medium" w:cs="BerkeleyStd-Medium"/>
          <w:sz w:val="21"/>
          <w:szCs w:val="21"/>
        </w:rPr>
        <w:t xml:space="preserve">+ </w:t>
      </w:r>
      <w:r w:rsidRPr="00084B8E">
        <w:rPr>
          <w:rFonts w:ascii="BerkeleyStd-Medium" w:hAnsi="BerkeleyStd-Medium" w:cs="BerkeleyStd-Medium"/>
          <w:sz w:val="21"/>
          <w:szCs w:val="21"/>
        </w:rPr>
        <w:t>integration mapping in the ETL system</w:t>
      </w:r>
      <w:r w:rsidR="009166DF">
        <w:rPr>
          <w:rFonts w:ascii="BerkeleyStd-Medium" w:hAnsi="BerkeleyStd-Medium" w:cs="BerkeleyStd-Medium"/>
          <w:sz w:val="21"/>
          <w:szCs w:val="21"/>
        </w:rPr>
        <w:t xml:space="preserve">, </w:t>
      </w:r>
      <w:r w:rsidRPr="00084B8E">
        <w:rPr>
          <w:rFonts w:ascii="BerkeleyStd-Medium" w:hAnsi="BerkeleyStd-Medium" w:cs="BerkeleyStd-Medium"/>
          <w:sz w:val="21"/>
          <w:szCs w:val="21"/>
        </w:rPr>
        <w:t>the operational</w:t>
      </w:r>
      <w:r w:rsidR="00084B8E" w:rsidRPr="00084B8E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084B8E">
        <w:rPr>
          <w:rFonts w:ascii="BerkeleyStd-Medium" w:hAnsi="BerkeleyStd-Medium" w:cs="BerkeleyStd-Medium"/>
          <w:sz w:val="21"/>
          <w:szCs w:val="21"/>
        </w:rPr>
        <w:t xml:space="preserve">systems focused on accurately capturing performance metrics, </w:t>
      </w:r>
      <w:r w:rsidR="00084B8E">
        <w:rPr>
          <w:rFonts w:ascii="BerkeleyStd-Medium" w:hAnsi="BerkeleyStd-Medium" w:cs="BerkeleyStd-Medium"/>
          <w:sz w:val="21"/>
          <w:szCs w:val="21"/>
        </w:rPr>
        <w:t xml:space="preserve">all the while </w:t>
      </w:r>
      <w:r w:rsidRPr="00084B8E">
        <w:rPr>
          <w:rFonts w:ascii="BerkeleyStd-Medium" w:hAnsi="BerkeleyStd-Medium" w:cs="BerkeleyStd-Medium"/>
          <w:sz w:val="21"/>
          <w:szCs w:val="21"/>
        </w:rPr>
        <w:t>there was</w:t>
      </w:r>
      <w:r w:rsidR="00084B8E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084B8E">
        <w:rPr>
          <w:rFonts w:ascii="BerkeleyStd-Medium" w:hAnsi="BerkeleyStd-Medium" w:cs="BerkeleyStd-Medium"/>
          <w:sz w:val="21"/>
          <w:szCs w:val="21"/>
        </w:rPr>
        <w:t>often little effort to ensure consistent common reference data</w:t>
      </w:r>
    </w:p>
    <w:p w14:paraId="0A98B51A" w14:textId="614CED69" w:rsidR="00991D20" w:rsidRPr="00991D20" w:rsidRDefault="001A7708" w:rsidP="00991D20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991D2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Enterprise resource</w:t>
      </w:r>
      <w:r w:rsidR="00991D20" w:rsidRPr="00991D2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 </w:t>
      </w:r>
      <w:r w:rsidRPr="00991D20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planning (ERP) systems </w:t>
      </w:r>
      <w:r w:rsidRPr="00991D20">
        <w:rPr>
          <w:rFonts w:ascii="BerkeleyStd-Medium" w:hAnsi="BerkeleyStd-Medium" w:cs="BerkeleyStd-Medium"/>
          <w:b/>
          <w:bCs/>
          <w:sz w:val="21"/>
          <w:szCs w:val="21"/>
        </w:rPr>
        <w:t>promised to fill the void, but many organizations still</w:t>
      </w:r>
      <w:r w:rsidR="00991D20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991D20">
        <w:rPr>
          <w:rFonts w:ascii="BerkeleyStd-Medium" w:hAnsi="BerkeleyStd-Medium" w:cs="BerkeleyStd-Medium"/>
          <w:b/>
          <w:bCs/>
          <w:sz w:val="21"/>
          <w:szCs w:val="21"/>
        </w:rPr>
        <w:t>rely on separate best-of-breed point solutions for niche requirements</w:t>
      </w:r>
    </w:p>
    <w:p w14:paraId="2FC49F63" w14:textId="0757E293" w:rsidR="001A7708" w:rsidRPr="00824A26" w:rsidRDefault="001A7708" w:rsidP="001A7708">
      <w:pPr>
        <w:pStyle w:val="ListBullet"/>
        <w:tabs>
          <w:tab w:val="clear" w:pos="360"/>
          <w:tab w:val="num" w:pos="720"/>
        </w:tabs>
        <w:ind w:left="720"/>
        <w:rPr>
          <w:rFonts w:ascii="BerkeleyStd-Medium" w:hAnsi="BerkeleyStd-Medium" w:cs="BerkeleyStd-Medium"/>
          <w:sz w:val="21"/>
          <w:szCs w:val="21"/>
        </w:rPr>
      </w:pPr>
      <w:r w:rsidRPr="00824A26">
        <w:rPr>
          <w:rFonts w:ascii="BerkeleyStd-Medium" w:hAnsi="BerkeleyStd-Medium" w:cs="BerkeleyStd-Medium"/>
          <w:sz w:val="21"/>
          <w:szCs w:val="21"/>
        </w:rPr>
        <w:t>Recently,</w:t>
      </w:r>
      <w:r w:rsidR="00824A26" w:rsidRPr="00824A26">
        <w:rPr>
          <w:rFonts w:ascii="BerkeleyStd-Medium" w:hAnsi="BerkeleyStd-Medium" w:cs="BerkeleyStd-Medium"/>
          <w:sz w:val="21"/>
          <w:szCs w:val="21"/>
        </w:rPr>
        <w:t xml:space="preserve"> </w:t>
      </w:r>
      <w:r w:rsidRPr="00824A26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operational </w:t>
      </w:r>
      <w:r w:rsidRPr="00824A26">
        <w:rPr>
          <w:rFonts w:ascii="BerkeleyStd-Italic" w:hAnsi="BerkeleyStd-Italic" w:cs="BerkeleyStd-Italic"/>
          <w:b/>
          <w:bCs/>
          <w:color w:val="FF0000"/>
          <w:sz w:val="21"/>
          <w:szCs w:val="21"/>
        </w:rPr>
        <w:t xml:space="preserve">master data management </w:t>
      </w:r>
      <w:r w:rsidRPr="00824A26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(</w:t>
      </w:r>
      <w:r w:rsidRPr="00824A26">
        <w:rPr>
          <w:rFonts w:ascii="BerkeleyStd-Italic" w:hAnsi="BerkeleyStd-Italic" w:cs="BerkeleyStd-Italic"/>
          <w:b/>
          <w:bCs/>
          <w:color w:val="FF0000"/>
          <w:sz w:val="21"/>
          <w:szCs w:val="21"/>
        </w:rPr>
        <w:t>MDM</w:t>
      </w:r>
      <w:r w:rsidRPr="00824A26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) solutions</w:t>
      </w:r>
      <w:r w:rsidRPr="00824A26">
        <w:rPr>
          <w:rFonts w:ascii="BerkeleyStd-Medium" w:hAnsi="BerkeleyStd-Medium" w:cs="BerkeleyStd-Medium"/>
          <w:color w:val="FF0000"/>
          <w:sz w:val="21"/>
          <w:szCs w:val="21"/>
        </w:rPr>
        <w:t xml:space="preserve"> </w:t>
      </w:r>
      <w:r w:rsidRPr="00824A26">
        <w:rPr>
          <w:rFonts w:ascii="BerkeleyStd-Medium" w:hAnsi="BerkeleyStd-Medium" w:cs="BerkeleyStd-Medium"/>
          <w:b/>
          <w:bCs/>
          <w:sz w:val="21"/>
          <w:szCs w:val="21"/>
        </w:rPr>
        <w:t>have addressed the need</w:t>
      </w:r>
      <w:r w:rsidR="00824A26" w:rsidRPr="00824A26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824A26">
        <w:rPr>
          <w:rFonts w:ascii="BerkeleyStd-Medium" w:hAnsi="BerkeleyStd-Medium" w:cs="BerkeleyStd-Medium"/>
          <w:b/>
          <w:bCs/>
          <w:sz w:val="21"/>
          <w:szCs w:val="21"/>
        </w:rPr>
        <w:t>for centralized master data at the source where the transactions are captured</w:t>
      </w:r>
    </w:p>
    <w:p w14:paraId="7CBDEAC6" w14:textId="22717E56" w:rsidR="001D0318" w:rsidRPr="00824A26" w:rsidRDefault="001A7708" w:rsidP="001A7708">
      <w:pPr>
        <w:pStyle w:val="ListBullet"/>
        <w:rPr>
          <w:b/>
          <w:bCs/>
        </w:rPr>
      </w:pPr>
      <w:r w:rsidRPr="00824A26">
        <w:rPr>
          <w:rFonts w:ascii="BerkeleyStd-Medium" w:hAnsi="BerkeleyStd-Medium" w:cs="BerkeleyStd-Medium"/>
          <w:b/>
          <w:bCs/>
          <w:sz w:val="21"/>
          <w:szCs w:val="21"/>
        </w:rPr>
        <w:t xml:space="preserve">Although </w:t>
      </w:r>
      <w:r w:rsidR="00824A26" w:rsidRPr="00824A26">
        <w:rPr>
          <w:rFonts w:ascii="BerkeleyStd-Medium" w:hAnsi="BerkeleyStd-Medium" w:cs="BerkeleyStd-Medium"/>
          <w:b/>
          <w:bCs/>
          <w:sz w:val="21"/>
          <w:szCs w:val="21"/>
        </w:rPr>
        <w:t xml:space="preserve">tech </w:t>
      </w:r>
      <w:r w:rsidRPr="00824A26">
        <w:rPr>
          <w:rFonts w:ascii="BerkeleyStd-Medium" w:hAnsi="BerkeleyStd-Medium" w:cs="BerkeleyStd-Medium"/>
          <w:b/>
          <w:bCs/>
          <w:sz w:val="21"/>
          <w:szCs w:val="21"/>
        </w:rPr>
        <w:t>can encourage data integration, it doesn’t fix the problem</w:t>
      </w:r>
      <w:r w:rsidR="00824A26" w:rsidRPr="00824A26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="00824A26" w:rsidRPr="00824A26">
        <w:rPr>
          <w:rFonts w:ascii="BerkeleyStd-Medium" w:hAnsi="BerkeleyStd-Medium" w:cs="BerkeleyStd-Medium"/>
          <w:b/>
          <w:bCs/>
          <w:sz w:val="21"/>
          <w:szCs w:val="21"/>
        </w:rPr>
        <w:sym w:font="Wingdings" w:char="F0E0"/>
      </w:r>
      <w:r w:rsidR="00824A26" w:rsidRPr="00824A26">
        <w:rPr>
          <w:rFonts w:ascii="BerkeleyStd-Medium" w:hAnsi="BerkeleyStd-Medium" w:cs="BerkeleyStd-Medium"/>
          <w:b/>
          <w:bCs/>
          <w:sz w:val="21"/>
          <w:szCs w:val="21"/>
        </w:rPr>
        <w:t xml:space="preserve"> </w:t>
      </w:r>
      <w:r w:rsidRPr="00824A26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A strong data governance function is a necessary prerequisite for conforming information</w:t>
      </w:r>
      <w:r w:rsidR="00824A26" w:rsidRPr="00824A26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 xml:space="preserve">, </w:t>
      </w:r>
      <w:r w:rsidRPr="00824A26">
        <w:rPr>
          <w:rFonts w:ascii="BerkeleyStd-Medium" w:hAnsi="BerkeleyStd-Medium" w:cs="BerkeleyStd-Medium"/>
          <w:b/>
          <w:bCs/>
          <w:color w:val="FF0000"/>
          <w:sz w:val="21"/>
          <w:szCs w:val="21"/>
        </w:rPr>
        <w:t>regardless of technical approach</w:t>
      </w:r>
    </w:p>
    <w:p w14:paraId="3221AA79" w14:textId="714745B8" w:rsidR="00C139DC" w:rsidRDefault="00C139DC" w:rsidP="00C139DC">
      <w:pPr>
        <w:pStyle w:val="Heading4"/>
        <w:jc w:val="center"/>
      </w:pPr>
      <w:r>
        <w:t>Conformed Dimensions and Agile Movement</w:t>
      </w:r>
    </w:p>
    <w:p w14:paraId="2E09FB56" w14:textId="788F2DB2" w:rsidR="00E57D75" w:rsidRDefault="00E57D75" w:rsidP="00E57D75">
      <w:pPr>
        <w:pStyle w:val="ListBullet"/>
      </w:pPr>
      <w:r>
        <w:t xml:space="preserve">Some lament that although they want to deliver </w:t>
      </w:r>
      <w:r>
        <w:t>+</w:t>
      </w:r>
      <w:r>
        <w:t xml:space="preserve"> share consistently defined</w:t>
      </w:r>
      <w:r>
        <w:t xml:space="preserve"> </w:t>
      </w:r>
      <w:r>
        <w:t>master conformed dimensions in their DW/BI environments, it’s “just not feasible.”</w:t>
      </w:r>
    </w:p>
    <w:p w14:paraId="797C5BE8" w14:textId="77777777" w:rsidR="00E57D75" w:rsidRDefault="00E57D75" w:rsidP="00E57D75">
      <w:pPr>
        <w:pStyle w:val="ListBullet"/>
      </w:pPr>
      <w:r>
        <w:t>They explain they would if they could, but with senior management focused on</w:t>
      </w:r>
      <w:r>
        <w:t xml:space="preserve"> </w:t>
      </w:r>
      <w:r>
        <w:t xml:space="preserve">using </w:t>
      </w:r>
      <w:r w:rsidRPr="00E57D75">
        <w:rPr>
          <w:b/>
          <w:bCs/>
        </w:rPr>
        <w:t>agile development techniques</w:t>
      </w:r>
      <w:r>
        <w:t>, it’s “impossible” to take the time to get organizational</w:t>
      </w:r>
      <w:r>
        <w:t xml:space="preserve"> </w:t>
      </w:r>
      <w:r>
        <w:t>agreement on conformed dimensions</w:t>
      </w:r>
    </w:p>
    <w:p w14:paraId="3C2607B5" w14:textId="14EFCC6B" w:rsidR="00E57D75" w:rsidRPr="00E57D75" w:rsidRDefault="00E57D75" w:rsidP="00E57D75">
      <w:pPr>
        <w:pStyle w:val="ListBullet"/>
        <w:rPr>
          <w:b/>
          <w:bCs/>
        </w:rPr>
      </w:pPr>
      <w:r>
        <w:t>You can challeng</w:t>
      </w:r>
      <w:r>
        <w:t xml:space="preserve">e </w:t>
      </w:r>
      <w:r>
        <w:t xml:space="preserve">that </w:t>
      </w:r>
      <w:r w:rsidRPr="00E57D75">
        <w:rPr>
          <w:b/>
          <w:bCs/>
        </w:rPr>
        <w:t xml:space="preserve">conformed dimensions </w:t>
      </w:r>
      <w:r w:rsidRPr="00E57D75">
        <w:rPr>
          <w:b/>
          <w:bCs/>
          <w:i/>
          <w:iCs/>
        </w:rPr>
        <w:t>enable</w:t>
      </w:r>
      <w:r w:rsidRPr="00E57D75">
        <w:rPr>
          <w:b/>
          <w:bCs/>
        </w:rPr>
        <w:t xml:space="preserve"> agile DW/BI development,</w:t>
      </w:r>
      <w:r w:rsidRPr="00E57D75">
        <w:rPr>
          <w:b/>
          <w:bCs/>
        </w:rPr>
        <w:t xml:space="preserve"> </w:t>
      </w:r>
      <w:r w:rsidRPr="00E57D75">
        <w:rPr>
          <w:b/>
          <w:bCs/>
        </w:rPr>
        <w:t>along with agile decision making.</w:t>
      </w:r>
    </w:p>
    <w:p w14:paraId="01B07096" w14:textId="271E6096" w:rsidR="00E57D75" w:rsidRDefault="00E57D75" w:rsidP="00E57D75">
      <w:pPr>
        <w:pStyle w:val="ListBullet"/>
        <w:tabs>
          <w:tab w:val="clear" w:pos="360"/>
          <w:tab w:val="num" w:pos="720"/>
        </w:tabs>
        <w:ind w:left="720"/>
      </w:pPr>
      <w:r w:rsidRPr="00E57D75">
        <w:rPr>
          <w:b/>
          <w:bCs/>
          <w:color w:val="FF0000"/>
        </w:rPr>
        <w:t xml:space="preserve">Conformed dimensions allow a dimension table to be built </w:t>
      </w:r>
      <w:r w:rsidRPr="00E57D75">
        <w:rPr>
          <w:b/>
          <w:bCs/>
          <w:color w:val="FF0000"/>
        </w:rPr>
        <w:t xml:space="preserve">+ </w:t>
      </w:r>
      <w:r w:rsidRPr="00E57D75">
        <w:rPr>
          <w:b/>
          <w:bCs/>
          <w:color w:val="FF0000"/>
        </w:rPr>
        <w:t xml:space="preserve">maintained </w:t>
      </w:r>
      <w:r w:rsidRPr="00E57D75">
        <w:rPr>
          <w:b/>
          <w:bCs/>
          <w:i/>
          <w:iCs/>
          <w:color w:val="FF0000"/>
        </w:rPr>
        <w:t>once</w:t>
      </w:r>
      <w:r w:rsidRPr="00E57D75">
        <w:rPr>
          <w:b/>
          <w:bCs/>
          <w:color w:val="FF0000"/>
        </w:rPr>
        <w:t xml:space="preserve"> </w:t>
      </w:r>
      <w:r w:rsidRPr="00E57D75">
        <w:rPr>
          <w:b/>
          <w:bCs/>
          <w:color w:val="FF0000"/>
        </w:rPr>
        <w:t>rather than re-creating slightly different versions during each development cycle</w:t>
      </w:r>
      <w:r>
        <w:t>.</w:t>
      </w:r>
    </w:p>
    <w:p w14:paraId="4C950615" w14:textId="77777777" w:rsidR="00E57D75" w:rsidRDefault="00E57D75" w:rsidP="00E57D75">
      <w:pPr>
        <w:pStyle w:val="ListBullet"/>
      </w:pPr>
      <w:r w:rsidRPr="00E57D75">
        <w:rPr>
          <w:b/>
          <w:bCs/>
          <w:color w:val="FF0000"/>
        </w:rPr>
        <w:t>Reusing conformed dimensions across projects is where you get the leverage for</w:t>
      </w:r>
      <w:r w:rsidRPr="00E57D75">
        <w:rPr>
          <w:b/>
          <w:bCs/>
          <w:color w:val="FF0000"/>
        </w:rPr>
        <w:t xml:space="preserve"> </w:t>
      </w:r>
      <w:r w:rsidRPr="00E57D75">
        <w:rPr>
          <w:b/>
          <w:bCs/>
          <w:color w:val="FF0000"/>
        </w:rPr>
        <w:t>more agile DW/BI development</w:t>
      </w:r>
    </w:p>
    <w:p w14:paraId="71000973" w14:textId="22967538" w:rsidR="00E57D75" w:rsidRDefault="00E57D75" w:rsidP="00E57D75">
      <w:pPr>
        <w:pStyle w:val="ListBullet"/>
        <w:tabs>
          <w:tab w:val="clear" w:pos="360"/>
          <w:tab w:val="num" w:pos="720"/>
        </w:tabs>
        <w:ind w:left="720"/>
      </w:pPr>
      <w:r w:rsidRPr="00E57D75">
        <w:rPr>
          <w:b/>
          <w:bCs/>
        </w:rPr>
        <w:t>As you flesh out the portfolio of master conformed</w:t>
      </w:r>
      <w:r w:rsidRPr="00E57D75">
        <w:rPr>
          <w:b/>
          <w:bCs/>
        </w:rPr>
        <w:t xml:space="preserve"> </w:t>
      </w:r>
      <w:r w:rsidRPr="00E57D75">
        <w:rPr>
          <w:b/>
          <w:bCs/>
        </w:rPr>
        <w:t>dimensions, the development crank starts turning faster and faste</w:t>
      </w:r>
      <w:r>
        <w:rPr>
          <w:b/>
          <w:bCs/>
        </w:rPr>
        <w:t xml:space="preserve">r + </w:t>
      </w:r>
      <w:r w:rsidRPr="00E57D75">
        <w:rPr>
          <w:b/>
          <w:bCs/>
        </w:rPr>
        <w:t>time-to</w:t>
      </w:r>
      <w:r w:rsidRPr="00E57D75">
        <w:rPr>
          <w:b/>
          <w:bCs/>
        </w:rPr>
        <w:t>-</w:t>
      </w:r>
      <w:r w:rsidRPr="00E57D75">
        <w:rPr>
          <w:b/>
          <w:bCs/>
        </w:rPr>
        <w:t>market</w:t>
      </w:r>
      <w:r w:rsidRPr="00E57D75">
        <w:rPr>
          <w:b/>
          <w:bCs/>
        </w:rPr>
        <w:t xml:space="preserve"> </w:t>
      </w:r>
      <w:r w:rsidRPr="00E57D75">
        <w:rPr>
          <w:b/>
          <w:bCs/>
        </w:rPr>
        <w:t>for a new business process data source shrinks as developers reuse existing</w:t>
      </w:r>
      <w:r w:rsidRPr="00E57D75">
        <w:rPr>
          <w:b/>
          <w:bCs/>
        </w:rPr>
        <w:t xml:space="preserve"> </w:t>
      </w:r>
      <w:r w:rsidRPr="00E57D75">
        <w:rPr>
          <w:b/>
          <w:bCs/>
        </w:rPr>
        <w:t>conformed dimensions</w:t>
      </w:r>
    </w:p>
    <w:p w14:paraId="595C0C53" w14:textId="6FA604B7" w:rsidR="00E57D75" w:rsidRDefault="00E57D75" w:rsidP="00E57D75">
      <w:pPr>
        <w:pStyle w:val="ListBullet"/>
        <w:tabs>
          <w:tab w:val="clear" w:pos="360"/>
          <w:tab w:val="num" w:pos="720"/>
        </w:tabs>
        <w:ind w:left="720"/>
      </w:pPr>
      <w:r w:rsidRPr="003879D0">
        <w:rPr>
          <w:b/>
          <w:bCs/>
          <w:color w:val="FF0000"/>
        </w:rPr>
        <w:t>Ultimately, new ETL development focuses almost exclusively</w:t>
      </w:r>
      <w:r w:rsidR="003879D0" w:rsidRPr="003879D0">
        <w:rPr>
          <w:b/>
          <w:bCs/>
          <w:color w:val="FF0000"/>
        </w:rPr>
        <w:t xml:space="preserve"> </w:t>
      </w:r>
      <w:r w:rsidRPr="003879D0">
        <w:rPr>
          <w:b/>
          <w:bCs/>
          <w:color w:val="FF0000"/>
        </w:rPr>
        <w:t>on delivering more fact tables because the associated dimension tables are already</w:t>
      </w:r>
      <w:r w:rsidR="003879D0" w:rsidRPr="003879D0">
        <w:rPr>
          <w:b/>
          <w:bCs/>
          <w:color w:val="FF0000"/>
        </w:rPr>
        <w:t xml:space="preserve"> </w:t>
      </w:r>
      <w:r w:rsidRPr="003879D0">
        <w:rPr>
          <w:b/>
          <w:bCs/>
          <w:color w:val="FF0000"/>
        </w:rPr>
        <w:t>sitting on the shelf ready to go</w:t>
      </w:r>
      <w:r>
        <w:t>.</w:t>
      </w:r>
    </w:p>
    <w:p w14:paraId="52C57C01" w14:textId="77777777" w:rsidR="003879D0" w:rsidRDefault="00E57D75" w:rsidP="00E57D75">
      <w:pPr>
        <w:pStyle w:val="ListBullet"/>
      </w:pPr>
      <w:r w:rsidRPr="003879D0">
        <w:rPr>
          <w:b/>
          <w:bCs/>
          <w:color w:val="FF0000"/>
        </w:rPr>
        <w:t>Defining a conformed dimension requires organizational consensus and commitment</w:t>
      </w:r>
      <w:r w:rsidR="003879D0" w:rsidRPr="003879D0">
        <w:rPr>
          <w:b/>
          <w:bCs/>
          <w:color w:val="FF0000"/>
        </w:rPr>
        <w:t xml:space="preserve"> </w:t>
      </w:r>
      <w:r w:rsidRPr="003879D0">
        <w:rPr>
          <w:b/>
          <w:bCs/>
          <w:color w:val="FF0000"/>
        </w:rPr>
        <w:t xml:space="preserve">to </w:t>
      </w:r>
      <w:r w:rsidRPr="003879D0">
        <w:rPr>
          <w:b/>
          <w:bCs/>
          <w:color w:val="FF0000"/>
          <w:u w:val="single"/>
        </w:rPr>
        <w:t>data stewardship</w:t>
      </w:r>
    </w:p>
    <w:p w14:paraId="44BEAEBC" w14:textId="77777777" w:rsidR="003879D0" w:rsidRDefault="00E57D75" w:rsidP="003879D0">
      <w:pPr>
        <w:pStyle w:val="ListBullet"/>
        <w:tabs>
          <w:tab w:val="clear" w:pos="360"/>
          <w:tab w:val="num" w:pos="720"/>
        </w:tabs>
        <w:ind w:left="720"/>
      </w:pPr>
      <w:r w:rsidRPr="003879D0">
        <w:rPr>
          <w:b/>
          <w:bCs/>
          <w:i/>
          <w:iCs/>
        </w:rPr>
        <w:t>But you don’t need to get everyone to agree on every</w:t>
      </w:r>
      <w:r w:rsidR="003879D0" w:rsidRPr="003879D0">
        <w:rPr>
          <w:b/>
          <w:bCs/>
          <w:i/>
          <w:iCs/>
        </w:rPr>
        <w:t xml:space="preserve"> </w:t>
      </w:r>
      <w:r w:rsidRPr="003879D0">
        <w:rPr>
          <w:b/>
          <w:bCs/>
          <w:i/>
          <w:iCs/>
        </w:rPr>
        <w:t>attribute in every dimension table</w:t>
      </w:r>
    </w:p>
    <w:p w14:paraId="6A65E7C2" w14:textId="0E2237A9" w:rsidR="003879D0" w:rsidRDefault="00E57D75" w:rsidP="00E57D75">
      <w:pPr>
        <w:pStyle w:val="ListBullet"/>
        <w:tabs>
          <w:tab w:val="clear" w:pos="360"/>
          <w:tab w:val="num" w:pos="720"/>
        </w:tabs>
        <w:ind w:left="720"/>
      </w:pPr>
      <w:r>
        <w:t xml:space="preserve">At a minimum, you should </w:t>
      </w:r>
      <w:r w:rsidRPr="003879D0">
        <w:rPr>
          <w:b/>
          <w:bCs/>
        </w:rPr>
        <w:t>identify a subset</w:t>
      </w:r>
      <w:r w:rsidR="003879D0" w:rsidRPr="003879D0">
        <w:rPr>
          <w:b/>
          <w:bCs/>
        </w:rPr>
        <w:t xml:space="preserve"> </w:t>
      </w:r>
      <w:r w:rsidRPr="003879D0">
        <w:rPr>
          <w:b/>
          <w:bCs/>
        </w:rPr>
        <w:t>of attributes that have significance across the enterprise</w:t>
      </w:r>
      <w:r w:rsidR="003879D0">
        <w:t>, + t</w:t>
      </w:r>
      <w:r>
        <w:t>hese commonly referenced</w:t>
      </w:r>
      <w:r w:rsidR="003879D0">
        <w:t xml:space="preserve"> </w:t>
      </w:r>
      <w:r>
        <w:t xml:space="preserve">descriptive characteristics </w:t>
      </w:r>
      <w:r w:rsidRPr="003879D0">
        <w:rPr>
          <w:b/>
          <w:bCs/>
        </w:rPr>
        <w:t>become the starter set of conformed attributes, enabling</w:t>
      </w:r>
      <w:r w:rsidR="003879D0">
        <w:rPr>
          <w:b/>
          <w:bCs/>
        </w:rPr>
        <w:t xml:space="preserve"> </w:t>
      </w:r>
      <w:r w:rsidRPr="003879D0">
        <w:rPr>
          <w:b/>
          <w:bCs/>
        </w:rPr>
        <w:t>drill-across integration</w:t>
      </w:r>
    </w:p>
    <w:p w14:paraId="14AD6630" w14:textId="77777777" w:rsidR="00EA2147" w:rsidRDefault="00E57D75" w:rsidP="00EA2147">
      <w:pPr>
        <w:pStyle w:val="ListBullet"/>
        <w:tabs>
          <w:tab w:val="clear" w:pos="360"/>
          <w:tab w:val="num" w:pos="720"/>
        </w:tabs>
        <w:ind w:left="720"/>
      </w:pPr>
      <w:r>
        <w:t>Even just a single attribute, such as enterprise product</w:t>
      </w:r>
      <w:r w:rsidR="00EA2147">
        <w:t xml:space="preserve"> </w:t>
      </w:r>
      <w:r>
        <w:t>category, is a viable starting point for the integration effort</w:t>
      </w:r>
    </w:p>
    <w:p w14:paraId="50B2F923" w14:textId="77777777" w:rsidR="00EA2147" w:rsidRPr="00EA2147" w:rsidRDefault="00E57D75" w:rsidP="00E57D75">
      <w:pPr>
        <w:pStyle w:val="ListBullet"/>
        <w:tabs>
          <w:tab w:val="clear" w:pos="360"/>
          <w:tab w:val="num" w:pos="720"/>
        </w:tabs>
        <w:ind w:left="720"/>
      </w:pPr>
      <w:r>
        <w:t>Over time, you can</w:t>
      </w:r>
      <w:r w:rsidR="00EA2147">
        <w:t xml:space="preserve"> </w:t>
      </w:r>
      <w:r w:rsidRPr="00EA2147">
        <w:rPr>
          <w:b/>
          <w:bCs/>
        </w:rPr>
        <w:t>iteratively expand from this minimalist starting point by adding attributes</w:t>
      </w:r>
    </w:p>
    <w:p w14:paraId="68555683" w14:textId="77777777" w:rsidR="00EA2147" w:rsidRDefault="00E57D75" w:rsidP="00C45365">
      <w:pPr>
        <w:pStyle w:val="ListBullet"/>
      </w:pPr>
      <w:r>
        <w:t>These</w:t>
      </w:r>
      <w:r w:rsidR="00EA2147">
        <w:t xml:space="preserve"> </w:t>
      </w:r>
      <w:r>
        <w:t xml:space="preserve">dimensions could be tackled during architectural agile </w:t>
      </w:r>
      <w:r w:rsidRPr="00EA2147">
        <w:rPr>
          <w:rFonts w:ascii="BerkeleyStd-Italic" w:hAnsi="BerkeleyStd-Italic" w:cs="BerkeleyStd-Italic"/>
          <w:b/>
          <w:bCs/>
          <w:color w:val="FF0000"/>
          <w:u w:val="single"/>
        </w:rPr>
        <w:t>sprints</w:t>
      </w:r>
    </w:p>
    <w:p w14:paraId="366B1F3D" w14:textId="32A29C5F" w:rsidR="00E57D75" w:rsidRDefault="00E57D75" w:rsidP="00C45365">
      <w:pPr>
        <w:pStyle w:val="ListBullet"/>
        <w:rPr>
          <w:b/>
          <w:bCs/>
        </w:rPr>
      </w:pPr>
      <w:r w:rsidRPr="00EA2147">
        <w:rPr>
          <w:b/>
          <w:bCs/>
        </w:rPr>
        <w:t>When a series of</w:t>
      </w:r>
      <w:r w:rsidR="00EA2147" w:rsidRPr="00EA2147">
        <w:rPr>
          <w:b/>
          <w:bCs/>
        </w:rPr>
        <w:t xml:space="preserve"> </w:t>
      </w:r>
      <w:r w:rsidRPr="00EA2147">
        <w:rPr>
          <w:b/>
          <w:bCs/>
        </w:rPr>
        <w:t>sprint deliverables combine to deliver sufficient value, they constitute a release to</w:t>
      </w:r>
      <w:r w:rsidR="00EA2147" w:rsidRPr="00EA2147">
        <w:rPr>
          <w:b/>
          <w:bCs/>
        </w:rPr>
        <w:t xml:space="preserve"> </w:t>
      </w:r>
      <w:r w:rsidRPr="00EA2147">
        <w:rPr>
          <w:b/>
          <w:bCs/>
        </w:rPr>
        <w:t>the business users</w:t>
      </w:r>
    </w:p>
    <w:p w14:paraId="2355A654" w14:textId="77777777" w:rsidR="00075B13" w:rsidRPr="00EA2147" w:rsidRDefault="00075B13" w:rsidP="00075B13">
      <w:pPr>
        <w:pStyle w:val="ListBullet"/>
        <w:numPr>
          <w:ilvl w:val="0"/>
          <w:numId w:val="0"/>
        </w:numPr>
        <w:ind w:left="360"/>
        <w:rPr>
          <w:b/>
          <w:bCs/>
        </w:rPr>
      </w:pPr>
    </w:p>
    <w:p w14:paraId="2B23D210" w14:textId="68230C3B" w:rsidR="00EA2147" w:rsidRDefault="00E57D75" w:rsidP="00C45365">
      <w:pPr>
        <w:pStyle w:val="ListBullet"/>
      </w:pPr>
      <w:r>
        <w:lastRenderedPageBreak/>
        <w:t xml:space="preserve">If you </w:t>
      </w:r>
      <w:r w:rsidRPr="004C163E">
        <w:rPr>
          <w:b/>
          <w:bCs/>
        </w:rPr>
        <w:t>fail to focus on conformed dimensions</w:t>
      </w:r>
      <w:r>
        <w:t xml:space="preserve"> because you’re under pressure to</w:t>
      </w:r>
      <w:r w:rsidR="00EA2147">
        <w:t xml:space="preserve"> </w:t>
      </w:r>
      <w:r>
        <w:t xml:space="preserve">deliver something yesterday, </w:t>
      </w:r>
      <w:r w:rsidRPr="004C163E">
        <w:rPr>
          <w:b/>
          <w:bCs/>
        </w:rPr>
        <w:t>departmental analytic data silos will likely have</w:t>
      </w:r>
      <w:r w:rsidR="00EA2147" w:rsidRPr="004C163E">
        <w:rPr>
          <w:b/>
          <w:bCs/>
        </w:rPr>
        <w:t xml:space="preserve"> </w:t>
      </w:r>
      <w:r w:rsidRPr="004C163E">
        <w:rPr>
          <w:b/>
          <w:bCs/>
        </w:rPr>
        <w:t xml:space="preserve">inconsistent categorizations </w:t>
      </w:r>
      <w:r w:rsidR="00EA2147" w:rsidRPr="004C163E">
        <w:rPr>
          <w:b/>
          <w:bCs/>
        </w:rPr>
        <w:t xml:space="preserve">+ </w:t>
      </w:r>
      <w:r w:rsidRPr="004C163E">
        <w:rPr>
          <w:b/>
          <w:bCs/>
        </w:rPr>
        <w:t>label</w:t>
      </w:r>
      <w:r w:rsidR="00C45365" w:rsidRPr="004C163E">
        <w:rPr>
          <w:b/>
          <w:bCs/>
        </w:rPr>
        <w:t>s</w:t>
      </w:r>
    </w:p>
    <w:p w14:paraId="1D612B87" w14:textId="77777777" w:rsidR="00075B13" w:rsidRPr="00075B13" w:rsidRDefault="00E57D75" w:rsidP="00075B13">
      <w:pPr>
        <w:pStyle w:val="ListBullet"/>
        <w:tabs>
          <w:tab w:val="clear" w:pos="360"/>
          <w:tab w:val="num" w:pos="720"/>
        </w:tabs>
        <w:ind w:left="720"/>
      </w:pPr>
      <w:r>
        <w:t xml:space="preserve">Even more troubling, </w:t>
      </w:r>
      <w:r w:rsidRPr="004C163E">
        <w:rPr>
          <w:b/>
          <w:bCs/>
        </w:rPr>
        <w:t>data sets may look</w:t>
      </w:r>
      <w:r w:rsidR="004C163E" w:rsidRPr="004C163E">
        <w:rPr>
          <w:b/>
          <w:bCs/>
        </w:rPr>
        <w:t xml:space="preserve"> </w:t>
      </w:r>
      <w:r w:rsidRPr="004C163E">
        <w:rPr>
          <w:b/>
          <w:bCs/>
        </w:rPr>
        <w:t xml:space="preserve">like they can be compared </w:t>
      </w:r>
      <w:r w:rsidR="004C163E" w:rsidRPr="004C163E">
        <w:rPr>
          <w:b/>
          <w:bCs/>
        </w:rPr>
        <w:t xml:space="preserve">+ </w:t>
      </w:r>
      <w:r w:rsidRPr="004C163E">
        <w:rPr>
          <w:b/>
          <w:bCs/>
        </w:rPr>
        <w:t>integrated due to similar labels, but the underlying</w:t>
      </w:r>
      <w:r w:rsidR="004C163E" w:rsidRPr="004C163E">
        <w:rPr>
          <w:b/>
          <w:bCs/>
        </w:rPr>
        <w:t xml:space="preserve"> </w:t>
      </w:r>
      <w:r w:rsidRPr="004C163E">
        <w:rPr>
          <w:b/>
          <w:bCs/>
        </w:rPr>
        <w:t>business rules may be slightly different</w:t>
      </w:r>
    </w:p>
    <w:p w14:paraId="390710B8" w14:textId="58144315" w:rsidR="00E57D75" w:rsidRDefault="00E57D75" w:rsidP="00E57D75">
      <w:pPr>
        <w:pStyle w:val="ListBullet"/>
        <w:tabs>
          <w:tab w:val="clear" w:pos="360"/>
          <w:tab w:val="num" w:pos="720"/>
        </w:tabs>
        <w:ind w:left="720"/>
      </w:pPr>
      <w:r>
        <w:t xml:space="preserve">Business users </w:t>
      </w:r>
      <w:r w:rsidRPr="00352F08">
        <w:rPr>
          <w:b/>
          <w:bCs/>
        </w:rPr>
        <w:t>waste inordinate amounts</w:t>
      </w:r>
      <w:r w:rsidR="00075B13" w:rsidRPr="00352F08">
        <w:rPr>
          <w:b/>
          <w:bCs/>
        </w:rPr>
        <w:t xml:space="preserve"> </w:t>
      </w:r>
      <w:r w:rsidRPr="00352F08">
        <w:rPr>
          <w:b/>
          <w:bCs/>
        </w:rPr>
        <w:t xml:space="preserve">of time trying to reconcile </w:t>
      </w:r>
      <w:r w:rsidR="00075B13" w:rsidRPr="00352F08">
        <w:rPr>
          <w:b/>
          <w:bCs/>
        </w:rPr>
        <w:t xml:space="preserve">+ </w:t>
      </w:r>
      <w:r w:rsidRPr="00352F08">
        <w:rPr>
          <w:b/>
          <w:bCs/>
        </w:rPr>
        <w:t>resolve</w:t>
      </w:r>
      <w:r>
        <w:t xml:space="preserve"> these data inconsistencies, which </w:t>
      </w:r>
      <w:r w:rsidRPr="00352F08">
        <w:rPr>
          <w:b/>
          <w:bCs/>
        </w:rPr>
        <w:t>negatively</w:t>
      </w:r>
      <w:r w:rsidR="00075B13" w:rsidRPr="00352F08">
        <w:rPr>
          <w:b/>
          <w:bCs/>
        </w:rPr>
        <w:t xml:space="preserve"> </w:t>
      </w:r>
      <w:r w:rsidRPr="00352F08">
        <w:rPr>
          <w:b/>
          <w:bCs/>
        </w:rPr>
        <w:t>impact their ability to be agile decision makers</w:t>
      </w:r>
      <w:r>
        <w:t>.</w:t>
      </w:r>
    </w:p>
    <w:p w14:paraId="564A87F3" w14:textId="071B2759" w:rsidR="001D0318" w:rsidRPr="001D0318" w:rsidRDefault="00352F08" w:rsidP="00352F08">
      <w:pPr>
        <w:pStyle w:val="ListBullet"/>
      </w:pPr>
      <w:r w:rsidRPr="00352F08">
        <w:rPr>
          <w:b/>
          <w:bCs/>
          <w:color w:val="FF0000"/>
        </w:rPr>
        <w:t xml:space="preserve">Senior </w:t>
      </w:r>
      <w:r w:rsidR="00E57D75" w:rsidRPr="00352F08">
        <w:rPr>
          <w:b/>
          <w:bCs/>
          <w:color w:val="FF0000"/>
        </w:rPr>
        <w:t>IT managers who are demanding agile systems development practices</w:t>
      </w:r>
      <w:r w:rsidRPr="00352F08">
        <w:rPr>
          <w:b/>
          <w:bCs/>
          <w:color w:val="FF0000"/>
        </w:rPr>
        <w:t xml:space="preserve"> </w:t>
      </w:r>
      <w:r w:rsidR="00E57D75" w:rsidRPr="00352F08">
        <w:rPr>
          <w:b/>
          <w:bCs/>
          <w:color w:val="FF0000"/>
        </w:rPr>
        <w:t xml:space="preserve">should be exerting even greater organizational pressure, in conjunction </w:t>
      </w:r>
      <w:r>
        <w:rPr>
          <w:b/>
          <w:bCs/>
          <w:color w:val="FF0000"/>
        </w:rPr>
        <w:t>w/</w:t>
      </w:r>
      <w:r w:rsidR="00E57D75" w:rsidRPr="00352F08">
        <w:rPr>
          <w:b/>
          <w:bCs/>
          <w:color w:val="FF0000"/>
        </w:rPr>
        <w:t xml:space="preserve"> their</w:t>
      </w:r>
      <w:r w:rsidRPr="00352F08">
        <w:rPr>
          <w:b/>
          <w:bCs/>
          <w:color w:val="FF0000"/>
        </w:rPr>
        <w:t xml:space="preserve"> </w:t>
      </w:r>
      <w:r w:rsidR="00E57D75" w:rsidRPr="00352F08">
        <w:rPr>
          <w:b/>
          <w:bCs/>
          <w:color w:val="FF0000"/>
        </w:rPr>
        <w:t>peers in the business, on the development of consistent conformed dimensions if</w:t>
      </w:r>
      <w:r w:rsidRPr="00352F08">
        <w:rPr>
          <w:b/>
          <w:bCs/>
          <w:color w:val="FF0000"/>
        </w:rPr>
        <w:t xml:space="preserve"> </w:t>
      </w:r>
      <w:r w:rsidR="00E57D75" w:rsidRPr="00352F08">
        <w:rPr>
          <w:b/>
          <w:bCs/>
          <w:color w:val="FF0000"/>
        </w:rPr>
        <w:t>interested in both long-term development efficiencies and long-term decision</w:t>
      </w:r>
      <w:r w:rsidRPr="00352F08">
        <w:rPr>
          <w:b/>
          <w:bCs/>
          <w:color w:val="FF0000"/>
        </w:rPr>
        <w:t>-</w:t>
      </w:r>
      <w:r w:rsidR="00E57D75" w:rsidRPr="00352F08">
        <w:rPr>
          <w:b/>
          <w:bCs/>
          <w:color w:val="FF0000"/>
        </w:rPr>
        <w:t>making</w:t>
      </w:r>
      <w:r w:rsidRPr="00352F08">
        <w:rPr>
          <w:b/>
          <w:bCs/>
          <w:color w:val="FF0000"/>
        </w:rPr>
        <w:t xml:space="preserve"> </w:t>
      </w:r>
      <w:r w:rsidR="00E57D75" w:rsidRPr="00352F08">
        <w:rPr>
          <w:b/>
          <w:bCs/>
          <w:color w:val="FF0000"/>
        </w:rPr>
        <w:t>effectiveness across the enterprise</w:t>
      </w:r>
      <w:r w:rsidR="00E57D75">
        <w:t>.</w:t>
      </w:r>
    </w:p>
    <w:p w14:paraId="39950F63" w14:textId="4446145C" w:rsidR="00C139DC" w:rsidRDefault="00C139DC" w:rsidP="00C139DC">
      <w:pPr>
        <w:pStyle w:val="Heading3"/>
        <w:jc w:val="center"/>
      </w:pPr>
      <w:r>
        <w:t>Conformed Facts</w:t>
      </w:r>
    </w:p>
    <w:p w14:paraId="3BFCB7A1" w14:textId="77777777" w:rsidR="00F16498" w:rsidRDefault="00F16498" w:rsidP="00F16498">
      <w:pPr>
        <w:pStyle w:val="ListBullet"/>
      </w:pPr>
      <w:r>
        <w:t>T</w:t>
      </w:r>
      <w:r>
        <w:t xml:space="preserve">he </w:t>
      </w:r>
      <w:r w:rsidRPr="00F16498">
        <w:rPr>
          <w:b/>
          <w:bCs/>
          <w:color w:val="FF0000"/>
        </w:rPr>
        <w:t>central task of setting up conformed dimensions to</w:t>
      </w:r>
      <w:r w:rsidRPr="00F16498">
        <w:rPr>
          <w:b/>
          <w:bCs/>
          <w:color w:val="FF0000"/>
        </w:rPr>
        <w:t xml:space="preserve"> </w:t>
      </w:r>
      <w:r w:rsidRPr="00F16498">
        <w:rPr>
          <w:b/>
          <w:bCs/>
          <w:color w:val="FF0000"/>
        </w:rPr>
        <w:t>tie dimensional models together is 95</w:t>
      </w:r>
      <w:r w:rsidRPr="00F16498">
        <w:rPr>
          <w:b/>
          <w:bCs/>
          <w:color w:val="FF0000"/>
        </w:rPr>
        <w:t xml:space="preserve">% </w:t>
      </w:r>
      <w:r w:rsidRPr="00F16498">
        <w:rPr>
          <w:b/>
          <w:bCs/>
          <w:color w:val="FF0000"/>
        </w:rPr>
        <w:t>or more of the data architecture</w:t>
      </w:r>
      <w:r w:rsidRPr="00F16498">
        <w:rPr>
          <w:b/>
          <w:bCs/>
          <w:color w:val="FF0000"/>
        </w:rPr>
        <w:t xml:space="preserve"> </w:t>
      </w:r>
      <w:r w:rsidRPr="00F16498">
        <w:rPr>
          <w:b/>
          <w:bCs/>
          <w:color w:val="FF0000"/>
        </w:rPr>
        <w:t>effort</w:t>
      </w:r>
    </w:p>
    <w:p w14:paraId="70298EA0" w14:textId="6A4BB965" w:rsidR="00F16498" w:rsidRDefault="00F16498" w:rsidP="00F16498">
      <w:pPr>
        <w:pStyle w:val="ListBullet"/>
      </w:pPr>
      <w:r>
        <w:t xml:space="preserve">The </w:t>
      </w:r>
      <w:r w:rsidRPr="00F16498">
        <w:rPr>
          <w:b/>
          <w:bCs/>
          <w:color w:val="FF0000"/>
        </w:rPr>
        <w:t>remaining 5</w:t>
      </w:r>
      <w:r w:rsidRPr="00F16498">
        <w:rPr>
          <w:b/>
          <w:bCs/>
          <w:color w:val="FF0000"/>
        </w:rPr>
        <w:t xml:space="preserve">% </w:t>
      </w:r>
      <w:r w:rsidRPr="00F16498">
        <w:rPr>
          <w:b/>
          <w:bCs/>
          <w:color w:val="FF0000"/>
        </w:rPr>
        <w:t xml:space="preserve">of the effort goes into establishing </w:t>
      </w:r>
      <w:r w:rsidRPr="00F16498">
        <w:rPr>
          <w:b/>
          <w:bCs/>
          <w:color w:val="FF0000"/>
          <w:u w:val="single"/>
        </w:rPr>
        <w:t>conformed fact</w:t>
      </w:r>
      <w:r w:rsidRPr="00F16498">
        <w:rPr>
          <w:b/>
          <w:bCs/>
          <w:color w:val="FF0000"/>
          <w:u w:val="single"/>
        </w:rPr>
        <w:t xml:space="preserve"> </w:t>
      </w:r>
      <w:r w:rsidRPr="00F16498">
        <w:rPr>
          <w:b/>
          <w:bCs/>
          <w:color w:val="FF0000"/>
          <w:u w:val="single"/>
        </w:rPr>
        <w:t>definitions</w:t>
      </w:r>
    </w:p>
    <w:p w14:paraId="153EE9B4" w14:textId="77777777" w:rsidR="00F16498" w:rsidRDefault="00F16498" w:rsidP="00144693">
      <w:pPr>
        <w:pStyle w:val="ListBullet"/>
        <w:tabs>
          <w:tab w:val="clear" w:pos="360"/>
          <w:tab w:val="num" w:pos="720"/>
        </w:tabs>
        <w:ind w:left="720"/>
      </w:pPr>
      <w:r>
        <w:t>Revenue, profit, standard prices and costs, measures of quality and customer</w:t>
      </w:r>
      <w:r>
        <w:t xml:space="preserve"> </w:t>
      </w:r>
      <w:r>
        <w:t xml:space="preserve">satisfaction, and other </w:t>
      </w:r>
      <w:r w:rsidRPr="00F16498">
        <w:rPr>
          <w:rFonts w:ascii="BerkeleyStd-Italic" w:hAnsi="BerkeleyStd-Italic" w:cs="BerkeleyStd-Italic"/>
        </w:rPr>
        <w:t>KPIs</w:t>
      </w:r>
      <w:r w:rsidRPr="00F16498">
        <w:t xml:space="preserve"> </w:t>
      </w:r>
      <w:r>
        <w:t>are facts that must also</w:t>
      </w:r>
      <w:r>
        <w:t xml:space="preserve"> </w:t>
      </w:r>
      <w:r>
        <w:t>conform</w:t>
      </w:r>
    </w:p>
    <w:p w14:paraId="4BD1DD5D" w14:textId="77777777" w:rsidR="00144693" w:rsidRDefault="00F16498" w:rsidP="00F16498">
      <w:pPr>
        <w:pStyle w:val="ListBullet"/>
      </w:pPr>
      <w:r w:rsidRPr="00F16498">
        <w:rPr>
          <w:b/>
          <w:bCs/>
          <w:color w:val="FF0000"/>
        </w:rPr>
        <w:t xml:space="preserve">If facts live in more than </w:t>
      </w:r>
      <w:r w:rsidRPr="00F16498">
        <w:rPr>
          <w:b/>
          <w:bCs/>
          <w:color w:val="FF0000"/>
        </w:rPr>
        <w:t xml:space="preserve">1 </w:t>
      </w:r>
      <w:r w:rsidRPr="00F16498">
        <w:rPr>
          <w:b/>
          <w:bCs/>
          <w:color w:val="FF0000"/>
        </w:rPr>
        <w:t>dimensional model, the underlying definitions</w:t>
      </w:r>
      <w:r w:rsidRPr="00F16498">
        <w:rPr>
          <w:b/>
          <w:bCs/>
          <w:color w:val="FF0000"/>
        </w:rPr>
        <w:t xml:space="preserve"> + </w:t>
      </w:r>
      <w:r w:rsidRPr="00F16498">
        <w:rPr>
          <w:b/>
          <w:bCs/>
          <w:color w:val="FF0000"/>
        </w:rPr>
        <w:t>equations for these facts must be the same if they are to be called the</w:t>
      </w:r>
      <w:r w:rsidRPr="00F16498">
        <w:rPr>
          <w:b/>
          <w:bCs/>
          <w:color w:val="FF0000"/>
        </w:rPr>
        <w:t xml:space="preserve"> </w:t>
      </w:r>
      <w:r w:rsidRPr="00F16498">
        <w:rPr>
          <w:b/>
          <w:bCs/>
          <w:color w:val="FF0000"/>
        </w:rPr>
        <w:t>same thing</w:t>
      </w:r>
    </w:p>
    <w:p w14:paraId="53662AF1" w14:textId="77777777" w:rsidR="00144693" w:rsidRPr="00144693" w:rsidRDefault="00F16498" w:rsidP="00144693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4693">
        <w:rPr>
          <w:b/>
          <w:bCs/>
          <w:color w:val="FF0000"/>
        </w:rPr>
        <w:t>If labeled identically, they need to be defined in the same</w:t>
      </w:r>
      <w:r w:rsidR="00144693" w:rsidRPr="00144693">
        <w:rPr>
          <w:b/>
          <w:bCs/>
          <w:color w:val="FF0000"/>
        </w:rPr>
        <w:t xml:space="preserve"> </w:t>
      </w:r>
      <w:r w:rsidRPr="00144693">
        <w:rPr>
          <w:b/>
          <w:bCs/>
          <w:color w:val="FF0000"/>
        </w:rPr>
        <w:t xml:space="preserve">dimensional context </w:t>
      </w:r>
      <w:r w:rsidR="00144693" w:rsidRPr="00144693">
        <w:rPr>
          <w:b/>
          <w:bCs/>
          <w:color w:val="FF0000"/>
        </w:rPr>
        <w:t xml:space="preserve">+ </w:t>
      </w:r>
      <w:r w:rsidRPr="00144693">
        <w:rPr>
          <w:b/>
          <w:bCs/>
          <w:color w:val="FF0000"/>
        </w:rPr>
        <w:t>with the same units of measure from dimensional model</w:t>
      </w:r>
      <w:r w:rsidR="00144693" w:rsidRPr="00144693">
        <w:rPr>
          <w:b/>
          <w:bCs/>
          <w:color w:val="FF0000"/>
        </w:rPr>
        <w:t xml:space="preserve"> </w:t>
      </w:r>
      <w:r w:rsidRPr="00144693">
        <w:rPr>
          <w:b/>
          <w:bCs/>
          <w:color w:val="FF0000"/>
        </w:rPr>
        <w:t>to dimensional model</w:t>
      </w:r>
    </w:p>
    <w:p w14:paraId="5866D2EE" w14:textId="32AD0843" w:rsidR="00144693" w:rsidRDefault="00144693" w:rsidP="00F16498">
      <w:pPr>
        <w:pStyle w:val="ListBullet"/>
        <w:tabs>
          <w:tab w:val="clear" w:pos="360"/>
          <w:tab w:val="num" w:pos="1080"/>
        </w:tabs>
        <w:ind w:left="1080"/>
      </w:pPr>
      <w:r>
        <w:t>Ex: I</w:t>
      </w:r>
      <w:r w:rsidR="00F16498">
        <w:t>f several business processes report revenue,</w:t>
      </w:r>
      <w:r>
        <w:t xml:space="preserve"> </w:t>
      </w:r>
      <w:r w:rsidR="00F16498">
        <w:t xml:space="preserve">these separate revenue metrics can be added </w:t>
      </w:r>
      <w:r>
        <w:t xml:space="preserve">+ </w:t>
      </w:r>
      <w:r w:rsidR="00F16498">
        <w:t xml:space="preserve">compared </w:t>
      </w:r>
      <w:r w:rsidR="00F16498" w:rsidRPr="00144693">
        <w:rPr>
          <w:i/>
          <w:iCs/>
        </w:rPr>
        <w:t>only if they have</w:t>
      </w:r>
      <w:r w:rsidRPr="00144693">
        <w:rPr>
          <w:i/>
          <w:iCs/>
        </w:rPr>
        <w:t xml:space="preserve"> </w:t>
      </w:r>
      <w:r w:rsidR="00F16498" w:rsidRPr="00144693">
        <w:rPr>
          <w:i/>
          <w:iCs/>
        </w:rPr>
        <w:t>the same financial definitions</w:t>
      </w:r>
    </w:p>
    <w:p w14:paraId="1AA93BF4" w14:textId="3FF26451" w:rsidR="00F16498" w:rsidRDefault="00F16498" w:rsidP="00F16498">
      <w:pPr>
        <w:pStyle w:val="ListBullet"/>
        <w:tabs>
          <w:tab w:val="clear" w:pos="360"/>
          <w:tab w:val="num" w:pos="1080"/>
        </w:tabs>
        <w:ind w:left="1080"/>
      </w:pPr>
      <w:r>
        <w:t xml:space="preserve">If there are definitional differences, </w:t>
      </w:r>
      <w:r w:rsidR="00144693">
        <w:t xml:space="preserve">it’s </w:t>
      </w:r>
      <w:r>
        <w:t>essential</w:t>
      </w:r>
      <w:r w:rsidR="00144693">
        <w:t xml:space="preserve"> </w:t>
      </w:r>
      <w:r>
        <w:t>that the revenue facts be labeled uniquely</w:t>
      </w:r>
    </w:p>
    <w:p w14:paraId="60921C30" w14:textId="77777777" w:rsidR="00144693" w:rsidRPr="00144693" w:rsidRDefault="00F16498" w:rsidP="00F16498">
      <w:pPr>
        <w:pStyle w:val="ListBullet"/>
        <w:rPr>
          <w:b/>
          <w:bCs/>
        </w:rPr>
      </w:pPr>
      <w:r w:rsidRPr="00144693">
        <w:rPr>
          <w:rFonts w:ascii="BerkeleyStd-Black" w:hAnsi="BerkeleyStd-Black" w:cs="BerkeleyStd-Black"/>
          <w:b/>
          <w:bCs/>
          <w:u w:val="single"/>
        </w:rPr>
        <w:t>NOTE</w:t>
      </w:r>
      <w:r w:rsidR="00144693" w:rsidRPr="00144693">
        <w:rPr>
          <w:rFonts w:ascii="BerkeleyStd-Black" w:hAnsi="BerkeleyStd-Black" w:cs="BerkeleyStd-Black"/>
          <w:b/>
          <w:bCs/>
          <w:u w:val="single"/>
        </w:rPr>
        <w:t>:</w:t>
      </w:r>
      <w:r w:rsidRPr="00144693">
        <w:rPr>
          <w:rFonts w:ascii="BerkeleyStd-Black" w:hAnsi="BerkeleyStd-Black" w:cs="BerkeleyStd-Black"/>
          <w:b/>
          <w:bCs/>
        </w:rPr>
        <w:t xml:space="preserve"> </w:t>
      </w:r>
      <w:r w:rsidRPr="00144693">
        <w:rPr>
          <w:b/>
          <w:bCs/>
        </w:rPr>
        <w:t xml:space="preserve">You must </w:t>
      </w:r>
      <w:r w:rsidRPr="00144693">
        <w:rPr>
          <w:b/>
          <w:bCs/>
          <w:color w:val="FF0000"/>
        </w:rPr>
        <w:t>be disciplined in your data naming practices</w:t>
      </w:r>
    </w:p>
    <w:p w14:paraId="7337E734" w14:textId="42F6CED1" w:rsidR="00F16498" w:rsidRPr="00144693" w:rsidRDefault="00F16498" w:rsidP="00F16498">
      <w:pPr>
        <w:pStyle w:val="ListBullet"/>
        <w:tabs>
          <w:tab w:val="clear" w:pos="360"/>
          <w:tab w:val="num" w:pos="720"/>
        </w:tabs>
        <w:ind w:left="720"/>
        <w:rPr>
          <w:b/>
          <w:bCs/>
        </w:rPr>
      </w:pPr>
      <w:r w:rsidRPr="00144693">
        <w:rPr>
          <w:b/>
          <w:bCs/>
          <w:color w:val="FF0000"/>
        </w:rPr>
        <w:t>If impossible</w:t>
      </w:r>
      <w:r w:rsidR="00144693" w:rsidRPr="00144693">
        <w:rPr>
          <w:b/>
          <w:bCs/>
          <w:color w:val="FF0000"/>
        </w:rPr>
        <w:t xml:space="preserve"> </w:t>
      </w:r>
      <w:r w:rsidRPr="00144693">
        <w:rPr>
          <w:b/>
          <w:bCs/>
          <w:color w:val="FF0000"/>
        </w:rPr>
        <w:t>to conform a fact exactly, give different names to the different</w:t>
      </w:r>
      <w:r w:rsidR="00144693" w:rsidRPr="00144693">
        <w:rPr>
          <w:b/>
          <w:bCs/>
          <w:color w:val="FF0000"/>
        </w:rPr>
        <w:t xml:space="preserve"> </w:t>
      </w:r>
      <w:r w:rsidRPr="00144693">
        <w:rPr>
          <w:b/>
          <w:bCs/>
          <w:color w:val="FF0000"/>
        </w:rPr>
        <w:t>interpretations so that business users do not combine these incompatible facts in</w:t>
      </w:r>
      <w:r w:rsidR="00144693" w:rsidRPr="00144693">
        <w:rPr>
          <w:b/>
          <w:bCs/>
          <w:color w:val="FF0000"/>
        </w:rPr>
        <w:t xml:space="preserve"> </w:t>
      </w:r>
      <w:r w:rsidRPr="00144693">
        <w:rPr>
          <w:b/>
          <w:bCs/>
          <w:color w:val="FF0000"/>
        </w:rPr>
        <w:t>calculations</w:t>
      </w:r>
    </w:p>
    <w:p w14:paraId="50918E14" w14:textId="77777777" w:rsidR="00200F77" w:rsidRDefault="00F16498" w:rsidP="00F16498">
      <w:pPr>
        <w:pStyle w:val="ListBullet"/>
      </w:pPr>
      <w:r>
        <w:t xml:space="preserve">Sometimes a fact has a </w:t>
      </w:r>
      <w:r w:rsidRPr="00200F77">
        <w:rPr>
          <w:b/>
          <w:bCs/>
        </w:rPr>
        <w:t>natural unit of measure in one fact table and another natural</w:t>
      </w:r>
      <w:r w:rsidR="00200F77" w:rsidRPr="00200F77">
        <w:rPr>
          <w:b/>
          <w:bCs/>
        </w:rPr>
        <w:t xml:space="preserve"> </w:t>
      </w:r>
      <w:r w:rsidRPr="00200F77">
        <w:rPr>
          <w:b/>
          <w:bCs/>
        </w:rPr>
        <w:t>unit of measure in another fact table</w:t>
      </w:r>
    </w:p>
    <w:p w14:paraId="3D8ECDBF" w14:textId="77777777" w:rsidR="00200F77" w:rsidRDefault="00200F77" w:rsidP="00F16498">
      <w:pPr>
        <w:pStyle w:val="ListBullet"/>
        <w:tabs>
          <w:tab w:val="clear" w:pos="360"/>
          <w:tab w:val="num" w:pos="720"/>
        </w:tabs>
        <w:ind w:left="720"/>
      </w:pPr>
      <w:r>
        <w:t xml:space="preserve">Ex: The </w:t>
      </w:r>
      <w:r w:rsidR="00F16498">
        <w:t>flow of product down the</w:t>
      </w:r>
      <w:r>
        <w:t xml:space="preserve"> </w:t>
      </w:r>
      <w:r w:rsidR="00F16498">
        <w:t xml:space="preserve">retail value chain may best be measured in </w:t>
      </w:r>
      <w:r w:rsidR="00F16498" w:rsidRPr="00BF79C2">
        <w:rPr>
          <w:i/>
          <w:iCs/>
        </w:rPr>
        <w:t>shipping cases</w:t>
      </w:r>
      <w:r w:rsidR="00F16498">
        <w:t xml:space="preserve"> at the warehouse but in</w:t>
      </w:r>
      <w:r>
        <w:t xml:space="preserve"> </w:t>
      </w:r>
      <w:r w:rsidR="00F16498" w:rsidRPr="00BF79C2">
        <w:rPr>
          <w:i/>
          <w:iCs/>
        </w:rPr>
        <w:t>scanned units</w:t>
      </w:r>
      <w:r w:rsidR="00F16498">
        <w:t xml:space="preserve"> at the store</w:t>
      </w:r>
    </w:p>
    <w:p w14:paraId="3E3D6DCA" w14:textId="77777777" w:rsidR="00BF79C2" w:rsidRDefault="00F16498" w:rsidP="00F16498">
      <w:pPr>
        <w:pStyle w:val="ListBullet"/>
        <w:tabs>
          <w:tab w:val="clear" w:pos="360"/>
          <w:tab w:val="num" w:pos="1080"/>
        </w:tabs>
        <w:ind w:left="1080"/>
      </w:pPr>
      <w:r>
        <w:t>Even if all the dimensional considerations have been correctly</w:t>
      </w:r>
      <w:r w:rsidR="00200F77">
        <w:t xml:space="preserve"> </w:t>
      </w:r>
      <w:proofErr w:type="gramStart"/>
      <w:r>
        <w:t>taken into account</w:t>
      </w:r>
      <w:proofErr w:type="gramEnd"/>
      <w:r>
        <w:t xml:space="preserve">, it would be difficult to use these </w:t>
      </w:r>
      <w:r w:rsidR="00BF79C2">
        <w:t xml:space="preserve">2 </w:t>
      </w:r>
      <w:r>
        <w:t>incompatible units of</w:t>
      </w:r>
      <w:r w:rsidR="00BF79C2">
        <w:t xml:space="preserve"> </w:t>
      </w:r>
      <w:r>
        <w:t>measure in one drill-across report</w:t>
      </w:r>
    </w:p>
    <w:p w14:paraId="2A0AA4A2" w14:textId="38DA3CD7" w:rsidR="00BF79C2" w:rsidRPr="00BF79C2" w:rsidRDefault="009B754D" w:rsidP="00F16498">
      <w:pPr>
        <w:pStyle w:val="ListBullet"/>
        <w:tabs>
          <w:tab w:val="clear" w:pos="360"/>
          <w:tab w:val="num" w:pos="1080"/>
        </w:tabs>
        <w:ind w:left="1080"/>
        <w:rPr>
          <w:b/>
          <w:bCs/>
        </w:rPr>
      </w:pPr>
      <w:r w:rsidRPr="00BF79C2">
        <w:rPr>
          <w:b/>
          <w:bCs/>
        </w:rPr>
        <w:t xml:space="preserve">Usual </w:t>
      </w:r>
      <w:r w:rsidR="00F16498" w:rsidRPr="00BF79C2">
        <w:rPr>
          <w:b/>
          <w:bCs/>
        </w:rPr>
        <w:t xml:space="preserve">solution to this kind of problem </w:t>
      </w:r>
      <w:r w:rsidR="00166438">
        <w:rPr>
          <w:b/>
          <w:bCs/>
        </w:rPr>
        <w:t>=</w:t>
      </w:r>
      <w:r w:rsidR="00F16498" w:rsidRPr="00BF79C2">
        <w:rPr>
          <w:b/>
          <w:bCs/>
        </w:rPr>
        <w:t xml:space="preserve"> refer user</w:t>
      </w:r>
      <w:r w:rsidR="00166438">
        <w:rPr>
          <w:b/>
          <w:bCs/>
        </w:rPr>
        <w:t>s</w:t>
      </w:r>
      <w:r w:rsidR="00F16498" w:rsidRPr="00BF79C2">
        <w:rPr>
          <w:b/>
          <w:bCs/>
        </w:rPr>
        <w:t xml:space="preserve"> to a conversion factor buried in the product dimension table </w:t>
      </w:r>
      <w:r>
        <w:rPr>
          <w:b/>
          <w:bCs/>
        </w:rPr>
        <w:t xml:space="preserve">+ </w:t>
      </w:r>
      <w:r w:rsidR="00F16498" w:rsidRPr="00BF79C2">
        <w:rPr>
          <w:b/>
          <w:bCs/>
        </w:rPr>
        <w:t>hope</w:t>
      </w:r>
      <w:r w:rsidR="00BF79C2" w:rsidRPr="00BF79C2">
        <w:rPr>
          <w:b/>
          <w:bCs/>
        </w:rPr>
        <w:t xml:space="preserve"> </w:t>
      </w:r>
      <w:r w:rsidR="00F16498" w:rsidRPr="00BF79C2">
        <w:rPr>
          <w:b/>
          <w:bCs/>
        </w:rPr>
        <w:t xml:space="preserve">the user can find the conversion factor </w:t>
      </w:r>
      <w:r w:rsidR="00BF79C2" w:rsidRPr="00BF79C2">
        <w:rPr>
          <w:b/>
          <w:bCs/>
        </w:rPr>
        <w:t xml:space="preserve">+ </w:t>
      </w:r>
      <w:r w:rsidR="00F16498" w:rsidRPr="00BF79C2">
        <w:rPr>
          <w:b/>
          <w:bCs/>
        </w:rPr>
        <w:t>correctly use it</w:t>
      </w:r>
    </w:p>
    <w:p w14:paraId="34F9DE81" w14:textId="77777777" w:rsidR="00BF79C2" w:rsidRDefault="00F16498" w:rsidP="00E57C34">
      <w:pPr>
        <w:pStyle w:val="ListBullet"/>
        <w:tabs>
          <w:tab w:val="clear" w:pos="360"/>
          <w:tab w:val="num" w:pos="1440"/>
        </w:tabs>
        <w:ind w:left="1440"/>
      </w:pPr>
      <w:r>
        <w:t xml:space="preserve">This is </w:t>
      </w:r>
      <w:r w:rsidRPr="00BF79C2">
        <w:rPr>
          <w:b/>
          <w:bCs/>
          <w:color w:val="FF0000"/>
        </w:rPr>
        <w:t>unacceptable</w:t>
      </w:r>
      <w:r w:rsidR="00BF79C2" w:rsidRPr="00BF79C2">
        <w:rPr>
          <w:b/>
          <w:bCs/>
          <w:color w:val="FF0000"/>
        </w:rPr>
        <w:t xml:space="preserve"> </w:t>
      </w:r>
      <w:r w:rsidRPr="00BF79C2">
        <w:rPr>
          <w:b/>
          <w:bCs/>
          <w:color w:val="FF0000"/>
        </w:rPr>
        <w:t>for both overhead and vulnerability to error</w:t>
      </w:r>
    </w:p>
    <w:p w14:paraId="5EB748E3" w14:textId="77777777" w:rsidR="00BF79C2" w:rsidRPr="00BF79C2" w:rsidRDefault="00BF79C2" w:rsidP="00E57C34">
      <w:pPr>
        <w:pStyle w:val="ListBullet"/>
        <w:tabs>
          <w:tab w:val="clear" w:pos="360"/>
          <w:tab w:val="num" w:pos="1440"/>
        </w:tabs>
        <w:ind w:left="1440"/>
        <w:rPr>
          <w:b/>
          <w:bCs/>
        </w:rPr>
      </w:pPr>
      <w:r w:rsidRPr="00BF79C2">
        <w:rPr>
          <w:b/>
          <w:bCs/>
          <w:color w:val="FF0000"/>
        </w:rPr>
        <w:t xml:space="preserve">Correct </w:t>
      </w:r>
      <w:r w:rsidR="00F16498" w:rsidRPr="00BF79C2">
        <w:rPr>
          <w:b/>
          <w:bCs/>
          <w:color w:val="FF0000"/>
        </w:rPr>
        <w:t xml:space="preserve">solution </w:t>
      </w:r>
      <w:r w:rsidRPr="00BF79C2">
        <w:rPr>
          <w:b/>
          <w:bCs/>
          <w:color w:val="FF0000"/>
        </w:rPr>
        <w:t xml:space="preserve">= </w:t>
      </w:r>
      <w:r w:rsidR="00F16498" w:rsidRPr="00BF79C2">
        <w:rPr>
          <w:b/>
          <w:bCs/>
          <w:color w:val="FF0000"/>
        </w:rPr>
        <w:t>carry the fact</w:t>
      </w:r>
      <w:r w:rsidRPr="00BF79C2">
        <w:rPr>
          <w:b/>
          <w:bCs/>
          <w:color w:val="FF0000"/>
        </w:rPr>
        <w:t xml:space="preserve"> </w:t>
      </w:r>
      <w:r w:rsidR="00F16498" w:rsidRPr="00BF79C2">
        <w:rPr>
          <w:b/>
          <w:bCs/>
          <w:color w:val="FF0000"/>
        </w:rPr>
        <w:t xml:space="preserve">in </w:t>
      </w:r>
      <w:r w:rsidR="00F16498" w:rsidRPr="00BF79C2">
        <w:rPr>
          <w:b/>
          <w:bCs/>
          <w:i/>
          <w:iCs/>
          <w:color w:val="FF0000"/>
        </w:rPr>
        <w:t>both</w:t>
      </w:r>
      <w:r w:rsidR="00F16498" w:rsidRPr="00BF79C2">
        <w:rPr>
          <w:b/>
          <w:bCs/>
          <w:color w:val="FF0000"/>
        </w:rPr>
        <w:t xml:space="preserve"> units of measure, so a report can easily glide down the value chain, picking</w:t>
      </w:r>
      <w:r w:rsidRPr="00BF79C2">
        <w:rPr>
          <w:b/>
          <w:bCs/>
          <w:color w:val="FF0000"/>
        </w:rPr>
        <w:t xml:space="preserve"> </w:t>
      </w:r>
      <w:r w:rsidR="00F16498" w:rsidRPr="00BF79C2">
        <w:rPr>
          <w:b/>
          <w:bCs/>
          <w:color w:val="FF0000"/>
        </w:rPr>
        <w:t>off comparable facts</w:t>
      </w:r>
    </w:p>
    <w:p w14:paraId="4F87F81E" w14:textId="7023A700" w:rsidR="00352F08" w:rsidRPr="00352F08" w:rsidRDefault="00F16498" w:rsidP="00F16498">
      <w:pPr>
        <w:pStyle w:val="ListBullet"/>
        <w:tabs>
          <w:tab w:val="clear" w:pos="360"/>
          <w:tab w:val="num" w:pos="1440"/>
        </w:tabs>
        <w:ind w:left="1440"/>
      </w:pPr>
      <w:r>
        <w:t>Chapter 6: Order Management talks more about multiple units</w:t>
      </w:r>
      <w:r w:rsidR="00BF79C2">
        <w:t xml:space="preserve"> </w:t>
      </w:r>
      <w:r>
        <w:t>of measure</w:t>
      </w:r>
    </w:p>
    <w:sectPr w:rsidR="00352F08" w:rsidRPr="00352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keleyStd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Mediu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erkeleyStd-Black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rkeleyStd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CF8F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C21"/>
    <w:rsid w:val="00003D30"/>
    <w:rsid w:val="00010BE5"/>
    <w:rsid w:val="00013DF7"/>
    <w:rsid w:val="00026B65"/>
    <w:rsid w:val="00034207"/>
    <w:rsid w:val="00035C23"/>
    <w:rsid w:val="00050D12"/>
    <w:rsid w:val="00056EFE"/>
    <w:rsid w:val="00057AEA"/>
    <w:rsid w:val="00062DBA"/>
    <w:rsid w:val="00064F6E"/>
    <w:rsid w:val="00075B13"/>
    <w:rsid w:val="00084B8E"/>
    <w:rsid w:val="00086D42"/>
    <w:rsid w:val="00087279"/>
    <w:rsid w:val="00092EEF"/>
    <w:rsid w:val="0009700F"/>
    <w:rsid w:val="000C3264"/>
    <w:rsid w:val="000C352E"/>
    <w:rsid w:val="000C730B"/>
    <w:rsid w:val="000C7371"/>
    <w:rsid w:val="000D3EDD"/>
    <w:rsid w:val="000E5463"/>
    <w:rsid w:val="000E59FE"/>
    <w:rsid w:val="000F3411"/>
    <w:rsid w:val="00102E06"/>
    <w:rsid w:val="00103CC8"/>
    <w:rsid w:val="00105E27"/>
    <w:rsid w:val="00106D8F"/>
    <w:rsid w:val="00107BCF"/>
    <w:rsid w:val="00117108"/>
    <w:rsid w:val="00123F78"/>
    <w:rsid w:val="00124BC3"/>
    <w:rsid w:val="00135A07"/>
    <w:rsid w:val="00136E46"/>
    <w:rsid w:val="00141489"/>
    <w:rsid w:val="00144693"/>
    <w:rsid w:val="00157751"/>
    <w:rsid w:val="00162AE8"/>
    <w:rsid w:val="00166369"/>
    <w:rsid w:val="001663F8"/>
    <w:rsid w:val="00166438"/>
    <w:rsid w:val="0016683F"/>
    <w:rsid w:val="00170D2E"/>
    <w:rsid w:val="00181D1E"/>
    <w:rsid w:val="00187A18"/>
    <w:rsid w:val="00187E22"/>
    <w:rsid w:val="00194CE6"/>
    <w:rsid w:val="001A7708"/>
    <w:rsid w:val="001B7E67"/>
    <w:rsid w:val="001C377F"/>
    <w:rsid w:val="001C3C38"/>
    <w:rsid w:val="001C6D97"/>
    <w:rsid w:val="001C763C"/>
    <w:rsid w:val="001D0318"/>
    <w:rsid w:val="001D3DF8"/>
    <w:rsid w:val="001E5350"/>
    <w:rsid w:val="00200F77"/>
    <w:rsid w:val="00201DA3"/>
    <w:rsid w:val="00207B6E"/>
    <w:rsid w:val="00210173"/>
    <w:rsid w:val="00236FDC"/>
    <w:rsid w:val="002377AE"/>
    <w:rsid w:val="002419EE"/>
    <w:rsid w:val="002433B5"/>
    <w:rsid w:val="002511F2"/>
    <w:rsid w:val="002645B2"/>
    <w:rsid w:val="002823DE"/>
    <w:rsid w:val="00293537"/>
    <w:rsid w:val="0029493C"/>
    <w:rsid w:val="002B2A7C"/>
    <w:rsid w:val="002B4E9D"/>
    <w:rsid w:val="002B5408"/>
    <w:rsid w:val="002C0FEF"/>
    <w:rsid w:val="002D14DE"/>
    <w:rsid w:val="002E2D9C"/>
    <w:rsid w:val="0030311A"/>
    <w:rsid w:val="00311196"/>
    <w:rsid w:val="00314B1F"/>
    <w:rsid w:val="003151B9"/>
    <w:rsid w:val="003156F7"/>
    <w:rsid w:val="003165C6"/>
    <w:rsid w:val="003221EE"/>
    <w:rsid w:val="00333CAF"/>
    <w:rsid w:val="00340C33"/>
    <w:rsid w:val="0034471B"/>
    <w:rsid w:val="003529F5"/>
    <w:rsid w:val="00352F08"/>
    <w:rsid w:val="00355328"/>
    <w:rsid w:val="00362141"/>
    <w:rsid w:val="003627AD"/>
    <w:rsid w:val="00366CDA"/>
    <w:rsid w:val="0037117E"/>
    <w:rsid w:val="00386262"/>
    <w:rsid w:val="003879D0"/>
    <w:rsid w:val="00391B19"/>
    <w:rsid w:val="00397C8F"/>
    <w:rsid w:val="003A32E9"/>
    <w:rsid w:val="003B1DE4"/>
    <w:rsid w:val="003B4933"/>
    <w:rsid w:val="003B7BEE"/>
    <w:rsid w:val="003C6682"/>
    <w:rsid w:val="003C6C18"/>
    <w:rsid w:val="003D2B90"/>
    <w:rsid w:val="003E5BCD"/>
    <w:rsid w:val="003E77DC"/>
    <w:rsid w:val="00401DB8"/>
    <w:rsid w:val="004324E7"/>
    <w:rsid w:val="00432626"/>
    <w:rsid w:val="004335F6"/>
    <w:rsid w:val="004458C8"/>
    <w:rsid w:val="00446EC0"/>
    <w:rsid w:val="00455C5C"/>
    <w:rsid w:val="00472E82"/>
    <w:rsid w:val="00474068"/>
    <w:rsid w:val="00481630"/>
    <w:rsid w:val="00485C67"/>
    <w:rsid w:val="00485F4B"/>
    <w:rsid w:val="004A6F21"/>
    <w:rsid w:val="004B1DD7"/>
    <w:rsid w:val="004B524E"/>
    <w:rsid w:val="004C163E"/>
    <w:rsid w:val="004C3129"/>
    <w:rsid w:val="004C5C3B"/>
    <w:rsid w:val="004D43EB"/>
    <w:rsid w:val="004F332D"/>
    <w:rsid w:val="004F3E0E"/>
    <w:rsid w:val="004F5A34"/>
    <w:rsid w:val="00500A18"/>
    <w:rsid w:val="005058A1"/>
    <w:rsid w:val="00506E89"/>
    <w:rsid w:val="005072BB"/>
    <w:rsid w:val="00510A93"/>
    <w:rsid w:val="0051187E"/>
    <w:rsid w:val="00523940"/>
    <w:rsid w:val="005258F2"/>
    <w:rsid w:val="00541964"/>
    <w:rsid w:val="00546345"/>
    <w:rsid w:val="00550C06"/>
    <w:rsid w:val="00556D09"/>
    <w:rsid w:val="00556E45"/>
    <w:rsid w:val="0056487F"/>
    <w:rsid w:val="00565A65"/>
    <w:rsid w:val="00572236"/>
    <w:rsid w:val="00573F52"/>
    <w:rsid w:val="00582116"/>
    <w:rsid w:val="0058759B"/>
    <w:rsid w:val="00590091"/>
    <w:rsid w:val="005905FA"/>
    <w:rsid w:val="005906BA"/>
    <w:rsid w:val="005A1684"/>
    <w:rsid w:val="005A3EBE"/>
    <w:rsid w:val="005A5F98"/>
    <w:rsid w:val="005C1065"/>
    <w:rsid w:val="005C5B05"/>
    <w:rsid w:val="005D38AE"/>
    <w:rsid w:val="005D4E8D"/>
    <w:rsid w:val="005D504F"/>
    <w:rsid w:val="005E37C2"/>
    <w:rsid w:val="005E77B0"/>
    <w:rsid w:val="005F08F5"/>
    <w:rsid w:val="005F18E4"/>
    <w:rsid w:val="00604F66"/>
    <w:rsid w:val="006079BB"/>
    <w:rsid w:val="0061136A"/>
    <w:rsid w:val="00614440"/>
    <w:rsid w:val="006172CF"/>
    <w:rsid w:val="00622247"/>
    <w:rsid w:val="006254F1"/>
    <w:rsid w:val="00631486"/>
    <w:rsid w:val="0063344D"/>
    <w:rsid w:val="00651247"/>
    <w:rsid w:val="0065263D"/>
    <w:rsid w:val="00652AC8"/>
    <w:rsid w:val="006544EA"/>
    <w:rsid w:val="00660B36"/>
    <w:rsid w:val="006614F7"/>
    <w:rsid w:val="0066397E"/>
    <w:rsid w:val="00664279"/>
    <w:rsid w:val="00665365"/>
    <w:rsid w:val="0066746F"/>
    <w:rsid w:val="0067058E"/>
    <w:rsid w:val="006755CF"/>
    <w:rsid w:val="006821CA"/>
    <w:rsid w:val="0068426F"/>
    <w:rsid w:val="00687F39"/>
    <w:rsid w:val="006A5BBB"/>
    <w:rsid w:val="006B785F"/>
    <w:rsid w:val="006C19F3"/>
    <w:rsid w:val="006C633D"/>
    <w:rsid w:val="006D04BA"/>
    <w:rsid w:val="006D55AA"/>
    <w:rsid w:val="006E1B50"/>
    <w:rsid w:val="006E32EC"/>
    <w:rsid w:val="006E3E02"/>
    <w:rsid w:val="006E55EE"/>
    <w:rsid w:val="006F5CB9"/>
    <w:rsid w:val="00711877"/>
    <w:rsid w:val="00712FF7"/>
    <w:rsid w:val="00716311"/>
    <w:rsid w:val="007172FD"/>
    <w:rsid w:val="00737A39"/>
    <w:rsid w:val="00744300"/>
    <w:rsid w:val="00755010"/>
    <w:rsid w:val="00756A28"/>
    <w:rsid w:val="00757D4F"/>
    <w:rsid w:val="00762826"/>
    <w:rsid w:val="007631FD"/>
    <w:rsid w:val="00763CA2"/>
    <w:rsid w:val="007663A1"/>
    <w:rsid w:val="0077339C"/>
    <w:rsid w:val="007737D7"/>
    <w:rsid w:val="00775111"/>
    <w:rsid w:val="0077545C"/>
    <w:rsid w:val="007763CF"/>
    <w:rsid w:val="00786FDC"/>
    <w:rsid w:val="00792284"/>
    <w:rsid w:val="00792F56"/>
    <w:rsid w:val="00797D94"/>
    <w:rsid w:val="007A1BD3"/>
    <w:rsid w:val="007A2110"/>
    <w:rsid w:val="007B1FD4"/>
    <w:rsid w:val="007B4836"/>
    <w:rsid w:val="007C2C2D"/>
    <w:rsid w:val="007C3B45"/>
    <w:rsid w:val="007C3F09"/>
    <w:rsid w:val="007D7E53"/>
    <w:rsid w:val="007E5AC4"/>
    <w:rsid w:val="007E5CE9"/>
    <w:rsid w:val="007F2029"/>
    <w:rsid w:val="007F204B"/>
    <w:rsid w:val="0080025D"/>
    <w:rsid w:val="00810E30"/>
    <w:rsid w:val="008111F3"/>
    <w:rsid w:val="00815284"/>
    <w:rsid w:val="00815B65"/>
    <w:rsid w:val="00817B4B"/>
    <w:rsid w:val="00817EE7"/>
    <w:rsid w:val="0082069A"/>
    <w:rsid w:val="00822883"/>
    <w:rsid w:val="00822ABB"/>
    <w:rsid w:val="00824A26"/>
    <w:rsid w:val="00826821"/>
    <w:rsid w:val="008274F2"/>
    <w:rsid w:val="00837C01"/>
    <w:rsid w:val="00843327"/>
    <w:rsid w:val="00844DCC"/>
    <w:rsid w:val="00850E5E"/>
    <w:rsid w:val="00854371"/>
    <w:rsid w:val="00873456"/>
    <w:rsid w:val="00875799"/>
    <w:rsid w:val="00883047"/>
    <w:rsid w:val="00885868"/>
    <w:rsid w:val="0088685B"/>
    <w:rsid w:val="00891555"/>
    <w:rsid w:val="0089529F"/>
    <w:rsid w:val="008A14C7"/>
    <w:rsid w:val="008A4380"/>
    <w:rsid w:val="008A5767"/>
    <w:rsid w:val="008B042E"/>
    <w:rsid w:val="008B1169"/>
    <w:rsid w:val="008B3D0E"/>
    <w:rsid w:val="008B4B42"/>
    <w:rsid w:val="008B6FF2"/>
    <w:rsid w:val="008B7171"/>
    <w:rsid w:val="008B7433"/>
    <w:rsid w:val="008C43BF"/>
    <w:rsid w:val="008C5715"/>
    <w:rsid w:val="008D1819"/>
    <w:rsid w:val="008D2227"/>
    <w:rsid w:val="008D45FE"/>
    <w:rsid w:val="008D634B"/>
    <w:rsid w:val="008E34E2"/>
    <w:rsid w:val="008E3869"/>
    <w:rsid w:val="008E414C"/>
    <w:rsid w:val="008F30AF"/>
    <w:rsid w:val="008F7B30"/>
    <w:rsid w:val="00905931"/>
    <w:rsid w:val="009166DF"/>
    <w:rsid w:val="009201F2"/>
    <w:rsid w:val="00921AC7"/>
    <w:rsid w:val="00921EA1"/>
    <w:rsid w:val="00924932"/>
    <w:rsid w:val="00931C6B"/>
    <w:rsid w:val="00941E4B"/>
    <w:rsid w:val="0098327B"/>
    <w:rsid w:val="00987EF8"/>
    <w:rsid w:val="00990721"/>
    <w:rsid w:val="00991CA9"/>
    <w:rsid w:val="00991D20"/>
    <w:rsid w:val="009948BC"/>
    <w:rsid w:val="00997C42"/>
    <w:rsid w:val="009B754D"/>
    <w:rsid w:val="009C6E21"/>
    <w:rsid w:val="009D1156"/>
    <w:rsid w:val="009D158B"/>
    <w:rsid w:val="009F0E3F"/>
    <w:rsid w:val="009F0F47"/>
    <w:rsid w:val="009F24CF"/>
    <w:rsid w:val="009F63B8"/>
    <w:rsid w:val="00A10A03"/>
    <w:rsid w:val="00A10AEB"/>
    <w:rsid w:val="00A224A3"/>
    <w:rsid w:val="00A27985"/>
    <w:rsid w:val="00A41AEA"/>
    <w:rsid w:val="00A431B5"/>
    <w:rsid w:val="00A445E1"/>
    <w:rsid w:val="00A460A8"/>
    <w:rsid w:val="00A55B03"/>
    <w:rsid w:val="00A679BC"/>
    <w:rsid w:val="00A74AB0"/>
    <w:rsid w:val="00A74FAE"/>
    <w:rsid w:val="00A8461D"/>
    <w:rsid w:val="00A962F7"/>
    <w:rsid w:val="00AA166F"/>
    <w:rsid w:val="00AA5071"/>
    <w:rsid w:val="00AA6C9D"/>
    <w:rsid w:val="00AA76E0"/>
    <w:rsid w:val="00AB3CB6"/>
    <w:rsid w:val="00AB3D9D"/>
    <w:rsid w:val="00AB4894"/>
    <w:rsid w:val="00AB7D63"/>
    <w:rsid w:val="00AC4E59"/>
    <w:rsid w:val="00AC57A8"/>
    <w:rsid w:val="00AD1763"/>
    <w:rsid w:val="00AD2728"/>
    <w:rsid w:val="00AD3AA0"/>
    <w:rsid w:val="00AF1549"/>
    <w:rsid w:val="00AF5B98"/>
    <w:rsid w:val="00AF7D20"/>
    <w:rsid w:val="00AF7E5C"/>
    <w:rsid w:val="00B12A4C"/>
    <w:rsid w:val="00B15BBD"/>
    <w:rsid w:val="00B15FDC"/>
    <w:rsid w:val="00B235E9"/>
    <w:rsid w:val="00B24568"/>
    <w:rsid w:val="00B319A7"/>
    <w:rsid w:val="00B32DC8"/>
    <w:rsid w:val="00B35C21"/>
    <w:rsid w:val="00B404BE"/>
    <w:rsid w:val="00B40D15"/>
    <w:rsid w:val="00B429B3"/>
    <w:rsid w:val="00B51E1C"/>
    <w:rsid w:val="00B53B2D"/>
    <w:rsid w:val="00B63392"/>
    <w:rsid w:val="00B709AD"/>
    <w:rsid w:val="00B85A04"/>
    <w:rsid w:val="00B869CE"/>
    <w:rsid w:val="00B93407"/>
    <w:rsid w:val="00B94F40"/>
    <w:rsid w:val="00B95024"/>
    <w:rsid w:val="00B958A0"/>
    <w:rsid w:val="00BA1C3B"/>
    <w:rsid w:val="00BA23E6"/>
    <w:rsid w:val="00BB13F1"/>
    <w:rsid w:val="00BB1D75"/>
    <w:rsid w:val="00BB3BB9"/>
    <w:rsid w:val="00BB752E"/>
    <w:rsid w:val="00BC098E"/>
    <w:rsid w:val="00BC1FA7"/>
    <w:rsid w:val="00BC4566"/>
    <w:rsid w:val="00BC63C8"/>
    <w:rsid w:val="00BC6F08"/>
    <w:rsid w:val="00BD08BE"/>
    <w:rsid w:val="00BD2D45"/>
    <w:rsid w:val="00BD5382"/>
    <w:rsid w:val="00BD6843"/>
    <w:rsid w:val="00BE17B8"/>
    <w:rsid w:val="00BE6B16"/>
    <w:rsid w:val="00BF29EF"/>
    <w:rsid w:val="00BF79C2"/>
    <w:rsid w:val="00C020DD"/>
    <w:rsid w:val="00C03576"/>
    <w:rsid w:val="00C05D0D"/>
    <w:rsid w:val="00C074C6"/>
    <w:rsid w:val="00C11CFC"/>
    <w:rsid w:val="00C139DC"/>
    <w:rsid w:val="00C17E3E"/>
    <w:rsid w:val="00C20A31"/>
    <w:rsid w:val="00C225BE"/>
    <w:rsid w:val="00C2643D"/>
    <w:rsid w:val="00C40415"/>
    <w:rsid w:val="00C45365"/>
    <w:rsid w:val="00C55DC4"/>
    <w:rsid w:val="00C64790"/>
    <w:rsid w:val="00C776F7"/>
    <w:rsid w:val="00C832F1"/>
    <w:rsid w:val="00CA6A90"/>
    <w:rsid w:val="00CB0A76"/>
    <w:rsid w:val="00CC1FA9"/>
    <w:rsid w:val="00CC2DC1"/>
    <w:rsid w:val="00CE1A15"/>
    <w:rsid w:val="00CF1A36"/>
    <w:rsid w:val="00CF4675"/>
    <w:rsid w:val="00D16EC0"/>
    <w:rsid w:val="00D21A7D"/>
    <w:rsid w:val="00D241BA"/>
    <w:rsid w:val="00D30968"/>
    <w:rsid w:val="00D419D9"/>
    <w:rsid w:val="00D43507"/>
    <w:rsid w:val="00D4764D"/>
    <w:rsid w:val="00D50035"/>
    <w:rsid w:val="00D51FFB"/>
    <w:rsid w:val="00D53B4D"/>
    <w:rsid w:val="00D56B4B"/>
    <w:rsid w:val="00D72199"/>
    <w:rsid w:val="00D82F91"/>
    <w:rsid w:val="00D846AC"/>
    <w:rsid w:val="00D86F77"/>
    <w:rsid w:val="00D93FB7"/>
    <w:rsid w:val="00D96742"/>
    <w:rsid w:val="00DB34D1"/>
    <w:rsid w:val="00DB3742"/>
    <w:rsid w:val="00DC5356"/>
    <w:rsid w:val="00DD3869"/>
    <w:rsid w:val="00DD6B37"/>
    <w:rsid w:val="00DD7A45"/>
    <w:rsid w:val="00DE2FE4"/>
    <w:rsid w:val="00DE37C1"/>
    <w:rsid w:val="00DE3D84"/>
    <w:rsid w:val="00DF2F54"/>
    <w:rsid w:val="00DF67FF"/>
    <w:rsid w:val="00E002C6"/>
    <w:rsid w:val="00E2152B"/>
    <w:rsid w:val="00E227B9"/>
    <w:rsid w:val="00E250C7"/>
    <w:rsid w:val="00E26AF6"/>
    <w:rsid w:val="00E31446"/>
    <w:rsid w:val="00E3247E"/>
    <w:rsid w:val="00E40466"/>
    <w:rsid w:val="00E430B0"/>
    <w:rsid w:val="00E445BC"/>
    <w:rsid w:val="00E44EB0"/>
    <w:rsid w:val="00E54F87"/>
    <w:rsid w:val="00E572C8"/>
    <w:rsid w:val="00E57C34"/>
    <w:rsid w:val="00E57D75"/>
    <w:rsid w:val="00E60DD0"/>
    <w:rsid w:val="00E617B2"/>
    <w:rsid w:val="00E63C1C"/>
    <w:rsid w:val="00E67749"/>
    <w:rsid w:val="00E811B9"/>
    <w:rsid w:val="00E912E3"/>
    <w:rsid w:val="00E93602"/>
    <w:rsid w:val="00E94156"/>
    <w:rsid w:val="00EA2147"/>
    <w:rsid w:val="00EC2384"/>
    <w:rsid w:val="00ED6CDD"/>
    <w:rsid w:val="00ED6FDA"/>
    <w:rsid w:val="00EE24CD"/>
    <w:rsid w:val="00EF0F48"/>
    <w:rsid w:val="00EF3A60"/>
    <w:rsid w:val="00F158AC"/>
    <w:rsid w:val="00F16498"/>
    <w:rsid w:val="00F31C14"/>
    <w:rsid w:val="00F45943"/>
    <w:rsid w:val="00F505DA"/>
    <w:rsid w:val="00F647BD"/>
    <w:rsid w:val="00F64ADF"/>
    <w:rsid w:val="00F71F21"/>
    <w:rsid w:val="00F8780A"/>
    <w:rsid w:val="00F91376"/>
    <w:rsid w:val="00F913B6"/>
    <w:rsid w:val="00F93F2B"/>
    <w:rsid w:val="00F97125"/>
    <w:rsid w:val="00FA0D16"/>
    <w:rsid w:val="00FA17B9"/>
    <w:rsid w:val="00FA3AB6"/>
    <w:rsid w:val="00FA4115"/>
    <w:rsid w:val="00FA7537"/>
    <w:rsid w:val="00FB4B2F"/>
    <w:rsid w:val="00FB4DC2"/>
    <w:rsid w:val="00FC0B73"/>
    <w:rsid w:val="00FC52DE"/>
    <w:rsid w:val="00FD2D0C"/>
    <w:rsid w:val="00FD4604"/>
    <w:rsid w:val="00FD7545"/>
    <w:rsid w:val="00FE0712"/>
    <w:rsid w:val="00FE592F"/>
    <w:rsid w:val="00FF5D17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7169"/>
  <w15:chartTrackingRefBased/>
  <w15:docId w15:val="{BD89D9E4-51E2-44A4-B02E-16A0DBDC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196"/>
  </w:style>
  <w:style w:type="paragraph" w:styleId="Heading1">
    <w:name w:val="heading 1"/>
    <w:basedOn w:val="Normal"/>
    <w:next w:val="Normal"/>
    <w:link w:val="Heading1Char"/>
    <w:uiPriority w:val="9"/>
    <w:qFormat/>
    <w:rsid w:val="00B35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119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119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37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35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11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111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Bullet">
    <w:name w:val="List Bullet"/>
    <w:basedOn w:val="Normal"/>
    <w:uiPriority w:val="99"/>
    <w:unhideWhenUsed/>
    <w:rsid w:val="00311196"/>
    <w:pPr>
      <w:numPr>
        <w:numId w:val="1"/>
      </w:numPr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5E37C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gkelc">
    <w:name w:val="hgkelc"/>
    <w:basedOn w:val="DefaultParagraphFont"/>
    <w:rsid w:val="00F97125"/>
  </w:style>
  <w:style w:type="paragraph" w:styleId="ListParagraph">
    <w:name w:val="List Paragraph"/>
    <w:basedOn w:val="Normal"/>
    <w:uiPriority w:val="34"/>
    <w:qFormat/>
    <w:rsid w:val="004326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45F3B-7448-4B12-A469-5CBC5723B7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23</Pages>
  <Words>8686</Words>
  <Characters>49512</Characters>
  <Application>Microsoft Office Word</Application>
  <DocSecurity>0</DocSecurity>
  <Lines>412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202</cp:revision>
  <dcterms:created xsi:type="dcterms:W3CDTF">2023-08-15T16:50:00Z</dcterms:created>
  <dcterms:modified xsi:type="dcterms:W3CDTF">2023-08-17T20:52:00Z</dcterms:modified>
</cp:coreProperties>
</file>