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rFonts w:ascii="Avenir LT Std" w:hAnsi="Avenir LT Std"/>
        </w:rPr>
      </w:pPr>
      <w:r>
        <w:rPr>
          <w:rFonts w:eastAsia="" w:cs="" w:ascii="Avenir LT Std" w:hAnsi="Avenir LT Std" w:cstheme="majorBidi" w:eastAsiaTheme="majorEastAsia"/>
          <w:color w:val="17365D" w:themeColor="text2" w:themeShade="bf"/>
          <w:spacing w:val="5"/>
          <w:kern w:val="2"/>
          <w:sz w:val="30"/>
          <w:szCs w:val="30"/>
          <w:lang w:val="en-US" w:eastAsia="en-US" w:bidi="ar-SA"/>
        </w:rPr>
        <w:t>{{ tituloRequerimento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</w:r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{{ nomeCliente }} {{ sobrenomeCliente }}, {{ nacionalidadeCliente }}, {{ profissaoCliente }} portador(a) da identidade nº {{ rgCliente }}, CPF nº {{ </w:t>
      </w:r>
      <w:bookmarkStart w:id="0" w:name="__DdeLink__758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cpfCliente</w:t>
      </w:r>
      <w:bookmarkEnd w:id="0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filho(a) de {{ </w:t>
      </w:r>
      <w:bookmarkStart w:id="1" w:name="__DdeLink__458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nomeMaeCliente</w:t>
      </w:r>
      <w:bookmarkEnd w:id="1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nascido(a) em {{ </w:t>
      </w:r>
      <w:bookmarkStart w:id="2" w:name="__DdeLink__460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dataNascimentoCliente</w:t>
      </w:r>
      <w:bookmarkEnd w:id="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residente e domiciliado à {{ enderecoCliente }}, nº {{ numeroCliente }}, {{ bairroCliente }}, {{ cidadeCliente }} - {{ siglaEstadoCliente }}, CEP {{ cepCliente }}, {{ </w:t>
      </w:r>
      <w:bookmarkStart w:id="3" w:name="__DdeLink__462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emailCliente</w:t>
      </w:r>
      <w:bookmarkEnd w:id="3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por intermédio de seu procurador (procuração em anexo), Dr. {{ nomeAdvogado }} {{ sobrenomeAdvogado }}, {{ nacionalidadeAdvogado }}, {{ </w:t>
      </w:r>
      <w:bookmarkStart w:id="4" w:name="__DdeLink__464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estadoCivilAdvogado</w:t>
      </w:r>
      <w:bookmarkEnd w:id="4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advogado, inscrito na OAB/{{ siglaEstadoAdvogado }} sob o nº {{ numeroOAB }}, com escritório na {{ enderecoEscritorio }}, nº {{ numeroEscritorio }}, {{ </w:t>
      </w:r>
      <w:bookmarkStart w:id="5" w:name="__DdeLink__503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bairroEscritorio</w:t>
      </w:r>
      <w:bookmarkEnd w:id="5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{{ </w:t>
      </w:r>
      <w:bookmarkStart w:id="6" w:name="__DdeLink__505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cidadeEscritorio</w:t>
      </w:r>
      <w:bookmarkEnd w:id="6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- {{ </w:t>
      </w:r>
      <w:bookmarkStart w:id="7" w:name="__DdeLink__507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estadoEscritorio</w:t>
      </w:r>
      <w:bookmarkEnd w:id="7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e-mail: {{ </w:t>
      </w:r>
      <w:bookmarkStart w:id="8" w:name="__DdeLink__509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emailAdvogado</w:t>
      </w:r>
      <w:bookmarkEnd w:id="8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onde recebe notificações e intimações, vem, respeitosamente, requerer: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</w:r>
      <w:r>
        <w:rPr>
          <w:rFonts w:eastAsia="" w:cs="" w:ascii="Avenir LT Std" w:hAnsi="Avenir LT Std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1. DOS FATOS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ab/>
      </w:r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O Requerente, nascido em {{ dataNascimentoCliente }}, contando atualmente com {{ </w:t>
      </w:r>
      <w:bookmarkStart w:id="9" w:name="__DdeLink__467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idadeCliente</w:t>
      </w:r>
      <w:bookmarkEnd w:id="9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anos de idade, possui, até a presente data, {{ </w:t>
      </w:r>
      <w:bookmarkStart w:id="10" w:name="__DdeLink__103_2334818440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anos</w:t>
      </w:r>
      <w:bookmarkStart w:id="11" w:name="__DdeLink__469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Contribuicao</w:t>
      </w:r>
      <w:bookmarkEnd w:id="10"/>
      <w:bookmarkEnd w:id="11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{{ </w:t>
      </w:r>
      <w:bookmarkStart w:id="12" w:name="__DdeLink__100_2334818440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mesesContribuicao</w:t>
      </w:r>
      <w:bookmarkEnd w:id="1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{{ </w:t>
      </w:r>
      <w:bookmarkStart w:id="13" w:name="__DdeLink__98_2334818440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diasContribuicao</w:t>
      </w:r>
      <w:bookmarkEnd w:id="13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de tempo de contribuição à Previdência Social e {{ </w:t>
      </w:r>
      <w:bookmarkStart w:id="14" w:name="__DdeLink__472_1989927902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pontosCliente</w:t>
      </w:r>
      <w:bookmarkEnd w:id="14"/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pontos.</w:t>
      </w:r>
    </w:p>
    <w:p>
      <w:pPr>
        <w:pStyle w:val="Padrao"/>
        <w:spacing w:lineRule="auto" w:line="360" w:before="0" w:after="0"/>
        <w:jc w:val="both"/>
        <w:rPr>
          <w:rFonts w:ascii="Avenir LT Std" w:hAnsi="Avenir LT Std"/>
        </w:rPr>
      </w:pPr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 tabela abaixo demonstra, de forma objetiva, o tempo de contribuição já alcançado pelo segurado: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2"/>
        <w:rPr>
          <w:rFonts w:ascii="Avenir LT Std" w:hAnsi="Avenir LT Std"/>
        </w:rPr>
      </w:pPr>
      <w:r>
        <w:rPr>
          <w:rFonts w:ascii="Avenir LT Std" w:hAnsi="Avenir LT Std"/>
        </w:rPr>
        <w:t>Tabela com todas contribuições do segurado</w:t>
      </w:r>
    </w:p>
    <w:tbl>
      <w:tblPr>
        <w:tblW w:w="8640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Contedodatabela"/>
              <w:spacing w:before="0" w:after="20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{%tc for nomeColuna in tblC</w:t>
            </w:r>
            <w:r>
              <w:rPr>
                <w:rFonts w:eastAsia="" w:cs="" w:ascii="Liberation Sans" w:hAnsi="Liberation Sans" w:cstheme="minorBidi" w:eastAsiaTheme="minorEastAsi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en-US" w:eastAsia="en-US" w:bidi="ar-SA"/>
              </w:rPr>
              <w:t>abecalho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%}</w:t>
            </w:r>
          </w:p>
        </w:tc>
        <w:tc>
          <w:tcPr>
            <w:tcW w:w="2880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Contedodatabela"/>
              <w:spacing w:before="0" w:after="20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{{ </w:t>
            </w:r>
            <w:r>
              <w:rPr>
                <w:rFonts w:eastAsia="" w:cs="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en-US" w:eastAsia="en-US" w:bidi="ar-SA"/>
              </w:rPr>
              <w:t>nomeColuna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}}</w:t>
            </w:r>
          </w:p>
        </w:tc>
        <w:tc>
          <w:tcPr>
            <w:tcW w:w="2880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Contedodatabela"/>
              <w:spacing w:before="0" w:after="20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{%tc endfor %}</w:t>
            </w:r>
          </w:p>
        </w:tc>
      </w:tr>
      <w:tr>
        <w:trPr>
          <w:trHeight w:val="170" w:hRule="atLeast"/>
        </w:trPr>
        <w:tc>
          <w:tcPr>
            <w:tcW w:w="8640" w:type="dxa"/>
            <w:gridSpan w:val="3"/>
            <w:tcBorders>
              <w:left w:val="single" w:sz="6" w:space="0" w:color="009353"/>
              <w:right w:val="single" w:sz="6" w:space="0" w:color="009353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{%tr for linha in contribuicoes %}</w:t>
            </w:r>
          </w:p>
        </w:tc>
      </w:tr>
      <w:tr>
        <w:trPr>
          <w:trHeight w:val="170" w:hRule="atLeast"/>
        </w:trPr>
        <w:tc>
          <w:tcPr>
            <w:tcW w:w="2880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{%tc for col in </w:t>
            </w:r>
            <w:r>
              <w:rPr>
                <w:rFonts w:eastAsia="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linha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%}</w:t>
            </w:r>
          </w:p>
        </w:tc>
        <w:tc>
          <w:tcPr>
            <w:tcW w:w="2880" w:type="dxa"/>
            <w:tcBorders/>
            <w:shd w:fill="DDDDDD" w:val="clear"/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col }}</w:t>
            </w:r>
          </w:p>
        </w:tc>
        <w:tc>
          <w:tcPr>
            <w:tcW w:w="2880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{%tc endfor %}</w:t>
            </w:r>
          </w:p>
        </w:tc>
      </w:tr>
      <w:tr>
        <w:trPr>
          <w:trHeight w:val="170" w:hRule="atLeast"/>
        </w:trPr>
        <w:tc>
          <w:tcPr>
            <w:tcW w:w="8640" w:type="dxa"/>
            <w:gridSpan w:val="3"/>
            <w:tcBorders>
              <w:left w:val="single" w:sz="6" w:space="0" w:color="009353"/>
              <w:bottom w:val="single" w:sz="6" w:space="0" w:color="009353"/>
              <w:right w:val="single" w:sz="6" w:space="0" w:color="009353"/>
            </w:tcBorders>
            <w:shd w:fill="BEE3D3" w:val="clear"/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{%tr endfor %}</w:t>
            </w:r>
          </w:p>
        </w:tc>
      </w:tr>
    </w:tbl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Avenir LT Std" w:hAnsi="Avenir LT Std"/>
        </w:rPr>
      </w:pPr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Conforme se depreende da análise da tabela supra, o Requerente possuí direito ao benefício pleiteado. É o que passa a expor e requerer.</w:t>
      </w:r>
    </w:p>
    <w:p>
      <w:pPr>
        <w:pStyle w:val="ListParagraph"/>
        <w:numPr>
          <w:ilvl w:val="0"/>
          <w:numId w:val="0"/>
        </w:numPr>
        <w:spacing w:lineRule="auto" w:line="360" w:before="240" w:after="240"/>
        <w:ind w:left="360" w:hanging="0"/>
        <w:contextualSpacing/>
        <w:jc w:val="both"/>
        <w:rPr>
          <w:rFonts w:ascii="TeX Gyre Adventor" w:hAnsi="TeX Gyre Adventor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ListParagraph"/>
        <w:numPr>
          <w:ilvl w:val="0"/>
          <w:numId w:val="0"/>
        </w:numPr>
        <w:spacing w:lineRule="auto" w:line="360" w:before="240" w:after="240"/>
        <w:ind w:left="360" w:hanging="0"/>
        <w:contextualSpacing/>
        <w:jc w:val="both"/>
        <w:rPr/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        </w:t>
      </w:r>
      <w:r>
        <w:rPr>
          <w:rFonts w:eastAsia="" w:cs="" w:ascii="Bebas Neue" w:hAnsi="Bebas Neue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</w:t>
      </w:r>
      <w:r>
        <w:rPr>
          <w:rFonts w:eastAsia="" w:cs="" w:ascii="Avenir LT Std" w:hAnsi="Avenir LT Std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2. DOS FUNDAMENTOS JURÍDICOS</w:t>
      </w:r>
    </w:p>
    <w:p>
      <w:pPr>
        <w:pStyle w:val="Normal"/>
        <w:spacing w:lineRule="auto" w:line="240" w:beforeAutospacing="1" w:afterAutospacing="1"/>
        <w:ind w:firstLine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FF0000"/>
          <w:kern w:val="0"/>
          <w:sz w:val="24"/>
          <w:szCs w:val="24"/>
          <w:u w:val="none"/>
          <w:lang w:val="en-US" w:eastAsia="pt-BR" w:bidi="ar-SA"/>
        </w:rPr>
        <w:t>O Segurado conta, na DER, com XX anos de idade, XX anos de contribuição, XX pontos, o que já lhe garante direito a benefício da aposentadoria.</w:t>
      </w:r>
    </w:p>
    <w:p>
      <w:pPr>
        <w:pStyle w:val="Normal"/>
        <w:spacing w:lineRule="auto" w:line="240" w:beforeAutospacing="1" w:afterAutospacing="1"/>
        <w:ind w:firstLine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Avenir LT Std" w:hAnsi="Avenir LT Std"/>
        </w:rPr>
      </w:pPr>
      <w:r>
        <w:rPr>
          <w:rFonts w:eastAsia="" w:cs="" w:ascii="Avenir LT Std" w:hAnsi="Avenir LT Std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{{  textoRequisitosMinimos }}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Avenir LT Std" w:hAnsi="Avenir LT Std"/>
        </w:rPr>
      </w:pPr>
      <w:r>
        <w:rPr>
          <w:rFonts w:eastAsia="" w:cs="" w:ascii="Avenir LT Std" w:hAnsi="Avenir LT Std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5" w:name="__DdeLink__287_4081483648"/>
      <w:r>
        <w:rPr>
          <w:rFonts w:eastAsia="" w:cs="" w:ascii="Avenir LT Std" w:hAnsi="Avenir LT Std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>cidadeAtual</w:t>
      </w:r>
      <w:bookmarkEnd w:id="15"/>
      <w:r>
        <w:rPr>
          <w:rFonts w:eastAsia="" w:cs="" w:ascii="Avenir LT Std" w:hAnsi="Avenir LT Std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rFonts w:ascii="Avenir LT Std" w:hAnsi="Avenir LT Std"/>
        </w:rPr>
      </w:pPr>
      <w:r>
        <w:rPr>
          <w:rFonts w:eastAsia="" w:cs="" w:ascii="Avenir LT Std" w:hAnsi="Avenir LT Std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214" w:footer="1440" w:bottom="25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Avenir LT Std">
    <w:charset w:val="01"/>
    <w:family w:val="auto"/>
    <w:pitch w:val="variable"/>
  </w:font>
  <w:font w:name="TeX Gyre Adventor">
    <w:charset w:val="01"/>
    <w:family w:val="roman"/>
    <w:pitch w:val="variable"/>
  </w:font>
  <w:font w:name="Bebas Neue">
    <w:charset w:val="01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17" w:name="__DdeLink__361_2343292920"/>
    <w:r>
      <w:rPr>
        <w:b w:val="false"/>
        <w:sz w:val="16"/>
      </w:rPr>
      <w:t>emailEscritorio</w:t>
    </w:r>
    <w:bookmarkEnd w:id="17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enderecoEscritorio }}, {{ numeroEscritorio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cepEscritorio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>
        <w:rFonts w:ascii="Avenir LT Std" w:hAnsi="Avenir LT Std"/>
      </w:rPr>
    </w:pPr>
    <w:r>
      <w:rPr>
        <w:rFonts w:ascii="Avenir LT Std" w:hAnsi="Avenir LT Std"/>
        <w:i/>
      </w:rPr>
      <w:t>{{ logo }}</w:t>
      <w:tab/>
    </w:r>
    <w:r>
      <w:rPr>
        <w:rFonts w:ascii="Avenir LT Std" w:hAnsi="Avenir LT Std"/>
        <w:b/>
        <w:i/>
        <w:color w:val="B9B9B9"/>
        <w:sz w:val="48"/>
      </w:rPr>
      <w:t xml:space="preserve">{{ </w:t>
    </w:r>
    <w:bookmarkStart w:id="16" w:name="__DdeLink__23_42863249552"/>
    <w:r>
      <w:rPr>
        <w:rFonts w:ascii="Avenir LT Std" w:hAnsi="Avenir LT Std"/>
        <w:b/>
        <w:i/>
        <w:color w:val="B9B9B9"/>
        <w:sz w:val="48"/>
      </w:rPr>
      <w:t>nomeFantasia</w:t>
    </w:r>
    <w:bookmarkEnd w:id="16"/>
    <w:r>
      <w:rPr>
        <w:rFonts w:ascii="Avenir LT Std" w:hAnsi="Avenir LT Std"/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Application>LibreOffice/6.4.7.2$Linux_X86_64 LibreOffice_project/40$Build-2</Application>
  <Pages>2</Pages>
  <Words>322</Words>
  <Characters>1861</Characters>
  <CharactersWithSpaces>2175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2021-12-07T22:06:39Z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