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570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704"/>
      </w:tblGrid>
      <w:tr>
        <w:trPr/>
        <w:tc>
          <w:tcPr>
            <w:tcW w:w="15704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9972040" cy="4899025"/>
                  <wp:effectExtent l="0" t="0" r="0" b="0"/>
                  <wp:docPr id="1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2040" cy="489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704" w:type="dxa"/>
            <w:tcBorders/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Рис. </w:t>
            </w:r>
            <w:r>
              <w:rPr>
                <w:sz w:val="26"/>
                <w:szCs w:val="26"/>
              </w:rPr>
              <w:t>1. Зависимость энергий молекулярных орбиталей 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 xml:space="preserve">+ </w:t>
            </w:r>
            <w:r>
              <w:rPr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position w:val="0"/>
                <w:sz w:val="26"/>
                <w:sz w:val="26"/>
                <w:szCs w:val="26"/>
                <w:vertAlign w:val="baseline"/>
              </w:rPr>
              <w:t>от межъядерного расстояния 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position w:val="0"/>
                <w:sz w:val="26"/>
                <w:sz w:val="26"/>
                <w:szCs w:val="26"/>
                <w:vertAlign w:val="baseline"/>
              </w:rPr>
              <w:t>—N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>+</w:t>
            </w:r>
            <w:r>
              <w:rPr>
                <w:sz w:val="26"/>
                <w:szCs w:val="26"/>
              </w:rPr>
              <w:t xml:space="preserve">. </w:t>
            </w:r>
          </w:p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</w:tr>
    </w:tbl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570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704"/>
      </w:tblGrid>
      <w:tr>
        <w:trPr/>
        <w:tc>
          <w:tcPr>
            <w:tcW w:w="15704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9972040" cy="4935855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2040" cy="493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704" w:type="dxa"/>
            <w:tcBorders/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Рис. </w:t>
            </w:r>
            <w:r>
              <w:rPr>
                <w:sz w:val="26"/>
                <w:szCs w:val="26"/>
              </w:rPr>
              <w:t>2. Трассировка молекулярных орбиталей 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>+</w:t>
            </w:r>
            <w:r>
              <w:rPr>
                <w:sz w:val="26"/>
                <w:szCs w:val="26"/>
              </w:rPr>
              <w:t xml:space="preserve">. 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При сканировании </w:t>
            </w:r>
            <w:r>
              <w:rPr>
                <w:b/>
                <w:bCs/>
                <w:i/>
                <w:iCs/>
              </w:rPr>
              <w:t xml:space="preserve">энергии, с учетом пространственного подобия МО, </w:t>
            </w:r>
            <w:r>
              <w:rPr>
                <w:b/>
                <w:bCs/>
                <w:i/>
                <w:iCs/>
              </w:rPr>
              <w:t xml:space="preserve">можно определить что заполненные орбитали </w:t>
            </w:r>
          </w:p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молекулярного азота трансформируются в орбитали № 1, 3, 4, 6, 9, 10, 11 катиона NH</w:t>
            </w:r>
            <w:r>
              <w:rPr>
                <w:b/>
                <w:bCs/>
                <w:i/>
                <w:iCs/>
                <w:vertAlign w:val="subscript"/>
              </w:rPr>
              <w:t>2</w:t>
            </w:r>
            <w:r>
              <w:rPr>
                <w:b/>
                <w:bCs/>
                <w:i/>
                <w:iCs/>
              </w:rPr>
              <w:t>N</w:t>
            </w:r>
            <w:r>
              <w:rPr>
                <w:b/>
                <w:bCs/>
                <w:i/>
                <w:iCs/>
                <w:vertAlign w:val="subscript"/>
              </w:rPr>
              <w:t>2</w:t>
            </w:r>
            <w:r>
              <w:rPr>
                <w:b/>
                <w:bCs/>
                <w:i/>
                <w:iCs/>
                <w:vertAlign w:val="superscript"/>
              </w:rPr>
              <w:t>+</w:t>
            </w:r>
            <w:r>
              <w:rPr>
                <w:b/>
                <w:bCs/>
                <w:i/>
                <w:iCs/>
              </w:rPr>
              <w:t>.</w:t>
            </w:r>
          </w:p>
        </w:tc>
      </w:tr>
    </w:tbl>
    <w:p>
      <w:pPr>
        <w:pStyle w:val="Normal"/>
        <w:jc w:val="center"/>
        <w:rPr>
          <w:sz w:val="12"/>
          <w:szCs w:val="12"/>
        </w:rPr>
      </w:pPr>
      <w:r>
        <w:br w:type="page"/>
      </w:r>
      <w:r>
        <w:rPr>
          <w:sz w:val="12"/>
          <w:szCs w:val="12"/>
        </w:rPr>
      </w:r>
    </w:p>
    <w:tbl>
      <w:tblPr>
        <w:tblW w:w="1570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852"/>
        <w:gridCol w:w="7852"/>
      </w:tblGrid>
      <w:tr>
        <w:trPr/>
        <w:tc>
          <w:tcPr>
            <w:tcW w:w="7852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4986020" cy="5057140"/>
                  <wp:effectExtent l="0" t="0" r="0" b="0"/>
                  <wp:docPr id="3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020" cy="505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2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4986020" cy="5052060"/>
                  <wp:effectExtent l="0" t="0" r="0" b="0"/>
                  <wp:docPr id="4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020" cy="505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704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Рис. </w:t>
            </w:r>
            <w:r>
              <w:rPr>
                <w:sz w:val="26"/>
                <w:szCs w:val="26"/>
              </w:rPr>
              <w:t>3. Энергетическая диаграмма молекулярных орбиталей при взаимодействии 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и 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>+</w:t>
            </w:r>
            <w:r>
              <w:rPr>
                <w:sz w:val="26"/>
                <w:szCs w:val="26"/>
              </w:rPr>
              <w:t xml:space="preserve"> c образованием 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>+</w:t>
            </w:r>
            <w:r>
              <w:rPr>
                <w:sz w:val="26"/>
                <w:szCs w:val="26"/>
              </w:rPr>
              <w:t xml:space="preserve">. </w:t>
            </w:r>
          </w:p>
        </w:tc>
      </w:tr>
    </w:tbl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570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852"/>
        <w:gridCol w:w="7852"/>
      </w:tblGrid>
      <w:tr>
        <w:trPr/>
        <w:tc>
          <w:tcPr>
            <w:tcW w:w="7852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4620260" cy="3061970"/>
                  <wp:effectExtent l="0" t="0" r="0" b="0"/>
                  <wp:docPr id="5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260" cy="306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0"/>
              <w:jc w:val="center"/>
              <w:rPr/>
            </w:pPr>
            <w:r>
              <w:rPr/>
            </w:r>
          </w:p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4752975" cy="2336800"/>
                  <wp:effectExtent l="0" t="0" r="0" b="0"/>
                  <wp:docPr id="6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23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2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4739005" cy="3127375"/>
                  <wp:effectExtent l="0" t="0" r="0" b="0"/>
                  <wp:docPr id="7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9005" cy="312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0"/>
              <w:jc w:val="center"/>
              <w:rPr/>
            </w:pPr>
            <w:r>
              <w:rPr/>
            </w:r>
          </w:p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4767580" cy="2275205"/>
                  <wp:effectExtent l="0" t="0" r="0" b="0"/>
                  <wp:docPr id="8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7580" cy="227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704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Рис. </w:t>
            </w:r>
            <w:r>
              <w:rPr>
                <w:sz w:val="26"/>
                <w:szCs w:val="26"/>
              </w:rPr>
              <w:t>4. Особый случай, трансформация МО11 и МО14 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>+</w:t>
            </w:r>
            <w:r>
              <w:rPr>
                <w:position w:val="0"/>
                <w:sz w:val="26"/>
                <w:sz w:val="26"/>
                <w:szCs w:val="26"/>
                <w:vertAlign w:val="baseline"/>
              </w:rPr>
              <w:t>,</w:t>
            </w:r>
            <w:r>
              <w:rPr>
                <w:sz w:val="26"/>
                <w:szCs w:val="26"/>
              </w:rPr>
              <w:t xml:space="preserve"> в молекулярные орбитали 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и 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>+</w:t>
            </w:r>
            <w:r>
              <w:rPr>
                <w:sz w:val="26"/>
                <w:szCs w:val="26"/>
              </w:rPr>
              <w:t xml:space="preserve"> соответственно, </w:t>
            </w:r>
          </w:p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 очень медленным разделением, вплоть до d(NH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  <w:vertAlign w:val="superscript"/>
              </w:rPr>
              <w:t>+</w:t>
            </w:r>
            <w:r>
              <w:rPr>
                <w:sz w:val="26"/>
                <w:szCs w:val="26"/>
              </w:rPr>
              <w:t>—N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)&gt;50</w:t>
            </w:r>
            <w:r>
              <w:rPr>
                <w:rFonts w:ascii="Liberation Serif" w:hAnsi="Liberation Serif"/>
                <w:sz w:val="26"/>
                <w:szCs w:val="26"/>
              </w:rPr>
              <w:t>Å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1570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704"/>
      </w:tblGrid>
      <w:tr>
        <w:trPr/>
        <w:tc>
          <w:tcPr>
            <w:tcW w:w="15704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 xml:space="preserve">Таблица </w:t>
            </w:r>
            <w:r>
              <w:rPr/>
              <w:t>1</w:t>
            </w:r>
            <w:r>
              <w:rPr/>
              <w:t>.</w:t>
            </w:r>
          </w:p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Энергия молекулярных орбиталей</w:t>
            </w:r>
          </w:p>
          <w:p>
            <w:pPr>
              <w:pStyle w:val="Normal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5704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drawing>
                <wp:inline distT="0" distB="0" distL="0" distR="0">
                  <wp:extent cx="9801225" cy="5219065"/>
                  <wp:effectExtent l="0" t="0" r="0" b="0"/>
                  <wp:docPr id="9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1225" cy="521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704" w:type="dxa"/>
            <w:tcBorders/>
            <w:shd w:fill="auto" w:val="clear"/>
          </w:tcPr>
          <w:p>
            <w:pPr>
              <w:pStyle w:val="Style2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5704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Занятые орбитали молекулярного азота понижают свою энергию на </w:t>
            </w:r>
            <w:r>
              <w:rPr>
                <w:b/>
                <w:bCs/>
                <w:i/>
                <w:iCs/>
              </w:rPr>
              <w:t>2</w:t>
            </w:r>
            <w:r>
              <w:rPr>
                <w:b/>
                <w:bCs/>
                <w:i/>
                <w:iCs/>
              </w:rPr>
              <w:t>,</w:t>
            </w:r>
            <w:r>
              <w:rPr>
                <w:b/>
                <w:bCs/>
                <w:i/>
                <w:iCs/>
              </w:rPr>
              <w:t>063 </w:t>
            </w:r>
            <w:r>
              <w:rPr>
                <w:b/>
                <w:bCs/>
                <w:i/>
                <w:iCs/>
              </w:rPr>
              <w:t>Eh(10</w:t>
            </w:r>
            <w:r>
              <w:rPr>
                <w:b/>
                <w:bCs/>
                <w:i/>
                <w:iCs/>
              </w:rPr>
              <w:t>2</w:t>
            </w:r>
            <w:r>
              <w:rPr>
                <w:b/>
                <w:bCs/>
                <w:i/>
                <w:iCs/>
              </w:rPr>
              <w:t>,</w:t>
            </w:r>
            <w:r>
              <w:rPr>
                <w:b/>
                <w:bCs/>
                <w:i/>
                <w:iCs/>
              </w:rPr>
              <w:t>5</w:t>
            </w:r>
            <w:r>
              <w:rPr>
                <w:b/>
                <w:bCs/>
                <w:i/>
                <w:iCs/>
              </w:rPr>
              <w:t xml:space="preserve"> %), а орбитали </w:t>
            </w:r>
            <w:r>
              <w:rPr>
                <w:b/>
                <w:bCs/>
                <w:i/>
                <w:iCs/>
              </w:rPr>
              <w:t>NH</w:t>
            </w:r>
            <w:r>
              <w:rPr>
                <w:b/>
                <w:bCs/>
                <w:i/>
                <w:iCs/>
                <w:vertAlign w:val="subscript"/>
              </w:rPr>
              <w:t>2</w:t>
            </w:r>
            <w:r>
              <w:rPr>
                <w:b/>
                <w:bCs/>
                <w:i/>
                <w:iCs/>
                <w:vertAlign w:val="superscript"/>
              </w:rPr>
              <w:t>+</w:t>
            </w:r>
            <w:r>
              <w:rPr>
                <w:b/>
                <w:bCs/>
                <w:i/>
                <w:iCs/>
              </w:rPr>
              <w:t xml:space="preserve"> катиона повышают </w:t>
            </w:r>
          </w:p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энергию на 0,0</w:t>
            </w:r>
            <w:r>
              <w:rPr>
                <w:b/>
                <w:bCs/>
                <w:i/>
                <w:iCs/>
              </w:rPr>
              <w:t>588</w:t>
            </w:r>
            <w:r>
              <w:rPr>
                <w:b/>
                <w:bCs/>
                <w:i/>
                <w:iCs/>
              </w:rPr>
              <w:t xml:space="preserve"> Eh (-</w:t>
            </w:r>
            <w:r>
              <w:rPr>
                <w:b/>
                <w:bCs/>
                <w:i/>
                <w:iCs/>
              </w:rPr>
              <w:t>2</w:t>
            </w:r>
            <w:r>
              <w:rPr>
                <w:b/>
                <w:bCs/>
                <w:i/>
                <w:iCs/>
              </w:rPr>
              <w:t>,</w:t>
            </w:r>
            <w:r>
              <w:rPr>
                <w:b/>
                <w:bCs/>
                <w:i/>
                <w:iCs/>
              </w:rPr>
              <w:t>5</w:t>
            </w:r>
            <w:r>
              <w:rPr>
                <w:b/>
                <w:bCs/>
                <w:i/>
                <w:iCs/>
              </w:rPr>
              <w:t> %).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footerReference w:type="default" r:id="rId11"/>
      <w:type w:val="nextPage"/>
      <w:pgSz w:orient="landscape" w:w="16838" w:h="11906"/>
      <w:pgMar w:left="567" w:right="567" w:header="0" w:top="567" w:footer="567" w:bottom="1126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DemiLight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Footer"/>
    <w:basedOn w:val="Normal"/>
    <w:pPr>
      <w:suppressLineNumbers/>
      <w:tabs>
        <w:tab w:val="center" w:pos="7852" w:leader="none"/>
        <w:tab w:val="right" w:pos="15704" w:leader="none"/>
      </w:tabs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558</TotalTime>
  <Application>LibreOffice/5.2.7.2$Linux_X86_64 LibreOffice_project/20m0$Build-2</Application>
  <Pages>5</Pages>
  <Words>112</Words>
  <Characters>692</Characters>
  <CharactersWithSpaces>799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2018-04-20T08:52:24Z</dcterms:created>
  <dc:creator/>
  <dc:description/>
  <dc:language>ru-RU</dc:language>
  <cp:lastModifiedBy>Александр Александрович Бондарев</cp:lastModifiedBy>
  <dcterms:modified xsi:type="dcterms:W3CDTF">2018-09-27T19:10:04Z</dcterms:modified>
  <cp:revision>109</cp:revision>
  <dc:subject/>
  <dc:title/>
</cp:coreProperties>
</file>