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MẪU KIỂM THỬ XUẤT WORD</w:t>
      </w:r>
    </w:p>
    <w:p>
      <w:pPr>
        <w:pStyle w:val="Subtitle"/>
        <w:pBdr>
          <w:bottom w:val="single" w:sz="12" w:space="6" w:color="2E74B5"/>
        </w:pBdr>
      </w:pPr>
      <w:r>
        <w:t>Hồ sơ gói thầu và các dữ liệu liên quan</w:t>
      </w:r>
    </w:p>
    <w:p>
      <w:pPr>
        <w:spacing w:after="40"/>
      </w:pPr>
      <w:r>
        <w:rPr>
          <w:rFonts w:ascii="Calibri" w:hAnsi="Calibri" w:eastAsia="Calibri"/>
          <w:b/>
          <w:i w:val="0"/>
          <w:color w:val="0B2545"/>
          <w:sz w:val="20"/>
        </w:rPr>
        <w:t xml:space="preserve">Loại mẫu: </w:t>
      </w:r>
      <w:r>
        <w:rPr>
          <w:rFonts w:ascii="Calibri" w:hAnsi="Calibri" w:eastAsia="Calibri"/>
          <w:b w:val="0"/>
          <w:i w:val="0"/>
          <w:color w:val="000000"/>
          <w:sz w:val="20"/>
        </w:rPr>
        <w:t>Hợp đồng (để có đủ ngữ cảnh kế hoạch, gói thầu và hợp đồng)</w:t>
      </w:r>
    </w:p>
    <w:p>
      <w:pPr>
        <w:spacing w:after="40"/>
      </w:pPr>
      <w:r>
        <w:rPr>
          <w:rFonts w:ascii="Calibri" w:hAnsi="Calibri" w:eastAsia="Calibri"/>
          <w:b/>
          <w:i w:val="0"/>
          <w:color w:val="0B2545"/>
          <w:sz w:val="20"/>
        </w:rPr>
        <w:t xml:space="preserve">Mục đích: </w:t>
      </w:r>
      <w:r>
        <w:rPr>
          <w:rFonts w:ascii="Calibri" w:hAnsi="Calibri" w:eastAsia="Calibri"/>
          <w:b w:val="0"/>
          <w:i w:val="0"/>
          <w:color w:val="000000"/>
          <w:sz w:val="20"/>
        </w:rPr>
        <w:t>Kiểm tra dữ liệu thay vào biến và các dòng lặp</w:t>
      </w:r>
    </w:p>
    <w:p>
      <w:pPr>
        <w:spacing w:after="40"/>
      </w:pPr>
      <w:r>
        <w:rPr>
          <w:rFonts w:ascii="Calibri" w:hAnsi="Calibri" w:eastAsia="Calibri"/>
          <w:b/>
          <w:i w:val="0"/>
          <w:color w:val="0B2545"/>
          <w:sz w:val="20"/>
        </w:rPr>
        <w:t xml:space="preserve">Cú pháp: </w:t>
      </w:r>
      <w:r>
        <w:rPr>
          <w:rFonts w:ascii="Calibri" w:hAnsi="Calibri" w:eastAsia="Calibri"/>
          <w:b w:val="0"/>
          <w:i w:val="0"/>
          <w:color w:val="000000"/>
          <w:sz w:val="20"/>
        </w:rPr>
        <w:t>Biến đơn và danh sách lặp theo cấu hình biến của BiddingFlow</w:t>
      </w:r>
    </w:p>
    <w:p>
      <w:pPr>
        <w:pStyle w:val="Heading1"/>
        <w:keepNext/>
      </w:pPr>
      <w:r>
        <w:t>1. Kế hoạch lựa chọn nhà thầu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8C4D1"/>
          <w:left w:val="single" w:sz="6" w:space="0" w:color="B8C4D1"/>
          <w:bottom w:val="single" w:sz="6" w:space="0" w:color="B8C4D1"/>
          <w:right w:val="single" w:sz="6" w:space="0" w:color="B8C4D1"/>
          <w:insideH w:val="single" w:sz="6" w:space="0" w:color="B8C4D1"/>
          <w:insideV w:val="single" w:sz="6" w:space="0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pStyle w:val="TableBody"/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0B2545"/>
                <w:sz w:val="19"/>
              </w:rPr>
              <w:t>Mã kế hoạch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pStyle w:val="TableBody"/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>{ma_kh}</w:t>
            </w:r>
          </w:p>
        </w:tc>
      </w:tr>
      <w:tr>
        <w:trPr>
          <w:cantSplit/>
        </w:trPr>
        <w:tc>
          <w:tcPr>
            <w:tcW w:type="dxa" w:w="270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pStyle w:val="TableBody"/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0B2545"/>
                <w:sz w:val="19"/>
              </w:rPr>
              <w:t>Tên kế hoạch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pStyle w:val="TableBody"/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>{ten_kh}</w:t>
            </w:r>
          </w:p>
        </w:tc>
      </w:tr>
      <w:tr>
        <w:trPr>
          <w:cantSplit/>
        </w:trPr>
        <w:tc>
          <w:tcPr>
            <w:tcW w:type="dxa" w:w="270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pStyle w:val="TableBody"/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0B2545"/>
                <w:sz w:val="19"/>
              </w:rPr>
              <w:t>Dự án / dự toán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pStyle w:val="TableBody"/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>{ten_du_an_du_toan}</w:t>
            </w:r>
          </w:p>
        </w:tc>
      </w:tr>
      <w:tr>
        <w:trPr>
          <w:cantSplit/>
        </w:trPr>
        <w:tc>
          <w:tcPr>
            <w:tcW w:type="dxa" w:w="270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pStyle w:val="TableBody"/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0B2545"/>
                <w:sz w:val="19"/>
              </w:rPr>
              <w:t>Loại kế hoạch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pStyle w:val="TableBody"/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>{loai_ke_hoach}</w:t>
            </w:r>
          </w:p>
        </w:tc>
      </w:tr>
      <w:tr>
        <w:trPr>
          <w:cantSplit/>
        </w:trPr>
        <w:tc>
          <w:tcPr>
            <w:tcW w:type="dxa" w:w="270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pStyle w:val="TableBody"/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0B2545"/>
                <w:sz w:val="19"/>
              </w:rPr>
              <w:t>Tổng mức đầu tư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pStyle w:val="TableBody"/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>{tong_muc_dau_tu_du_toan}</w:t>
            </w:r>
          </w:p>
        </w:tc>
      </w:tr>
      <w:tr>
        <w:trPr>
          <w:cantSplit/>
        </w:trPr>
        <w:tc>
          <w:tcPr>
            <w:tcW w:type="dxa" w:w="270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pStyle w:val="TableBody"/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0B2545"/>
                <w:sz w:val="19"/>
              </w:rPr>
              <w:t>Nguồn vốn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pStyle w:val="TableBody"/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>{kh_nguon_von}</w:t>
            </w:r>
          </w:p>
        </w:tc>
      </w:tr>
      <w:tr>
        <w:trPr>
          <w:cantSplit/>
        </w:trPr>
        <w:tc>
          <w:tcPr>
            <w:tcW w:type="dxa" w:w="270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pStyle w:val="TableBody"/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0B2545"/>
                <w:sz w:val="19"/>
              </w:rPr>
              <w:t>Ngày phê duyệt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pStyle w:val="TableBody"/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>{ngay_phe_duyet_kh}</w:t>
            </w:r>
          </w:p>
        </w:tc>
      </w:tr>
      <w:tr>
        <w:trPr>
          <w:cantSplit/>
        </w:trPr>
        <w:tc>
          <w:tcPr>
            <w:tcW w:type="dxa" w:w="270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pStyle w:val="TableBody"/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0B2545"/>
                <w:sz w:val="19"/>
              </w:rPr>
              <w:t>Quyết định phê duyệt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pStyle w:val="TableBody"/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>{qd_phe_duyet_kh}</w:t>
            </w:r>
          </w:p>
        </w:tc>
      </w:tr>
      <w:tr>
        <w:trPr>
          <w:cantSplit/>
        </w:trPr>
        <w:tc>
          <w:tcPr>
            <w:tcW w:type="dxa" w:w="270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pStyle w:val="TableBody"/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0B2545"/>
                <w:sz w:val="19"/>
              </w:rPr>
              <w:t>Thời gian đăng tải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pStyle w:val="TableBody"/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>{tg_dang_tai_kh}</w:t>
            </w:r>
          </w:p>
        </w:tc>
      </w:tr>
    </w:tbl>
    <w:p>
      <w:pPr>
        <w:spacing w:before="0" w:after="100" w:line="120" w:lineRule="auto"/>
      </w:pPr>
    </w:p>
    <w:p>
      <w:pPr>
        <w:spacing w:after="0"/>
      </w:pPr>
      <w:r>
        <w:br w:type="page"/>
      </w:r>
    </w:p>
    <w:p>
      <w:pPr>
        <w:pStyle w:val="Heading1"/>
        <w:keepNext/>
      </w:pPr>
      <w:r>
        <w:t>2. Thông tin gói thầu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8C4D1"/>
          <w:left w:val="single" w:sz="6" w:space="0" w:color="B8C4D1"/>
          <w:bottom w:val="single" w:sz="6" w:space="0" w:color="B8C4D1"/>
          <w:right w:val="single" w:sz="6" w:space="0" w:color="B8C4D1"/>
          <w:insideH w:val="single" w:sz="6" w:space="0" w:color="B8C4D1"/>
          <w:insideV w:val="single" w:sz="6" w:space="0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pStyle w:val="TableBody"/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0B2545"/>
                <w:sz w:val="19"/>
              </w:rPr>
              <w:t>Mã gói thầu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pStyle w:val="TableBody"/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>{ma_gt}</w:t>
            </w:r>
          </w:p>
        </w:tc>
      </w:tr>
      <w:tr>
        <w:trPr>
          <w:cantSplit/>
        </w:trPr>
        <w:tc>
          <w:tcPr>
            <w:tcW w:type="dxa" w:w="270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pStyle w:val="TableBody"/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0B2545"/>
                <w:sz w:val="19"/>
              </w:rPr>
              <w:t>Tên gói thầu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pStyle w:val="TableBody"/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>{ten_gt}</w:t>
            </w:r>
          </w:p>
        </w:tc>
      </w:tr>
      <w:tr>
        <w:trPr>
          <w:cantSplit/>
        </w:trPr>
        <w:tc>
          <w:tcPr>
            <w:tcW w:type="dxa" w:w="270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pStyle w:val="TableBody"/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0B2545"/>
                <w:sz w:val="19"/>
              </w:rPr>
              <w:t>Giá gói thầu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pStyle w:val="TableBody"/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>{gia_gt}</w:t>
            </w:r>
          </w:p>
        </w:tc>
      </w:tr>
      <w:tr>
        <w:trPr>
          <w:cantSplit/>
        </w:trPr>
        <w:tc>
          <w:tcPr>
            <w:tcW w:type="dxa" w:w="270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pStyle w:val="TableBody"/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0B2545"/>
                <w:sz w:val="19"/>
              </w:rPr>
              <w:t>Lĩnh vực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pStyle w:val="TableBody"/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>{gt_linh_vuc}</w:t>
            </w:r>
          </w:p>
        </w:tc>
      </w:tr>
      <w:tr>
        <w:trPr>
          <w:cantSplit/>
        </w:trPr>
        <w:tc>
          <w:tcPr>
            <w:tcW w:type="dxa" w:w="270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pStyle w:val="TableBody"/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0B2545"/>
                <w:sz w:val="19"/>
              </w:rPr>
              <w:t>Hình thức LCNT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pStyle w:val="TableBody"/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>{hinh_thuc_lcnt}</w:t>
            </w:r>
          </w:p>
        </w:tc>
      </w:tr>
      <w:tr>
        <w:trPr>
          <w:cantSplit/>
        </w:trPr>
        <w:tc>
          <w:tcPr>
            <w:tcW w:type="dxa" w:w="270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pStyle w:val="TableBody"/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0B2545"/>
                <w:sz w:val="19"/>
              </w:rPr>
              <w:t>Phương thức LCNT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pStyle w:val="TableBody"/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>{phuong_thuc_lcnt}</w:t>
            </w:r>
          </w:p>
        </w:tc>
      </w:tr>
      <w:tr>
        <w:trPr>
          <w:cantSplit/>
        </w:trPr>
        <w:tc>
          <w:tcPr>
            <w:tcW w:type="dxa" w:w="270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pStyle w:val="TableBody"/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0B2545"/>
                <w:sz w:val="19"/>
              </w:rPr>
              <w:t>Loại hợp đồng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pStyle w:val="TableBody"/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>{loai_hd_gt}</w:t>
            </w:r>
          </w:p>
        </w:tc>
      </w:tr>
      <w:tr>
        <w:trPr>
          <w:cantSplit/>
        </w:trPr>
        <w:tc>
          <w:tcPr>
            <w:tcW w:type="dxa" w:w="270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pStyle w:val="TableBody"/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0B2545"/>
                <w:sz w:val="19"/>
              </w:rPr>
              <w:t>Thời gian thực hiện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pStyle w:val="TableBody"/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>{tg_thuc_hien_gt}</w:t>
            </w:r>
          </w:p>
        </w:tc>
      </w:tr>
      <w:tr>
        <w:trPr>
          <w:cantSplit/>
        </w:trPr>
        <w:tc>
          <w:tcPr>
            <w:tcW w:type="dxa" w:w="270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pStyle w:val="TableBody"/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0B2545"/>
                <w:sz w:val="19"/>
              </w:rPr>
              <w:t>Nguồn vốn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pStyle w:val="TableBody"/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>{gt_nguon_von}</w:t>
            </w:r>
          </w:p>
        </w:tc>
      </w:tr>
      <w:tr>
        <w:trPr>
          <w:cantSplit/>
        </w:trPr>
        <w:tc>
          <w:tcPr>
            <w:tcW w:type="dxa" w:w="270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pStyle w:val="TableBody"/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0B2545"/>
                <w:sz w:val="19"/>
              </w:rPr>
              <w:t>Trạng thái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pStyle w:val="TableBody"/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>{gt_trang_thai}</w:t>
            </w:r>
          </w:p>
        </w:tc>
      </w:tr>
      <w:tr>
        <w:trPr>
          <w:cantSplit/>
        </w:trPr>
        <w:tc>
          <w:tcPr>
            <w:tcW w:type="dxa" w:w="270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pStyle w:val="TableBody"/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0B2545"/>
                <w:sz w:val="19"/>
              </w:rPr>
              <w:t>Đăng tải TBMT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pStyle w:val="TableBody"/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>{tg_dang_tai_tbmt}</w:t>
            </w:r>
          </w:p>
        </w:tc>
      </w:tr>
      <w:tr>
        <w:trPr>
          <w:cantSplit/>
        </w:trPr>
        <w:tc>
          <w:tcPr>
            <w:tcW w:type="dxa" w:w="270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pStyle w:val="TableBody"/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0B2545"/>
                <w:sz w:val="19"/>
              </w:rPr>
              <w:t>Đóng thầu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pStyle w:val="TableBody"/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>{tg_dong_thau}</w:t>
            </w:r>
          </w:p>
        </w:tc>
      </w:tr>
      <w:tr>
        <w:trPr>
          <w:cantSplit/>
        </w:trPr>
        <w:tc>
          <w:tcPr>
            <w:tcW w:type="dxa" w:w="270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pStyle w:val="TableBody"/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0B2545"/>
                <w:sz w:val="19"/>
              </w:rPr>
              <w:t>Mở thầu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pStyle w:val="TableBody"/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>{tg_mo_thau}</w:t>
            </w:r>
          </w:p>
        </w:tc>
      </w:tr>
    </w:tbl>
    <w:p>
      <w:pPr>
        <w:spacing w:before="0" w:after="100" w:line="120" w:lineRule="auto"/>
      </w:pPr>
    </w:p>
    <w:p>
      <w:pPr>
        <w:pStyle w:val="Heading2"/>
        <w:keepNext/>
      </w:pPr>
      <w:r>
        <w:t>2.1. Hồ sơ mời thầu / thẩm định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8C4D1"/>
          <w:left w:val="single" w:sz="6" w:space="0" w:color="B8C4D1"/>
          <w:bottom w:val="single" w:sz="6" w:space="0" w:color="B8C4D1"/>
          <w:right w:val="single" w:sz="6" w:space="0" w:color="B8C4D1"/>
          <w:insideH w:val="single" w:sz="6" w:space="0" w:color="B8C4D1"/>
          <w:insideV w:val="single" w:sz="6" w:space="0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pStyle w:val="TableBody"/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0B2545"/>
                <w:sz w:val="19"/>
              </w:rPr>
              <w:t>Yêu cầu thẩm định HSMT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pStyle w:val="TableBody"/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>{yc_tham_dinh_hsmt}</w:t>
            </w:r>
          </w:p>
        </w:tc>
      </w:tr>
      <w:tr>
        <w:trPr>
          <w:cantSplit/>
        </w:trPr>
        <w:tc>
          <w:tcPr>
            <w:tcW w:type="dxa" w:w="270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pStyle w:val="TableBody"/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0B2545"/>
                <w:sz w:val="19"/>
              </w:rPr>
              <w:t>Báo cáo thẩm định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pStyle w:val="TableBody"/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>{so_bc_tham_dinh_hsmt} - {ngay_bc_tham_dinh_hsmt}</w:t>
            </w:r>
          </w:p>
        </w:tc>
      </w:tr>
      <w:tr>
        <w:trPr>
          <w:cantSplit/>
        </w:trPr>
        <w:tc>
          <w:tcPr>
            <w:tcW w:type="dxa" w:w="270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pStyle w:val="TableBody"/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0B2545"/>
                <w:sz w:val="19"/>
              </w:rPr>
              <w:t>Quyết định phê duyệt HSMT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pStyle w:val="TableBody"/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>{so_qd_hsmt} - {ngay_qd_hsmt}</w:t>
            </w:r>
          </w:p>
        </w:tc>
      </w:tr>
    </w:tbl>
    <w:p>
      <w:pPr>
        <w:spacing w:before="0" w:after="100" w:line="120" w:lineRule="auto"/>
      </w:pPr>
    </w:p>
    <w:p>
      <w:pPr>
        <w:spacing w:after="0"/>
      </w:pPr>
      <w:r>
        <w:br w:type="page"/>
      </w:r>
    </w:p>
    <w:p>
      <w:pPr>
        <w:pStyle w:val="Heading1"/>
        <w:keepNext/>
      </w:pPr>
      <w:r>
        <w:t>3. Tổ chuyên gia và tổ thẩm định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8C4D1"/>
          <w:left w:val="single" w:sz="6" w:space="0" w:color="B8C4D1"/>
          <w:bottom w:val="single" w:sz="6" w:space="0" w:color="B8C4D1"/>
          <w:right w:val="single" w:sz="6" w:space="0" w:color="B8C4D1"/>
          <w:insideH w:val="single" w:sz="6" w:space="0" w:color="B8C4D1"/>
          <w:insideV w:val="single" w:sz="6" w:space="0" w:color="B8C4D1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pStyle w:val="Note"/>
              <w:spacing w:before="0" w:after="0"/>
            </w:pPr>
            <w:r/>
            <w:r>
              <w:rPr>
                <w:rFonts w:ascii="Calibri" w:hAnsi="Calibri" w:eastAsia="Calibri"/>
                <w:b/>
                <w:i w:val="0"/>
                <w:color w:val="1F4D78"/>
                <w:sz w:val="19"/>
              </w:rPr>
              <w:t xml:space="preserve">Kiểm thử dòng lặp: </w:t>
            </w:r>
            <w:r>
              <w:rPr>
                <w:rFonts w:ascii="Calibri" w:hAnsi="Calibri" w:eastAsia="Calibri"/>
                <w:b w:val="0"/>
                <w:i w:val="0"/>
                <w:color w:val="5B6573"/>
                <w:sz w:val="19"/>
              </w:rPr>
              <w:t>Mỗi thành viên phải tạo một dòng riêng; không được giữ lại ký hiệu mở/đóng danh sách sau khi xuất.</w:t>
            </w:r>
          </w:p>
        </w:tc>
      </w:tr>
    </w:tbl>
    <w:p>
      <w:pPr>
        <w:spacing w:before="0" w:after="120" w:line="120" w:lineRule="auto"/>
      </w:pPr>
    </w:p>
    <w:p>
      <w:pPr>
        <w:pStyle w:val="Heading2"/>
        <w:keepNext/>
      </w:pPr>
      <w:r>
        <w:t>3.1. Tổ chuyên gia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8C4D1"/>
          <w:left w:val="single" w:sz="6" w:space="0" w:color="B8C4D1"/>
          <w:bottom w:val="single" w:sz="6" w:space="0" w:color="B8C4D1"/>
          <w:right w:val="single" w:sz="6" w:space="0" w:color="B8C4D1"/>
          <w:insideH w:val="single" w:sz="6" w:space="0" w:color="B8C4D1"/>
          <w:insideV w:val="single" w:sz="6" w:space="0" w:color="B8C4D1"/>
        </w:tblBorders>
      </w:tblPr>
      <w:tblGrid>
        <w:gridCol w:w="2300"/>
        <w:gridCol w:w="1500"/>
        <w:gridCol w:w="2300"/>
        <w:gridCol w:w="1700"/>
        <w:gridCol w:w="1560"/>
      </w:tblGrid>
      <w:tr>
        <w:trPr>
          <w:tblHeader w:val="true"/>
          <w:cantSplit/>
        </w:trPr>
        <w:tc>
          <w:tcPr>
            <w:tcW w:type="dxa" w:w="23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pStyle w:val="TableBody"/>
              <w:spacing w:before="0" w:after="0" w:line="259" w:lineRule="auto"/>
              <w:jc w:val="center"/>
            </w:pPr>
            <w:r>
              <w:rPr>
                <w:rFonts w:ascii="Calibri" w:hAnsi="Calibri" w:eastAsia="Calibri"/>
                <w:b/>
                <w:i w:val="0"/>
                <w:color w:val="0B2545"/>
                <w:sz w:val="17"/>
              </w:rPr>
            </w:r>
            <w:r>
              <w:rPr>
                <w:rFonts w:ascii="Calibri" w:hAnsi="Calibri" w:eastAsia="Calibri"/>
                <w:b/>
                <w:i w:val="0"/>
                <w:color w:val="0B2545"/>
                <w:sz w:val="17"/>
              </w:rPr>
              <w:t>Họ và tên</w:t>
            </w:r>
          </w:p>
        </w:tc>
        <w:tc>
          <w:tcPr>
            <w:tcW w:type="dxa" w:w="15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pStyle w:val="TableBody"/>
              <w:spacing w:before="0" w:after="0" w:line="259" w:lineRule="auto"/>
              <w:jc w:val="center"/>
            </w:pPr>
            <w:r>
              <w:rPr>
                <w:rFonts w:ascii="Calibri" w:hAnsi="Calibri" w:eastAsia="Calibri"/>
                <w:b/>
                <w:i w:val="0"/>
                <w:color w:val="0B2545"/>
                <w:sz w:val="17"/>
              </w:rPr>
            </w:r>
            <w:r>
              <w:rPr>
                <w:rFonts w:ascii="Calibri" w:hAnsi="Calibri" w:eastAsia="Calibri"/>
                <w:b/>
                <w:i w:val="0"/>
                <w:color w:val="0B2545"/>
                <w:sz w:val="17"/>
              </w:rPr>
              <w:t>Chức vụ</w:t>
            </w:r>
          </w:p>
        </w:tc>
        <w:tc>
          <w:tcPr>
            <w:tcW w:type="dxa" w:w="23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pStyle w:val="TableBody"/>
              <w:spacing w:before="0" w:after="0" w:line="259" w:lineRule="auto"/>
              <w:jc w:val="center"/>
            </w:pPr>
            <w:r>
              <w:rPr>
                <w:rFonts w:ascii="Calibri" w:hAnsi="Calibri" w:eastAsia="Calibri"/>
                <w:b/>
                <w:i w:val="0"/>
                <w:color w:val="0B2545"/>
                <w:sz w:val="17"/>
              </w:rPr>
            </w:r>
            <w:r>
              <w:rPr>
                <w:rFonts w:ascii="Calibri" w:hAnsi="Calibri" w:eastAsia="Calibri"/>
                <w:b/>
                <w:i w:val="0"/>
                <w:color w:val="0B2545"/>
                <w:sz w:val="17"/>
              </w:rPr>
              <w:t>Công việc</w:t>
            </w:r>
          </w:p>
        </w:tc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pStyle w:val="TableBody"/>
              <w:spacing w:before="0" w:after="0" w:line="259" w:lineRule="auto"/>
              <w:jc w:val="center"/>
            </w:pPr>
            <w:r>
              <w:rPr>
                <w:rFonts w:ascii="Calibri" w:hAnsi="Calibri" w:eastAsia="Calibri"/>
                <w:b/>
                <w:i w:val="0"/>
                <w:color w:val="0B2545"/>
                <w:sz w:val="17"/>
              </w:rPr>
            </w:r>
            <w:r>
              <w:rPr>
                <w:rFonts w:ascii="Calibri" w:hAnsi="Calibri" w:eastAsia="Calibri"/>
                <w:b/>
                <w:i w:val="0"/>
                <w:color w:val="0B2545"/>
                <w:sz w:val="17"/>
              </w:rPr>
              <w:t>Số chứng chỉ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pStyle w:val="TableBody"/>
              <w:spacing w:before="0" w:after="0" w:line="259" w:lineRule="auto"/>
              <w:jc w:val="center"/>
            </w:pPr>
            <w:r>
              <w:rPr>
                <w:rFonts w:ascii="Calibri" w:hAnsi="Calibri" w:eastAsia="Calibri"/>
                <w:b/>
                <w:i w:val="0"/>
                <w:color w:val="0B2545"/>
                <w:sz w:val="17"/>
              </w:rPr>
            </w:r>
            <w:r>
              <w:rPr>
                <w:rFonts w:ascii="Calibri" w:hAnsi="Calibri" w:eastAsia="Calibri"/>
                <w:b/>
                <w:i w:val="0"/>
                <w:color w:val="0B2545"/>
                <w:sz w:val="17"/>
              </w:rPr>
              <w:t>Ngày cấp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pStyle w:val="TableBody"/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6"/>
              </w:rPr>
              <w:t>{#ds_to_chuyen_gia}{ho_ten}</w:t>
            </w:r>
          </w:p>
        </w:tc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pStyle w:val="TableBody"/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6"/>
              </w:rPr>
              <w:t>{chuc_vu}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pStyle w:val="TableBody"/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6"/>
              </w:rPr>
              <w:t>{cong_viec}</w:t>
            </w:r>
          </w:p>
        </w:tc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pStyle w:val="TableBody"/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6"/>
              </w:rPr>
              <w:t>{so_chung_chi}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pStyle w:val="TableBody"/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6"/>
              </w:rPr>
              <w:t>{ngay_cap_chung_chi}{/ds_to_chuyen_gia}</w:t>
            </w:r>
          </w:p>
        </w:tc>
      </w:tr>
    </w:tbl>
    <w:p>
      <w:pPr>
        <w:spacing w:before="0" w:after="140" w:line="120" w:lineRule="auto"/>
      </w:pPr>
    </w:p>
    <w:p>
      <w:pPr>
        <w:pStyle w:val="Heading2"/>
        <w:keepNext/>
      </w:pPr>
      <w:r>
        <w:t>3.2. Tổ thẩm định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8C4D1"/>
          <w:left w:val="single" w:sz="6" w:space="0" w:color="B8C4D1"/>
          <w:bottom w:val="single" w:sz="6" w:space="0" w:color="B8C4D1"/>
          <w:right w:val="single" w:sz="6" w:space="0" w:color="B8C4D1"/>
          <w:insideH w:val="single" w:sz="6" w:space="0" w:color="B8C4D1"/>
          <w:insideV w:val="single" w:sz="6" w:space="0" w:color="B8C4D1"/>
        </w:tblBorders>
      </w:tblPr>
      <w:tblGrid>
        <w:gridCol w:w="2300"/>
        <w:gridCol w:w="1500"/>
        <w:gridCol w:w="2300"/>
        <w:gridCol w:w="1700"/>
        <w:gridCol w:w="1560"/>
      </w:tblGrid>
      <w:tr>
        <w:trPr>
          <w:tblHeader w:val="true"/>
          <w:cantSplit/>
        </w:trPr>
        <w:tc>
          <w:tcPr>
            <w:tcW w:type="dxa" w:w="23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pStyle w:val="TableBody"/>
              <w:spacing w:before="0" w:after="0" w:line="259" w:lineRule="auto"/>
              <w:jc w:val="center"/>
            </w:pPr>
            <w:r>
              <w:rPr>
                <w:rFonts w:ascii="Calibri" w:hAnsi="Calibri" w:eastAsia="Calibri"/>
                <w:b/>
                <w:i w:val="0"/>
                <w:color w:val="0B2545"/>
                <w:sz w:val="17"/>
              </w:rPr>
            </w:r>
            <w:r>
              <w:rPr>
                <w:rFonts w:ascii="Calibri" w:hAnsi="Calibri" w:eastAsia="Calibri"/>
                <w:b/>
                <w:i w:val="0"/>
                <w:color w:val="0B2545"/>
                <w:sz w:val="17"/>
              </w:rPr>
              <w:t>Họ và tên</w:t>
            </w:r>
          </w:p>
        </w:tc>
        <w:tc>
          <w:tcPr>
            <w:tcW w:type="dxa" w:w="15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pStyle w:val="TableBody"/>
              <w:spacing w:before="0" w:after="0" w:line="259" w:lineRule="auto"/>
              <w:jc w:val="center"/>
            </w:pPr>
            <w:r>
              <w:rPr>
                <w:rFonts w:ascii="Calibri" w:hAnsi="Calibri" w:eastAsia="Calibri"/>
                <w:b/>
                <w:i w:val="0"/>
                <w:color w:val="0B2545"/>
                <w:sz w:val="17"/>
              </w:rPr>
            </w:r>
            <w:r>
              <w:rPr>
                <w:rFonts w:ascii="Calibri" w:hAnsi="Calibri" w:eastAsia="Calibri"/>
                <w:b/>
                <w:i w:val="0"/>
                <w:color w:val="0B2545"/>
                <w:sz w:val="17"/>
              </w:rPr>
              <w:t>Chức vụ</w:t>
            </w:r>
          </w:p>
        </w:tc>
        <w:tc>
          <w:tcPr>
            <w:tcW w:type="dxa" w:w="23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pStyle w:val="TableBody"/>
              <w:spacing w:before="0" w:after="0" w:line="259" w:lineRule="auto"/>
              <w:jc w:val="center"/>
            </w:pPr>
            <w:r>
              <w:rPr>
                <w:rFonts w:ascii="Calibri" w:hAnsi="Calibri" w:eastAsia="Calibri"/>
                <w:b/>
                <w:i w:val="0"/>
                <w:color w:val="0B2545"/>
                <w:sz w:val="17"/>
              </w:rPr>
            </w:r>
            <w:r>
              <w:rPr>
                <w:rFonts w:ascii="Calibri" w:hAnsi="Calibri" w:eastAsia="Calibri"/>
                <w:b/>
                <w:i w:val="0"/>
                <w:color w:val="0B2545"/>
                <w:sz w:val="17"/>
              </w:rPr>
              <w:t>Công việc</w:t>
            </w:r>
          </w:p>
        </w:tc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pStyle w:val="TableBody"/>
              <w:spacing w:before="0" w:after="0" w:line="259" w:lineRule="auto"/>
              <w:jc w:val="center"/>
            </w:pPr>
            <w:r>
              <w:rPr>
                <w:rFonts w:ascii="Calibri" w:hAnsi="Calibri" w:eastAsia="Calibri"/>
                <w:b/>
                <w:i w:val="0"/>
                <w:color w:val="0B2545"/>
                <w:sz w:val="17"/>
              </w:rPr>
            </w:r>
            <w:r>
              <w:rPr>
                <w:rFonts w:ascii="Calibri" w:hAnsi="Calibri" w:eastAsia="Calibri"/>
                <w:b/>
                <w:i w:val="0"/>
                <w:color w:val="0B2545"/>
                <w:sz w:val="17"/>
              </w:rPr>
              <w:t>Số chứng chỉ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pStyle w:val="TableBody"/>
              <w:spacing w:before="0" w:after="0" w:line="259" w:lineRule="auto"/>
              <w:jc w:val="center"/>
            </w:pPr>
            <w:r>
              <w:rPr>
                <w:rFonts w:ascii="Calibri" w:hAnsi="Calibri" w:eastAsia="Calibri"/>
                <w:b/>
                <w:i w:val="0"/>
                <w:color w:val="0B2545"/>
                <w:sz w:val="17"/>
              </w:rPr>
            </w:r>
            <w:r>
              <w:rPr>
                <w:rFonts w:ascii="Calibri" w:hAnsi="Calibri" w:eastAsia="Calibri"/>
                <w:b/>
                <w:i w:val="0"/>
                <w:color w:val="0B2545"/>
                <w:sz w:val="17"/>
              </w:rPr>
              <w:t>Ngày cấp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pStyle w:val="TableBody"/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6"/>
              </w:rPr>
              <w:t>{#ds_to_tham_dinh}{ho_ten}</w:t>
            </w:r>
          </w:p>
        </w:tc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pStyle w:val="TableBody"/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6"/>
              </w:rPr>
              <w:t>{chuc_vu}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pStyle w:val="TableBody"/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6"/>
              </w:rPr>
              <w:t>{cong_viec}</w:t>
            </w:r>
          </w:p>
        </w:tc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pStyle w:val="TableBody"/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6"/>
              </w:rPr>
              <w:t>{so_chung_chi}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pStyle w:val="TableBody"/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6"/>
              </w:rPr>
              <w:t>{ngay_cap_chung_chi}{/ds_to_tham_dinh}</w:t>
            </w:r>
          </w:p>
        </w:tc>
      </w:tr>
    </w:tbl>
    <w:p>
      <w:pPr>
        <w:spacing w:before="0" w:after="140" w:line="120" w:lineRule="auto"/>
      </w:pPr>
    </w:p>
    <w:p>
      <w:pPr>
        <w:pStyle w:val="Heading2"/>
        <w:keepNext/>
      </w:pPr>
      <w:r>
        <w:t>3.3. Mốc đóng - mở thầu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8C4D1"/>
          <w:left w:val="single" w:sz="6" w:space="0" w:color="B8C4D1"/>
          <w:bottom w:val="single" w:sz="6" w:space="0" w:color="B8C4D1"/>
          <w:right w:val="single" w:sz="6" w:space="0" w:color="B8C4D1"/>
          <w:insideH w:val="single" w:sz="6" w:space="0" w:color="B8C4D1"/>
          <w:insideV w:val="single" w:sz="6" w:space="0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pStyle w:val="TableBody"/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0B2545"/>
                <w:sz w:val="19"/>
              </w:rPr>
              <w:t>Thời gian đăng tải TBMT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pStyle w:val="TableBody"/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>{tg_dang_tai_tbmt}</w:t>
            </w:r>
          </w:p>
        </w:tc>
      </w:tr>
      <w:tr>
        <w:trPr>
          <w:cantSplit/>
        </w:trPr>
        <w:tc>
          <w:tcPr>
            <w:tcW w:type="dxa" w:w="270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pStyle w:val="TableBody"/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0B2545"/>
                <w:sz w:val="19"/>
              </w:rPr>
              <w:t>Thời gian đóng thầu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pStyle w:val="TableBody"/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>{tg_dong_thau}</w:t>
            </w:r>
          </w:p>
        </w:tc>
      </w:tr>
      <w:tr>
        <w:trPr>
          <w:cantSplit/>
        </w:trPr>
        <w:tc>
          <w:tcPr>
            <w:tcW w:type="dxa" w:w="270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pStyle w:val="TableBody"/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0B2545"/>
                <w:sz w:val="19"/>
              </w:rPr>
              <w:t>Thời gian mở thầu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pStyle w:val="TableBody"/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>{tg_mo_thau}</w:t>
            </w:r>
          </w:p>
        </w:tc>
      </w:tr>
    </w:tbl>
    <w:p>
      <w:pPr>
        <w:spacing w:before="0" w:after="100" w:line="120" w:lineRule="auto"/>
      </w:pPr>
    </w:p>
    <w:p>
      <w:pPr>
        <w:spacing w:after="0"/>
      </w:pPr>
      <w:r>
        <w:br w:type="page"/>
      </w:r>
    </w:p>
    <w:p>
      <w:pPr>
        <w:pStyle w:val="Heading1"/>
        <w:keepNext/>
      </w:pPr>
      <w:r>
        <w:t>4. Thông tin mở thầu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8C4D1"/>
          <w:left w:val="single" w:sz="6" w:space="0" w:color="B8C4D1"/>
          <w:bottom w:val="single" w:sz="6" w:space="0" w:color="B8C4D1"/>
          <w:right w:val="single" w:sz="6" w:space="0" w:color="B8C4D1"/>
          <w:insideH w:val="single" w:sz="6" w:space="0" w:color="B8C4D1"/>
          <w:insideV w:val="single" w:sz="6" w:space="0" w:color="B8C4D1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pStyle w:val="Note"/>
              <w:spacing w:before="0" w:after="0"/>
            </w:pPr>
            <w:r/>
            <w:r>
              <w:rPr>
                <w:rFonts w:ascii="Calibri" w:hAnsi="Calibri" w:eastAsia="Calibri"/>
                <w:b/>
                <w:i w:val="0"/>
                <w:color w:val="1F4D78"/>
                <w:sz w:val="19"/>
              </w:rPr>
              <w:t xml:space="preserve">Kiểm thử danh sách: </w:t>
            </w:r>
            <w:r>
              <w:rPr>
                <w:rFonts w:ascii="Calibri" w:hAnsi="Calibri" w:eastAsia="Calibri"/>
                <w:b w:val="0"/>
                <w:i w:val="0"/>
                <w:color w:val="5B6573"/>
                <w:sz w:val="19"/>
              </w:rPr>
              <w:t>Hai bảng dưới đây cùng lặp theo ds_mo_thau để đối chiếu dữ liệu tài chính và kết quả đánh giá của từng nhà thầu.</w:t>
            </w:r>
          </w:p>
        </w:tc>
      </w:tr>
    </w:tbl>
    <w:p>
      <w:pPr>
        <w:spacing w:before="0" w:after="120" w:line="120" w:lineRule="auto"/>
      </w:pPr>
    </w:p>
    <w:p>
      <w:pPr>
        <w:pStyle w:val="Heading2"/>
        <w:keepNext/>
      </w:pPr>
      <w:r>
        <w:t>4.1. Giá dự thầu và hiệu lực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8C4D1"/>
          <w:left w:val="single" w:sz="6" w:space="0" w:color="B8C4D1"/>
          <w:bottom w:val="single" w:sz="6" w:space="0" w:color="B8C4D1"/>
          <w:right w:val="single" w:sz="6" w:space="0" w:color="B8C4D1"/>
          <w:insideH w:val="single" w:sz="6" w:space="0" w:color="B8C4D1"/>
          <w:insideV w:val="single" w:sz="6" w:space="0" w:color="B8C4D1"/>
        </w:tblBorders>
      </w:tblPr>
      <w:tblGrid>
        <w:gridCol w:w="2200"/>
        <w:gridCol w:w="1150"/>
        <w:gridCol w:w="1600"/>
        <w:gridCol w:w="1300"/>
        <w:gridCol w:w="1700"/>
        <w:gridCol w:w="1410"/>
      </w:tblGrid>
      <w:tr>
        <w:trPr>
          <w:tblHeader w:val="true"/>
          <w:cantSplit/>
        </w:trPr>
        <w:tc>
          <w:tcPr>
            <w:tcW w:type="dxa" w:w="22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pStyle w:val="TableBody"/>
              <w:spacing w:before="0" w:after="0" w:line="259" w:lineRule="auto"/>
              <w:jc w:val="center"/>
            </w:pPr>
            <w:r>
              <w:rPr>
                <w:rFonts w:ascii="Calibri" w:hAnsi="Calibri" w:eastAsia="Calibri"/>
                <w:b/>
                <w:i w:val="0"/>
                <w:color w:val="0B2545"/>
                <w:sz w:val="16"/>
              </w:rPr>
            </w:r>
            <w:r>
              <w:rPr>
                <w:rFonts w:ascii="Calibri" w:hAnsi="Calibri" w:eastAsia="Calibri"/>
                <w:b/>
                <w:i w:val="0"/>
                <w:color w:val="0B2545"/>
                <w:sz w:val="16"/>
              </w:rPr>
              <w:t>Nhà thầu</w:t>
            </w:r>
          </w:p>
        </w:tc>
        <w:tc>
          <w:tcPr>
            <w:tcW w:type="dxa" w:w="115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pStyle w:val="TableBody"/>
              <w:spacing w:before="0" w:after="0" w:line="259" w:lineRule="auto"/>
              <w:jc w:val="center"/>
            </w:pPr>
            <w:r>
              <w:rPr>
                <w:rFonts w:ascii="Calibri" w:hAnsi="Calibri" w:eastAsia="Calibri"/>
                <w:b/>
                <w:i w:val="0"/>
                <w:color w:val="0B2545"/>
                <w:sz w:val="16"/>
              </w:rPr>
            </w:r>
            <w:r>
              <w:rPr>
                <w:rFonts w:ascii="Calibri" w:hAnsi="Calibri" w:eastAsia="Calibri"/>
                <w:b/>
                <w:i w:val="0"/>
                <w:color w:val="0B2545"/>
                <w:sz w:val="16"/>
              </w:rPr>
              <w:t>Loại</w:t>
            </w:r>
          </w:p>
        </w:tc>
        <w:tc>
          <w:tcPr>
            <w:tcW w:type="dxa" w:w="16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pStyle w:val="TableBody"/>
              <w:spacing w:before="0" w:after="0" w:line="259" w:lineRule="auto"/>
              <w:jc w:val="center"/>
            </w:pPr>
            <w:r>
              <w:rPr>
                <w:rFonts w:ascii="Calibri" w:hAnsi="Calibri" w:eastAsia="Calibri"/>
                <w:b/>
                <w:i w:val="0"/>
                <w:color w:val="0B2545"/>
                <w:sz w:val="16"/>
              </w:rPr>
            </w:r>
            <w:r>
              <w:rPr>
                <w:rFonts w:ascii="Calibri" w:hAnsi="Calibri" w:eastAsia="Calibri"/>
                <w:b/>
                <w:i w:val="0"/>
                <w:color w:val="0B2545"/>
                <w:sz w:val="16"/>
              </w:rPr>
              <w:t>Giá dự thầu</w:t>
            </w:r>
          </w:p>
        </w:tc>
        <w:tc>
          <w:tcPr>
            <w:tcW w:type="dxa" w:w="13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pStyle w:val="TableBody"/>
              <w:spacing w:before="0" w:after="0" w:line="259" w:lineRule="auto"/>
              <w:jc w:val="center"/>
            </w:pPr>
            <w:r>
              <w:rPr>
                <w:rFonts w:ascii="Calibri" w:hAnsi="Calibri" w:eastAsia="Calibri"/>
                <w:b/>
                <w:i w:val="0"/>
                <w:color w:val="0B2545"/>
                <w:sz w:val="16"/>
              </w:rPr>
            </w:r>
            <w:r>
              <w:rPr>
                <w:rFonts w:ascii="Calibri" w:hAnsi="Calibri" w:eastAsia="Calibri"/>
                <w:b/>
                <w:i w:val="0"/>
                <w:color w:val="0B2545"/>
                <w:sz w:val="16"/>
              </w:rPr>
              <w:t>Giảm giá</w:t>
            </w:r>
          </w:p>
        </w:tc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pStyle w:val="TableBody"/>
              <w:spacing w:before="0" w:after="0" w:line="259" w:lineRule="auto"/>
              <w:jc w:val="center"/>
            </w:pPr>
            <w:r>
              <w:rPr>
                <w:rFonts w:ascii="Calibri" w:hAnsi="Calibri" w:eastAsia="Calibri"/>
                <w:b/>
                <w:i w:val="0"/>
                <w:color w:val="0B2545"/>
                <w:sz w:val="16"/>
              </w:rPr>
            </w:r>
            <w:r>
              <w:rPr>
                <w:rFonts w:ascii="Calibri" w:hAnsi="Calibri" w:eastAsia="Calibri"/>
                <w:b/>
                <w:i w:val="0"/>
                <w:color w:val="0B2545"/>
                <w:sz w:val="16"/>
              </w:rPr>
              <w:t>Giá sau giảm</w:t>
            </w:r>
          </w:p>
        </w:tc>
        <w:tc>
          <w:tcPr>
            <w:tcW w:type="dxa" w:w="141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pStyle w:val="TableBody"/>
              <w:spacing w:before="0" w:after="0" w:line="259" w:lineRule="auto"/>
              <w:jc w:val="center"/>
            </w:pPr>
            <w:r>
              <w:rPr>
                <w:rFonts w:ascii="Calibri" w:hAnsi="Calibri" w:eastAsia="Calibri"/>
                <w:b/>
                <w:i w:val="0"/>
                <w:color w:val="0B2545"/>
                <w:sz w:val="16"/>
              </w:rPr>
            </w:r>
            <w:r>
              <w:rPr>
                <w:rFonts w:ascii="Calibri" w:hAnsi="Calibri" w:eastAsia="Calibri"/>
                <w:b/>
                <w:i w:val="0"/>
                <w:color w:val="0B2545"/>
                <w:sz w:val="16"/>
              </w:rPr>
              <w:t>Hiệu lực HSDT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pStyle w:val="TableBody"/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{#ds_mo_thau}{ten_nha_thau}</w:t>
            </w:r>
          </w:p>
        </w:tc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pStyle w:val="TableBody"/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{loai_nha_thau}</w:t>
            </w:r>
          </w:p>
        </w:tc>
        <w:tc>
          <w:tcPr>
            <w:tcW w:type="dxa" w:w="1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pStyle w:val="TableBody"/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{gia_du_thau}</w:t>
            </w:r>
          </w:p>
        </w:tc>
        <w:tc>
          <w:tcPr>
            <w:tcW w:type="dxa" w:w="1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pStyle w:val="TableBody"/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{ty_le_giam_gia}</w:t>
            </w:r>
          </w:p>
        </w:tc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pStyle w:val="TableBody"/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{gia_sau_giam_gia}</w:t>
            </w:r>
          </w:p>
        </w:tc>
        <w:tc>
          <w:tcPr>
            <w:tcW w:type="dxa" w:w="14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pStyle w:val="TableBody"/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5"/>
              </w:rPr>
              <w:t>{hieu_luc_hsdt}{/ds_mo_thau}</w:t>
            </w:r>
          </w:p>
        </w:tc>
      </w:tr>
    </w:tbl>
    <w:p>
      <w:pPr>
        <w:spacing w:before="0" w:after="140" w:line="120" w:lineRule="auto"/>
      </w:pPr>
    </w:p>
    <w:p>
      <w:pPr>
        <w:pStyle w:val="Heading2"/>
        <w:keepNext/>
      </w:pPr>
      <w:r>
        <w:t>4.2. Bảo đảm và kết quả đánh giá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8C4D1"/>
          <w:left w:val="single" w:sz="6" w:space="0" w:color="B8C4D1"/>
          <w:bottom w:val="single" w:sz="6" w:space="0" w:color="B8C4D1"/>
          <w:right w:val="single" w:sz="6" w:space="0" w:color="B8C4D1"/>
          <w:insideH w:val="single" w:sz="6" w:space="0" w:color="B8C4D1"/>
          <w:insideV w:val="single" w:sz="6" w:space="0" w:color="B8C4D1"/>
        </w:tblBorders>
      </w:tblPr>
      <w:tblGrid>
        <w:gridCol w:w="1900"/>
        <w:gridCol w:w="1500"/>
        <w:gridCol w:w="1200"/>
        <w:gridCol w:w="1200"/>
        <w:gridCol w:w="1200"/>
        <w:gridCol w:w="2360"/>
      </w:tblGrid>
      <w:tr>
        <w:trPr>
          <w:tblHeader w:val="true"/>
          <w:cantSplit/>
        </w:trPr>
        <w:tc>
          <w:tcPr>
            <w:tcW w:type="dxa" w:w="1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pStyle w:val="TableBody"/>
              <w:spacing w:before="0" w:after="0" w:line="259" w:lineRule="auto"/>
              <w:jc w:val="center"/>
            </w:pPr>
            <w:r>
              <w:rPr>
                <w:rFonts w:ascii="Calibri" w:hAnsi="Calibri" w:eastAsia="Calibri"/>
                <w:b/>
                <w:i w:val="0"/>
                <w:color w:val="0B2545"/>
                <w:sz w:val="16"/>
              </w:rPr>
            </w:r>
            <w:r>
              <w:rPr>
                <w:rFonts w:ascii="Calibri" w:hAnsi="Calibri" w:eastAsia="Calibri"/>
                <w:b/>
                <w:i w:val="0"/>
                <w:color w:val="0B2545"/>
                <w:sz w:val="16"/>
              </w:rPr>
              <w:t>Nhà thầu</w:t>
            </w:r>
          </w:p>
        </w:tc>
        <w:tc>
          <w:tcPr>
            <w:tcW w:type="dxa" w:w="15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pStyle w:val="TableBody"/>
              <w:spacing w:before="0" w:after="0" w:line="259" w:lineRule="auto"/>
              <w:jc w:val="center"/>
            </w:pPr>
            <w:r>
              <w:rPr>
                <w:rFonts w:ascii="Calibri" w:hAnsi="Calibri" w:eastAsia="Calibri"/>
                <w:b/>
                <w:i w:val="0"/>
                <w:color w:val="0B2545"/>
                <w:sz w:val="16"/>
              </w:rPr>
            </w:r>
            <w:r>
              <w:rPr>
                <w:rFonts w:ascii="Calibri" w:hAnsi="Calibri" w:eastAsia="Calibri"/>
                <w:b/>
                <w:i w:val="0"/>
                <w:color w:val="0B2545"/>
                <w:sz w:val="16"/>
              </w:rPr>
              <w:t>Bảo đảm dự thầu</w:t>
            </w:r>
          </w:p>
        </w:tc>
        <w:tc>
          <w:tcPr>
            <w:tcW w:type="dxa" w:w="12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pStyle w:val="TableBody"/>
              <w:spacing w:before="0" w:after="0" w:line="259" w:lineRule="auto"/>
              <w:jc w:val="center"/>
            </w:pPr>
            <w:r>
              <w:rPr>
                <w:rFonts w:ascii="Calibri" w:hAnsi="Calibri" w:eastAsia="Calibri"/>
                <w:b/>
                <w:i w:val="0"/>
                <w:color w:val="0B2545"/>
                <w:sz w:val="16"/>
              </w:rPr>
            </w:r>
            <w:r>
              <w:rPr>
                <w:rFonts w:ascii="Calibri" w:hAnsi="Calibri" w:eastAsia="Calibri"/>
                <w:b/>
                <w:i w:val="0"/>
                <w:color w:val="0B2545"/>
                <w:sz w:val="16"/>
              </w:rPr>
              <w:t>Hợp lệ</w:t>
            </w:r>
          </w:p>
        </w:tc>
        <w:tc>
          <w:tcPr>
            <w:tcW w:type="dxa" w:w="12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pStyle w:val="TableBody"/>
              <w:spacing w:before="0" w:after="0" w:line="259" w:lineRule="auto"/>
              <w:jc w:val="center"/>
            </w:pPr>
            <w:r>
              <w:rPr>
                <w:rFonts w:ascii="Calibri" w:hAnsi="Calibri" w:eastAsia="Calibri"/>
                <w:b/>
                <w:i w:val="0"/>
                <w:color w:val="0B2545"/>
                <w:sz w:val="16"/>
              </w:rPr>
            </w:r>
            <w:r>
              <w:rPr>
                <w:rFonts w:ascii="Calibri" w:hAnsi="Calibri" w:eastAsia="Calibri"/>
                <w:b/>
                <w:i w:val="0"/>
                <w:color w:val="0B2545"/>
                <w:sz w:val="16"/>
              </w:rPr>
              <w:t>Năng lực</w:t>
            </w:r>
          </w:p>
        </w:tc>
        <w:tc>
          <w:tcPr>
            <w:tcW w:type="dxa" w:w="12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pStyle w:val="TableBody"/>
              <w:spacing w:before="0" w:after="0" w:line="259" w:lineRule="auto"/>
              <w:jc w:val="center"/>
            </w:pPr>
            <w:r>
              <w:rPr>
                <w:rFonts w:ascii="Calibri" w:hAnsi="Calibri" w:eastAsia="Calibri"/>
                <w:b/>
                <w:i w:val="0"/>
                <w:color w:val="0B2545"/>
                <w:sz w:val="16"/>
              </w:rPr>
            </w:r>
            <w:r>
              <w:rPr>
                <w:rFonts w:ascii="Calibri" w:hAnsi="Calibri" w:eastAsia="Calibri"/>
                <w:b/>
                <w:i w:val="0"/>
                <w:color w:val="0B2545"/>
                <w:sz w:val="16"/>
              </w:rPr>
              <w:t>Kỹ thuật</w:t>
            </w:r>
          </w:p>
        </w:tc>
        <w:tc>
          <w:tcPr>
            <w:tcW w:type="dxa" w:w="23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pStyle w:val="TableBody"/>
              <w:spacing w:before="0" w:after="0" w:line="259" w:lineRule="auto"/>
              <w:jc w:val="center"/>
            </w:pPr>
            <w:r>
              <w:rPr>
                <w:rFonts w:ascii="Calibri" w:hAnsi="Calibri" w:eastAsia="Calibri"/>
                <w:b/>
                <w:i w:val="0"/>
                <w:color w:val="0B2545"/>
                <w:sz w:val="16"/>
              </w:rPr>
            </w:r>
            <w:r>
              <w:rPr>
                <w:rFonts w:ascii="Calibri" w:hAnsi="Calibri" w:eastAsia="Calibri"/>
                <w:b/>
                <w:i w:val="0"/>
                <w:color w:val="0B2545"/>
                <w:sz w:val="16"/>
              </w:rPr>
              <w:t>Tài chính / Kết luận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pStyle w:val="TableBody"/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4"/>
              </w:rPr>
              <w:t>{#ds_mo_thau}{ten_nha_thau}</w:t>
            </w:r>
          </w:p>
        </w:tc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pStyle w:val="TableBody"/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4"/>
              </w:rPr>
              <w:t>{gia_tri_dam_bao}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pStyle w:val="TableBody"/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4"/>
              </w:rPr>
              <w:t>{danh_gia_hop_le}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pStyle w:val="TableBody"/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4"/>
              </w:rPr>
              <w:t>{danh_gia_nang_luc}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pStyle w:val="TableBody"/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4"/>
              </w:rPr>
              <w:t>{danh_gia_ky_thuat}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pStyle w:val="TableBody"/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4"/>
              </w:rPr>
              <w:t>{danh_gia_tai_chinh} / {gia_xep_hang} / {danh_gia_ket_luan}{/ds_mo_thau}</w:t>
            </w:r>
          </w:p>
        </w:tc>
      </w:tr>
    </w:tbl>
    <w:p>
      <w:pPr>
        <w:spacing w:before="0" w:after="140" w:line="120" w:lineRule="auto"/>
      </w:pPr>
    </w:p>
    <w:p>
      <w:pPr>
        <w:spacing w:after="0"/>
      </w:pPr>
      <w:r>
        <w:br w:type="page"/>
      </w:r>
    </w:p>
    <w:p>
      <w:pPr>
        <w:pStyle w:val="Heading1"/>
        <w:keepNext/>
      </w:pPr>
      <w:r>
        <w:t>5. Hợp đồng tư vấn / hợp đồng thẩm định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8C4D1"/>
          <w:left w:val="single" w:sz="6" w:space="0" w:color="B8C4D1"/>
          <w:bottom w:val="single" w:sz="6" w:space="0" w:color="B8C4D1"/>
          <w:right w:val="single" w:sz="6" w:space="0" w:color="B8C4D1"/>
          <w:insideH w:val="single" w:sz="6" w:space="0" w:color="B8C4D1"/>
          <w:insideV w:val="single" w:sz="6" w:space="0" w:color="B8C4D1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pStyle w:val="Note"/>
              <w:spacing w:before="0" w:after="0"/>
            </w:pPr>
            <w:r/>
            <w:r>
              <w:rPr>
                <w:rFonts w:ascii="Calibri" w:hAnsi="Calibri" w:eastAsia="Calibri"/>
                <w:b/>
                <w:i w:val="0"/>
                <w:color w:val="1F4D78"/>
                <w:sz w:val="19"/>
              </w:rPr>
              <w:t xml:space="preserve">Cách thử đúng: </w:t>
            </w:r>
            <w:r>
              <w:rPr>
                <w:rFonts w:ascii="Calibri" w:hAnsi="Calibri" w:eastAsia="Calibri"/>
                <w:b w:val="0"/>
                <w:i w:val="0"/>
                <w:color w:val="5B6573"/>
                <w:sz w:val="19"/>
              </w:rPr>
              <w:t>Mỗi hợp đồng hiện hành liên kết với gói thầu được xuất thành một bảng bên dưới. Đối chiếu đủ phân loại Tư vấn và Thẩm định.</w:t>
            </w:r>
          </w:p>
        </w:tc>
      </w:tr>
    </w:tbl>
    <w:p>
      <w:pPr>
        <w:spacing w:before="0" w:after="120" w:line="120" w:lineRule="auto"/>
      </w:pPr>
      <w:r>
        <w:rPr>
          <w:vanish/>
          <w:sz w:val="2"/>
        </w:rPr>
        <w:t>{#ds_hop_dong}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8C4D1"/>
          <w:left w:val="single" w:sz="6" w:space="0" w:color="B8C4D1"/>
          <w:bottom w:val="single" w:sz="6" w:space="0" w:color="B8C4D1"/>
          <w:right w:val="single" w:sz="6" w:space="0" w:color="B8C4D1"/>
          <w:insideH w:val="single" w:sz="6" w:space="0" w:color="B8C4D1"/>
          <w:insideV w:val="single" w:sz="6" w:space="0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pStyle w:val="TableBody"/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0B2545"/>
                <w:sz w:val="19"/>
              </w:rPr>
              <w:t>Phân loại hợp đồng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pStyle w:val="TableBody"/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>{phan_loai}</w:t>
            </w:r>
          </w:p>
        </w:tc>
      </w:tr>
      <w:tr>
        <w:trPr>
          <w:cantSplit/>
        </w:trPr>
        <w:tc>
          <w:tcPr>
            <w:tcW w:type="dxa" w:w="270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pStyle w:val="TableBody"/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0B2545"/>
                <w:sz w:val="19"/>
              </w:rPr>
              <w:t>Tên hợp đồng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pStyle w:val="TableBody"/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>{ten_hop_dong}</w:t>
            </w:r>
          </w:p>
        </w:tc>
      </w:tr>
      <w:tr>
        <w:trPr>
          <w:cantSplit/>
        </w:trPr>
        <w:tc>
          <w:tcPr>
            <w:tcW w:type="dxa" w:w="270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pStyle w:val="TableBody"/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0B2545"/>
                <w:sz w:val="19"/>
              </w:rPr>
              <w:t>Số hợp đồng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pStyle w:val="TableBody"/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>{so_hop_dong}</w:t>
            </w:r>
          </w:p>
        </w:tc>
      </w:tr>
      <w:tr>
        <w:trPr>
          <w:cantSplit/>
        </w:trPr>
        <w:tc>
          <w:tcPr>
            <w:tcW w:type="dxa" w:w="270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pStyle w:val="TableBody"/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0B2545"/>
                <w:sz w:val="19"/>
              </w:rPr>
              <w:t>Ngày ký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pStyle w:val="TableBody"/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>{ngay_ky}</w:t>
            </w:r>
          </w:p>
        </w:tc>
      </w:tr>
      <w:tr>
        <w:trPr>
          <w:cantSplit/>
        </w:trPr>
        <w:tc>
          <w:tcPr>
            <w:tcW w:type="dxa" w:w="270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pStyle w:val="TableBody"/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0B2545"/>
                <w:sz w:val="19"/>
              </w:rPr>
              <w:t>Giá trị hợp đồng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pStyle w:val="TableBody"/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>{gia_tri}</w:t>
            </w:r>
          </w:p>
        </w:tc>
      </w:tr>
      <w:tr>
        <w:trPr>
          <w:cantSplit/>
        </w:trPr>
        <w:tc>
          <w:tcPr>
            <w:tcW w:type="dxa" w:w="270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pStyle w:val="TableBody"/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0B2545"/>
                <w:sz w:val="19"/>
              </w:rPr>
              <w:t>Loại hợp đồng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pStyle w:val="TableBody"/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>{loai_hop_dong}</w:t>
            </w:r>
          </w:p>
        </w:tc>
      </w:tr>
      <w:tr>
        <w:trPr>
          <w:cantSplit/>
        </w:trPr>
        <w:tc>
          <w:tcPr>
            <w:tcW w:type="dxa" w:w="270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pStyle w:val="TableBody"/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0B2545"/>
                <w:sz w:val="19"/>
              </w:rPr>
              <w:t>Thời gian thực hiện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pStyle w:val="TableBody"/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>{thoi_gian_thuc_hien}</w:t>
            </w:r>
          </w:p>
        </w:tc>
      </w:tr>
      <w:tr>
        <w:trPr>
          <w:cantSplit/>
        </w:trPr>
        <w:tc>
          <w:tcPr>
            <w:tcW w:type="dxa" w:w="270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pStyle w:val="TableBody"/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0B2545"/>
                <w:sz w:val="19"/>
              </w:rPr>
              <w:t>Trạng thái hợp đồng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pStyle w:val="TableBody"/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>{trang_thai_hop_dong}</w:t>
            </w:r>
          </w:p>
        </w:tc>
      </w:tr>
    </w:tbl>
    <w:p>
      <w:pPr>
        <w:spacing w:before="0" w:after="100" w:line="120" w:lineRule="auto"/>
      </w:pPr>
      <w:r>
        <w:rPr>
          <w:vanish/>
          <w:sz w:val="2"/>
        </w:rPr>
        <w:t>{/ds_hop_dong}</w:t>
      </w:r>
    </w:p>
    <w:p>
      <w:pPr>
        <w:pStyle w:val="Heading2"/>
        <w:keepNext/>
      </w:pPr>
      <w:r>
        <w:t>5.1. Tiêu chí xác nhận nhanh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Calibri"/>
          <w:b w:val="0"/>
          <w:i w:val="0"/>
          <w:color w:val="000000"/>
          <w:sz w:val="20"/>
        </w:rPr>
        <w:t>Tên, mã, ngày tháng và số tiền khớp dữ liệu trên màn hình.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Calibri"/>
          <w:b w:val="0"/>
          <w:i w:val="0"/>
          <w:color w:val="000000"/>
          <w:sz w:val="20"/>
        </w:rPr>
        <w:t>Ngày tháng và tiền tệ đúng định dạng cấu hình của biến.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Calibri"/>
          <w:b w:val="0"/>
          <w:i w:val="0"/>
          <w:color w:val="000000"/>
          <w:sz w:val="20"/>
        </w:rPr>
        <w:t>Số dòng chuyên gia, tổ thẩm định và nhà thầu đúng với dữ liệu nguồn.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 w:eastAsia="Calibri"/>
          <w:b w:val="0"/>
          <w:i w:val="0"/>
          <w:color w:val="000000"/>
          <w:sz w:val="20"/>
        </w:rPr>
        <w:t>Không còn ký hiệu biến hoặc ký hiệu mở/đóng danh sách trong file đã xuất.</w:t>
      </w:r>
    </w:p>
    <w:p>
      <w:pPr>
        <w:pStyle w:val="ListBullet"/>
        <w:spacing w:after="80" w:line="300" w:lineRule="auto"/>
        <w:ind w:left="540" w:hanging="271"/>
      </w:pPr>
      <w:r>
        <w:t>Số bảng hợp đồng và phân loại Tư vấn/Thẩm định khớp tất cả hợp đồng hiện hành liên kết với gói thầu.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 w:eastAsia="Calibri"/>
        <w:b w:val="0"/>
        <w:i w:val="0"/>
        <w:color w:val="5B6573"/>
        <w:sz w:val="17"/>
      </w:rPr>
      <w:t xml:space="preserve">BiddingFlow - Mẫu kiểm thử  |  Trang </w:t>
    </w:r>
    <w:r>
      <w:rPr>
        <w:rFonts w:ascii="Calibri" w:hAnsi="Calibri" w:eastAsia="Calibri"/>
        <w:b w:val="0"/>
        <w:i w:val="0"/>
        <w:color w:val="5B6573"/>
        <w:sz w:val="17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Calibri"/>
        <w:b/>
        <w:i w:val="0"/>
        <w:color w:val="5B6573"/>
        <w:sz w:val="17"/>
      </w:rPr>
      <w:t>BIDDINGFLOW  /  WORD EXPORT TEST TEMPLATE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4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4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4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0B2545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280"/>
    </w:pPr>
    <w:rPr>
      <w:rFonts w:asciiTheme="majorHAnsi" w:eastAsiaTheme="majorEastAsia" w:hAnsiTheme="majorHAnsi" w:cstheme="majorBidi" w:ascii="Calibri" w:hAnsi="Calibri"/>
      <w:i/>
      <w:iCs/>
      <w:color w:val="5B6573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Body">
    <w:name w:val="Table Body"/>
    <w:pPr>
      <w:spacing w:before="0" w:after="0" w:line="259" w:lineRule="auto"/>
    </w:pPr>
    <w:rPr>
      <w:rFonts w:ascii="Calibri" w:hAnsi="Calibri"/>
      <w:color w:val="000000"/>
      <w:sz w:val="19"/>
    </w:rPr>
  </w:style>
  <w:style w:type="paragraph" w:customStyle="1" w:styleId="Note">
    <w:name w:val="Note"/>
    <w:pPr>
      <w:spacing w:before="0" w:after="0" w:line="259" w:lineRule="auto"/>
    </w:pPr>
    <w:rPr>
      <w:rFonts w:ascii="Calibri" w:hAnsi="Calibri"/>
      <w:color w:val="5B6573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BiddingFlow - Mẫu kiểm thử xuất Word hồ sơ gói thầu</dc:title>
  <dc:subject>Kiểm thử thay biến dữ liệu BiddingFlow</dc:subject>
  <dc:creator>BiddingFlow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