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Beyond the Grades: The IB Experience Through Students’ Eyes</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Ivana Bozovich</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 IV</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International Baccalaureate is known for pushing students to think critically, work hard, and aim high. Everyone talks about how the IB program “prepares you for the future,” but few mention what an IB student actually goes through to get there. To understand what that life is like, I sat down with Milan, a second year IB Diploma student, to understand more about how the program feels from the inside. </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first things I asked him was: How does a normal school day look? His answer was very open; he mentioned that the routine changes depending on how deep you are in the IB. For example, during his first year — Form V — the routine felt like any other school year, just a bit more challenging than MYP. However, when he graduated from upper school and decided to stay for a second year to complete the IB Diploma, things got tougher. Study times got longer and more demanding. </w:t>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he was in the last bit of IB and was studying for his final exams, he needed to balance his study time efficiently, not only for academic purposes but also to continue with his personal life. Because of the exams, he studied about 9 hours a day, dividing it into the morning, afternoon, and night.</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Something he mentioned was the flow state: a mental state of being fully immersed and energized in an activity, often called being “in the zone.” He described it as something that has to be appreciated and taken advantage of when studying. The moments he has stayed up until two or three in the morning weren’t because he had a paper due or was struggling to study; those moments happened because he was in the “flow state” and took advantage of it, doing as much as he could while fully immersed in the task. </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my Milan, teachers and fellow students support you by guiding you and helping with all the tasks. Having a good bond with your teacher is key if you want to have their support and mentorship during IB. </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Lastly, my final question was, is the International Baccalaureate really worth it? He stated it depends. The IB opens doors to universities and opportunities around the world, but it also gives you an extra year to explore specific courses and think about what you want your future to look like. If you understand the weight of the IB and take advantage of the opportunity by putting in real effort, it’s definitely worth it. As a final note, I would like to share the meaningful feedback my brother gave me </w:t>
      </w:r>
    </w:p>
    <w:p w:rsidR="00000000" w:rsidDel="00000000" w:rsidP="00000000" w:rsidRDefault="00000000" w:rsidRPr="00000000" w14:paraId="00000010">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Choose your courses wisely based on your interests, not on how hard they might be. </w:t>
      </w:r>
    </w:p>
    <w:p w:rsidR="00000000" w:rsidDel="00000000" w:rsidP="00000000" w:rsidRDefault="00000000" w:rsidRPr="00000000" w14:paraId="00000011">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Dont be scared of what everyone says about the IB— if you stay organized and pay attention in class, everything will be alright.</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