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Fonts w:cs="Georgia" w:hAnsi="Georgia" w:eastAsia="Georgia" w:ascii="Georgia"/>
          <w:b w:val="1"/>
          <w:color w:val="222222"/>
          <w:sz w:val="20"/>
          <w:highlight w:val="white"/>
          <w:rtl w:val="0"/>
        </w:rPr>
        <w:t xml:space="preserve">Committee Meeting </w:t>
      </w:r>
    </w:p>
    <w:p w:rsidP="00000000" w:rsidRPr="00000000" w:rsidR="00000000" w:rsidDel="00000000" w:rsidRDefault="00000000">
      <w:pPr>
        <w:jc w:val="center"/>
      </w:pPr>
      <w:r w:rsidRPr="00000000" w:rsidR="00000000" w:rsidDel="00000000">
        <w:rPr>
          <w:rFonts w:cs="Georgia" w:hAnsi="Georgia" w:eastAsia="Georgia" w:ascii="Georgia"/>
          <w:b w:val="1"/>
          <w:color w:val="222222"/>
          <w:sz w:val="20"/>
          <w:highlight w:val="white"/>
          <w:rtl w:val="0"/>
        </w:rPr>
        <w:t xml:space="preserve">22nd March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Present: Sam, Nick, Chelsea, Jacob, Joseph, Liz, Will R, Jess, James Mc, Lizzie, Emma</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Apologies: Matt W, Lyle</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NP: Will P, Emily, Nicola, James 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1. NSDF</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Haulage - 2 vans booked from 3pm today</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packing this afternoon and tomorrow morning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worth confirming with all drivers the timings to arrive at the theatre</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Will R to put up a company ethos/good luck message on the NSDF group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2. External Slots</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3 weeks over exams and 1 at the very end</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- 1st strand: NT member proposals</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- 2nd strand: Gaging interest from other performing groups and societies - linked to this there is a lady at the playhouse (Sarah Stephens) who might be interested in putting something on from her youth group</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- 3rd strand: Professional touring company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Ideally a combination of all three of these strands - Lyle working on these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3. FoH</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Sam would like us to bring back opening the doors at 7.15 to make sure that shows start more promptly.</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Also packing away refreshments earlier to make sure that FoH are free to usher audiences down the aisles and towards the front</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Ideally we'll have something better to display the snacks with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Ticket reservations: we need a better system! Might be worth talking to the box office again to try and get tickets sold there.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4. A Clockwork Orange</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James Mc to have a chat with the directors/producer about welfare. There have been some issues with welfare and making sure that the cast were ok and that illnesses were looked after and not ignored.</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In light of this, it's worth us adding welfare into someone's constitutional role!</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Programmes: were ordered without sending them to Lizzie or Jacob first, included swearing, ordered too many and used the copyrighted Lysistrata image therefore they've been waste of money as they couldn't be used.</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Budget: have gone about £200 over, one of their reasons for this is that Will ordered a projector for them which they for some reason thought was free.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In the future it might be worth telling the print shop that programme orders cannot be put through by any one that isn't Jacob or Lizzie.</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in the future if mistakes are made with publicity as a rule productions will need to pay themselves.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5. Edinburgh</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Zoo venues have offered to give us technicians so should we still open up opportunities for that? Overwhelming yes!</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in the first few days back there will be interviews for marketing people and techies.</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Accommodation needs to be booked ASAP so Will R will be advising them to book 2 flats of 10. Just in case there are fewer people around they'll probably make any money back from visitors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6. Post Easter</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first week back is Lysistrata and Educating Rita - as a committee we need to make sure we're pushing both</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Jacob is working on the programme at the moment so needs casts headshots as soon as possible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7. Hustings</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8th may probably!</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between now and then we all need to think about any adjustments we'd like to make to constitutional roles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8. Banner</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Jacob and Lizzie would very much like to change the banner to black as it is easier to read and looks more professional</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Sam not keen as it seems odd to change it mid-season</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However, most people think of shows post Easter as separate to ones this side of the holidays (5 and 5)</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VOTE! 2 for keeping it the same, 7 for changing to black and 2 abstentions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9. UNCUT Update</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there were some issues with Haussmans publicity</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was an issue also with Eight's stage space but will probably now move to the rehearsal room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10. Memberships</w:t>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 Important for us to keep checking up on people who aren't yet members!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color w:val="222222"/>
          <w:sz w:val="20"/>
          <w:highlight w:val="white"/>
          <w:rtl w:val="0"/>
        </w:rPr>
        <w:t xml:space="preserve">11. WELL DONE!</w:t>
      </w:r>
    </w:p>
    <w:p w:rsidP="00000000" w:rsidRPr="00000000" w:rsidR="00000000" w:rsidDel="00000000" w:rsidRDefault="00000000">
      <w:pPr/>
      <w:r w:rsidRPr="00000000" w:rsidR="00000000" w:rsidDel="00000000">
        <w:rPr>
          <w:rFonts w:cs="Georgia" w:hAnsi="Georgia" w:eastAsia="Georgia" w:ascii="Georgia"/>
          <w:rtl w:val="0"/>
        </w:rPr>
        <w:t xml:space="preserve">It's been a very successful semester with lots of hard work from all of us!</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22nd March.docx</dc:title>
</cp:coreProperties>
</file>