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5B" w:rsidRPr="008D143D" w:rsidRDefault="000D4A5B" w:rsidP="00365A99">
      <w:pPr>
        <w:spacing w:after="120"/>
        <w:ind w:left="-1134" w:right="-94"/>
        <w:jc w:val="center"/>
        <w:rPr>
          <w:rFonts w:ascii="Verdana" w:hAnsi="Verdana"/>
          <w:b/>
          <w:bCs/>
          <w:sz w:val="32"/>
          <w:szCs w:val="36"/>
          <w:u w:val="single"/>
        </w:rPr>
      </w:pPr>
      <w:r w:rsidRPr="008D143D">
        <w:rPr>
          <w:rFonts w:ascii="Verdana" w:hAnsi="Verdana"/>
          <w:b/>
          <w:bCs/>
          <w:sz w:val="32"/>
          <w:szCs w:val="36"/>
          <w:u w:val="single"/>
        </w:rPr>
        <w:t>SPRING SEASON AGM 2014</w:t>
      </w:r>
    </w:p>
    <w:p w:rsidR="00883BBD" w:rsidRPr="008D143D" w:rsidRDefault="00883BBD" w:rsidP="00365A99">
      <w:pPr>
        <w:autoSpaceDE w:val="0"/>
        <w:autoSpaceDN w:val="0"/>
        <w:adjustRightInd w:val="0"/>
        <w:spacing w:after="0"/>
        <w:ind w:left="-1134" w:right="-94"/>
        <w:jc w:val="center"/>
        <w:rPr>
          <w:rFonts w:ascii="Verdana" w:hAnsi="Verdana" w:cs="Calibri"/>
          <w:b/>
          <w:bCs/>
          <w:sz w:val="24"/>
          <w:szCs w:val="24"/>
        </w:rPr>
        <w:sectPr w:rsidR="00883BBD" w:rsidRPr="008D143D" w:rsidSect="00AB1BBC">
          <w:headerReference w:type="default" r:id="rId7"/>
          <w:pgSz w:w="11906" w:h="16838"/>
          <w:pgMar w:top="0" w:right="1440" w:bottom="709" w:left="1440" w:header="708" w:footer="708" w:gutter="0"/>
          <w:cols w:space="708"/>
          <w:docGrid w:linePitch="360"/>
        </w:sectPr>
      </w:pPr>
    </w:p>
    <w:p w:rsidR="000D4A5B" w:rsidRPr="008D143D" w:rsidRDefault="000D4A5B" w:rsidP="00365A99">
      <w:pPr>
        <w:autoSpaceDE w:val="0"/>
        <w:autoSpaceDN w:val="0"/>
        <w:adjustRightInd w:val="0"/>
        <w:spacing w:after="0"/>
        <w:ind w:left="-1134" w:right="-94"/>
        <w:jc w:val="center"/>
        <w:rPr>
          <w:rFonts w:ascii="Verdana" w:hAnsi="Verdana" w:cs="Calibri"/>
          <w:bCs/>
          <w:sz w:val="24"/>
          <w:szCs w:val="24"/>
        </w:rPr>
      </w:pPr>
      <w:r w:rsidRPr="008D143D">
        <w:rPr>
          <w:rFonts w:ascii="Verdana" w:hAnsi="Verdana" w:cs="Calibri"/>
          <w:b/>
          <w:bCs/>
          <w:sz w:val="24"/>
          <w:szCs w:val="24"/>
        </w:rPr>
        <w:lastRenderedPageBreak/>
        <w:t>Dates for your diary:</w:t>
      </w:r>
    </w:p>
    <w:p w:rsidR="000D4A5B" w:rsidRPr="008D143D" w:rsidRDefault="000D4A5B" w:rsidP="00365A99">
      <w:pPr>
        <w:autoSpaceDE w:val="0"/>
        <w:autoSpaceDN w:val="0"/>
        <w:adjustRightInd w:val="0"/>
        <w:spacing w:after="0"/>
        <w:ind w:left="-1134" w:right="-94"/>
        <w:jc w:val="center"/>
        <w:rPr>
          <w:rFonts w:ascii="Verdana" w:hAnsi="Verdana" w:cs="Calibri"/>
          <w:b/>
          <w:bCs/>
          <w:sz w:val="18"/>
          <w:szCs w:val="18"/>
        </w:rPr>
      </w:pPr>
      <w:r w:rsidRPr="008D143D">
        <w:rPr>
          <w:rFonts w:ascii="Verdana" w:hAnsi="Verdana" w:cs="Calibri"/>
          <w:b/>
          <w:bCs/>
          <w:sz w:val="18"/>
          <w:szCs w:val="18"/>
        </w:rPr>
        <w:t>TODAY! – Post AGM Social</w:t>
      </w:r>
    </w:p>
    <w:p w:rsidR="000D4A5B" w:rsidRDefault="000D4A5B" w:rsidP="00365A99">
      <w:pPr>
        <w:autoSpaceDE w:val="0"/>
        <w:autoSpaceDN w:val="0"/>
        <w:adjustRightInd w:val="0"/>
        <w:spacing w:after="0"/>
        <w:ind w:left="-1134" w:right="-94"/>
        <w:jc w:val="center"/>
        <w:rPr>
          <w:rFonts w:ascii="Verdana" w:hAnsi="Verdana" w:cs="Calibri"/>
          <w:bCs/>
          <w:sz w:val="16"/>
          <w:szCs w:val="16"/>
        </w:rPr>
      </w:pPr>
      <w:r w:rsidRPr="008D143D">
        <w:rPr>
          <w:rFonts w:ascii="Verdana" w:hAnsi="Verdana" w:cs="Calibri"/>
          <w:bCs/>
          <w:sz w:val="16"/>
          <w:szCs w:val="16"/>
        </w:rPr>
        <w:t>Meet at the theatre at 7.</w:t>
      </w:r>
      <w:r w:rsidR="00517D2A" w:rsidRPr="008D143D">
        <w:rPr>
          <w:rFonts w:ascii="Verdana" w:hAnsi="Verdana" w:cs="Calibri"/>
          <w:bCs/>
          <w:sz w:val="16"/>
          <w:szCs w:val="16"/>
        </w:rPr>
        <w:t>00</w:t>
      </w:r>
      <w:r w:rsidRPr="008D143D">
        <w:rPr>
          <w:rFonts w:ascii="Verdana" w:hAnsi="Verdana" w:cs="Calibri"/>
          <w:bCs/>
          <w:sz w:val="16"/>
          <w:szCs w:val="16"/>
        </w:rPr>
        <w:t xml:space="preserve">pm and then head to the </w:t>
      </w:r>
      <w:r w:rsidR="00517D2A" w:rsidRPr="008D143D">
        <w:rPr>
          <w:rFonts w:ascii="Verdana" w:hAnsi="Verdana" w:cs="Calibri"/>
          <w:bCs/>
          <w:sz w:val="16"/>
          <w:szCs w:val="16"/>
        </w:rPr>
        <w:t>Three Wheat Sheaves</w:t>
      </w:r>
      <w:r w:rsidRPr="008D143D">
        <w:rPr>
          <w:rFonts w:ascii="Verdana" w:hAnsi="Verdana" w:cs="Calibri"/>
          <w:bCs/>
          <w:sz w:val="16"/>
          <w:szCs w:val="16"/>
        </w:rPr>
        <w:t xml:space="preserve"> for the Cheat-Proof Pub Quiz</w:t>
      </w:r>
    </w:p>
    <w:p w:rsidR="00365A99" w:rsidRPr="008D143D" w:rsidRDefault="00365A99" w:rsidP="00365A99">
      <w:pPr>
        <w:autoSpaceDE w:val="0"/>
        <w:autoSpaceDN w:val="0"/>
        <w:adjustRightInd w:val="0"/>
        <w:spacing w:after="0"/>
        <w:ind w:left="-1134" w:right="-94"/>
        <w:jc w:val="center"/>
        <w:rPr>
          <w:rFonts w:ascii="Verdana" w:hAnsi="Verdana" w:cs="Calibri"/>
          <w:bCs/>
          <w:sz w:val="16"/>
          <w:szCs w:val="16"/>
        </w:rPr>
      </w:pP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bCs/>
          <w:sz w:val="18"/>
          <w:szCs w:val="16"/>
        </w:rPr>
        <w:t>30</w:t>
      </w:r>
      <w:r w:rsidRPr="005B7F75">
        <w:rPr>
          <w:rFonts w:ascii="Verdana" w:hAnsi="Verdana" w:cs="Tahoma"/>
          <w:b/>
          <w:bCs/>
          <w:sz w:val="18"/>
          <w:szCs w:val="16"/>
          <w:vertAlign w:val="superscript"/>
        </w:rPr>
        <w:t>th</w:t>
      </w:r>
      <w:r w:rsidRPr="005B7F75">
        <w:rPr>
          <w:rFonts w:ascii="Verdana" w:hAnsi="Verdana" w:cs="Tahoma"/>
          <w:b/>
          <w:bCs/>
          <w:sz w:val="18"/>
          <w:szCs w:val="16"/>
        </w:rPr>
        <w:t>-31</w:t>
      </w:r>
      <w:r w:rsidRPr="005B7F75">
        <w:rPr>
          <w:rFonts w:ascii="Verdana" w:hAnsi="Verdana" w:cs="Tahoma"/>
          <w:b/>
          <w:bCs/>
          <w:sz w:val="18"/>
          <w:szCs w:val="16"/>
          <w:vertAlign w:val="superscript"/>
        </w:rPr>
        <w:t>st</w:t>
      </w:r>
      <w:r w:rsidRPr="005B7F75">
        <w:rPr>
          <w:rFonts w:ascii="Verdana" w:hAnsi="Verdana" w:cs="Tahoma"/>
          <w:b/>
          <w:bCs/>
          <w:sz w:val="18"/>
          <w:szCs w:val="16"/>
        </w:rPr>
        <w:t xml:space="preserve"> January</w:t>
      </w:r>
      <w:r w:rsidRPr="008D143D">
        <w:rPr>
          <w:rFonts w:ascii="Verdana" w:hAnsi="Verdana" w:cs="Tahoma"/>
          <w:b/>
          <w:bCs/>
          <w:sz w:val="16"/>
          <w:szCs w:val="16"/>
        </w:rPr>
        <w:t xml:space="preserve"> </w:t>
      </w:r>
      <w:r w:rsidRPr="008D143D">
        <w:rPr>
          <w:rFonts w:ascii="Verdana" w:hAnsi="Verdana" w:cs="Tahoma"/>
          <w:sz w:val="16"/>
          <w:szCs w:val="16"/>
        </w:rPr>
        <w:t>– Audit</w:t>
      </w:r>
      <w:bookmarkStart w:id="0" w:name="_GoBack"/>
      <w:bookmarkEnd w:id="0"/>
      <w:r w:rsidRPr="008D143D">
        <w:rPr>
          <w:rFonts w:ascii="Verdana" w:hAnsi="Verdana" w:cs="Tahoma"/>
          <w:sz w:val="16"/>
          <w:szCs w:val="16"/>
        </w:rPr>
        <w:t>ions, across campus</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bCs/>
          <w:sz w:val="18"/>
          <w:szCs w:val="16"/>
        </w:rPr>
        <w:t>1</w:t>
      </w:r>
      <w:r w:rsidRPr="005B7F75">
        <w:rPr>
          <w:rFonts w:ascii="Verdana" w:hAnsi="Verdana" w:cs="Tahoma"/>
          <w:b/>
          <w:bCs/>
          <w:sz w:val="18"/>
          <w:szCs w:val="16"/>
          <w:vertAlign w:val="superscript"/>
        </w:rPr>
        <w:t>st</w:t>
      </w:r>
      <w:r w:rsidRPr="005B7F75">
        <w:rPr>
          <w:rFonts w:ascii="Verdana" w:hAnsi="Verdana" w:cs="Tahoma"/>
          <w:b/>
          <w:bCs/>
          <w:sz w:val="18"/>
          <w:szCs w:val="16"/>
        </w:rPr>
        <w:t xml:space="preserve"> February </w:t>
      </w:r>
      <w:r w:rsidRPr="008D143D">
        <w:rPr>
          <w:rFonts w:ascii="Verdana" w:hAnsi="Verdana" w:cs="Tahoma"/>
          <w:sz w:val="16"/>
          <w:szCs w:val="16"/>
        </w:rPr>
        <w:t>– Recall day, across campus</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bCs/>
          <w:sz w:val="18"/>
          <w:szCs w:val="16"/>
        </w:rPr>
        <w:t>2</w:t>
      </w:r>
      <w:r w:rsidRPr="005B7F75">
        <w:rPr>
          <w:rFonts w:ascii="Verdana" w:hAnsi="Verdana" w:cs="Tahoma"/>
          <w:b/>
          <w:bCs/>
          <w:sz w:val="18"/>
          <w:szCs w:val="16"/>
          <w:vertAlign w:val="superscript"/>
        </w:rPr>
        <w:t>nd</w:t>
      </w:r>
      <w:r w:rsidRPr="005B7F75">
        <w:rPr>
          <w:rFonts w:ascii="Verdana" w:hAnsi="Verdana" w:cs="Tahoma"/>
          <w:b/>
          <w:bCs/>
          <w:sz w:val="18"/>
          <w:szCs w:val="16"/>
        </w:rPr>
        <w:t xml:space="preserve"> February </w:t>
      </w:r>
      <w:r w:rsidRPr="008D143D">
        <w:rPr>
          <w:rFonts w:ascii="Verdana" w:hAnsi="Verdana" w:cs="Tahoma"/>
          <w:sz w:val="16"/>
          <w:szCs w:val="16"/>
        </w:rPr>
        <w:t>– Casting day (keep your phone on all day!)</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3</w:t>
      </w:r>
      <w:r w:rsidRPr="005B7F75">
        <w:rPr>
          <w:rFonts w:ascii="Verdana" w:hAnsi="Verdana" w:cs="Tahoma"/>
          <w:b/>
          <w:sz w:val="18"/>
          <w:szCs w:val="16"/>
          <w:vertAlign w:val="superscript"/>
        </w:rPr>
        <w:t>rd</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STARS sign-up (all day in the foyer)</w:t>
      </w:r>
    </w:p>
    <w:p w:rsidR="00517D2A" w:rsidRPr="008D143D" w:rsidRDefault="00517D2A"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3</w:t>
      </w:r>
      <w:r w:rsidRPr="005B7F75">
        <w:rPr>
          <w:rFonts w:ascii="Verdana" w:hAnsi="Verdana" w:cs="Tahoma"/>
          <w:b/>
          <w:sz w:val="18"/>
          <w:szCs w:val="16"/>
          <w:vertAlign w:val="superscript"/>
        </w:rPr>
        <w:t>rd</w:t>
      </w:r>
      <w:r w:rsidRPr="005B7F75">
        <w:rPr>
          <w:rFonts w:ascii="Verdana" w:hAnsi="Verdana" w:cs="Tahoma"/>
          <w:b/>
          <w:sz w:val="18"/>
          <w:szCs w:val="16"/>
        </w:rPr>
        <w:t xml:space="preserve"> February </w:t>
      </w:r>
      <w:r w:rsidRPr="008D143D">
        <w:rPr>
          <w:rFonts w:ascii="Verdana" w:hAnsi="Verdana" w:cs="Tahoma"/>
          <w:b/>
          <w:sz w:val="16"/>
          <w:szCs w:val="16"/>
        </w:rPr>
        <w:t xml:space="preserve">– </w:t>
      </w:r>
      <w:r w:rsidRPr="008D143D">
        <w:rPr>
          <w:rFonts w:ascii="Verdana" w:hAnsi="Verdana" w:cs="Tahoma"/>
          <w:sz w:val="16"/>
          <w:szCs w:val="16"/>
        </w:rPr>
        <w:t>STARS technical rig 6:30pm</w:t>
      </w:r>
    </w:p>
    <w:p w:rsidR="00517D2A" w:rsidRPr="008D143D" w:rsidRDefault="00517D2A"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5</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Make-up workshop, 2pm E125</w:t>
      </w:r>
    </w:p>
    <w:p w:rsidR="00517D2A" w:rsidRPr="008D143D" w:rsidRDefault="00517D2A"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5</w:t>
      </w:r>
      <w:r w:rsidRPr="005B7F75">
        <w:rPr>
          <w:rFonts w:ascii="Verdana" w:hAnsi="Verdana" w:cs="Tahoma"/>
          <w:b/>
          <w:sz w:val="18"/>
          <w:szCs w:val="16"/>
          <w:vertAlign w:val="superscript"/>
        </w:rPr>
        <w:t>th</w:t>
      </w:r>
      <w:r w:rsidRPr="005B7F75">
        <w:rPr>
          <w:rFonts w:ascii="Verdana" w:hAnsi="Verdana" w:cs="Tahoma"/>
          <w:b/>
          <w:sz w:val="18"/>
          <w:szCs w:val="16"/>
        </w:rPr>
        <w:t xml:space="preserve"> February </w:t>
      </w:r>
      <w:r w:rsidRPr="008D143D">
        <w:rPr>
          <w:rFonts w:ascii="Verdana" w:hAnsi="Verdana" w:cs="Tahoma"/>
          <w:b/>
          <w:sz w:val="16"/>
          <w:szCs w:val="16"/>
        </w:rPr>
        <w:t>–</w:t>
      </w:r>
      <w:r w:rsidR="008D143D">
        <w:rPr>
          <w:rFonts w:ascii="Verdana" w:hAnsi="Verdana" w:cs="Tahoma"/>
          <w:sz w:val="16"/>
          <w:szCs w:val="16"/>
        </w:rPr>
        <w:t xml:space="preserve"> </w:t>
      </w:r>
      <w:r w:rsidRPr="008D143D">
        <w:rPr>
          <w:rFonts w:ascii="Verdana" w:hAnsi="Verdana" w:cs="Tahoma"/>
          <w:sz w:val="16"/>
          <w:szCs w:val="16"/>
        </w:rPr>
        <w:t>Tech Training, 2pm &amp; 4pm</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6</w:t>
      </w:r>
      <w:r w:rsidRPr="005B7F75">
        <w:rPr>
          <w:rFonts w:ascii="Verdana" w:hAnsi="Verdana" w:cs="Tahoma"/>
          <w:b/>
          <w:sz w:val="18"/>
          <w:szCs w:val="16"/>
          <w:vertAlign w:val="superscript"/>
        </w:rPr>
        <w:t>th</w:t>
      </w:r>
      <w:r w:rsidRPr="005B7F75">
        <w:rPr>
          <w:rFonts w:ascii="Verdana" w:hAnsi="Verdana" w:cs="Tahoma"/>
          <w:b/>
          <w:sz w:val="18"/>
          <w:szCs w:val="16"/>
        </w:rPr>
        <w:t xml:space="preserve"> February </w:t>
      </w:r>
      <w:r w:rsidRPr="008D143D">
        <w:rPr>
          <w:rFonts w:ascii="Verdana" w:hAnsi="Verdana" w:cs="Tahoma"/>
          <w:sz w:val="16"/>
          <w:szCs w:val="16"/>
        </w:rPr>
        <w:t>- Fringe Season Proposals Advice Meeting, 4pm</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7</w:t>
      </w:r>
      <w:r w:rsidRPr="005B7F75">
        <w:rPr>
          <w:rFonts w:ascii="Verdana" w:hAnsi="Verdana" w:cs="Tahoma"/>
          <w:b/>
          <w:sz w:val="18"/>
          <w:szCs w:val="16"/>
          <w:vertAlign w:val="superscript"/>
        </w:rPr>
        <w:t>th</w:t>
      </w:r>
      <w:r w:rsidRPr="005B7F75">
        <w:rPr>
          <w:rFonts w:ascii="Verdana" w:hAnsi="Verdana" w:cs="Tahoma"/>
          <w:b/>
          <w:sz w:val="18"/>
          <w:szCs w:val="16"/>
        </w:rPr>
        <w:t xml:space="preserve"> – 8</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STARS performances, doors at 7pm</w:t>
      </w:r>
    </w:p>
    <w:p w:rsidR="000D4A5B" w:rsidRPr="008D143D" w:rsidRDefault="000D4A5B" w:rsidP="00365A99">
      <w:pPr>
        <w:autoSpaceDE w:val="0"/>
        <w:autoSpaceDN w:val="0"/>
        <w:adjustRightInd w:val="0"/>
        <w:spacing w:after="0"/>
        <w:ind w:left="-1134" w:right="-94"/>
        <w:jc w:val="center"/>
        <w:rPr>
          <w:rFonts w:ascii="Verdana" w:hAnsi="Verdana" w:cs="Tahoma"/>
          <w:b/>
          <w:sz w:val="16"/>
          <w:szCs w:val="16"/>
        </w:rPr>
      </w:pPr>
      <w:r w:rsidRPr="005B7F75">
        <w:rPr>
          <w:rFonts w:ascii="Verdana" w:hAnsi="Verdana" w:cs="Tahoma"/>
          <w:b/>
          <w:sz w:val="18"/>
          <w:szCs w:val="16"/>
        </w:rPr>
        <w:t>9</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Fringe Season Proposals, NNT Auditorium</w:t>
      </w:r>
    </w:p>
    <w:p w:rsidR="000D4A5B" w:rsidRPr="008D143D" w:rsidRDefault="000D4A5B"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12</w:t>
      </w:r>
      <w:r w:rsidRPr="005B7F75">
        <w:rPr>
          <w:rFonts w:ascii="Verdana" w:hAnsi="Verdana" w:cs="Tahoma"/>
          <w:b/>
          <w:sz w:val="18"/>
          <w:szCs w:val="16"/>
          <w:vertAlign w:val="superscript"/>
        </w:rPr>
        <w:t>th</w:t>
      </w:r>
      <w:r w:rsidRPr="005B7F75">
        <w:rPr>
          <w:rFonts w:ascii="Verdana" w:hAnsi="Verdana" w:cs="Tahoma"/>
          <w:b/>
          <w:sz w:val="18"/>
          <w:szCs w:val="16"/>
        </w:rPr>
        <w:t xml:space="preserve"> </w:t>
      </w:r>
      <w:r w:rsidR="00C91CBC" w:rsidRPr="005B7F75">
        <w:rPr>
          <w:rFonts w:ascii="Verdana" w:hAnsi="Verdana" w:cs="Tahoma"/>
          <w:b/>
          <w:sz w:val="18"/>
          <w:szCs w:val="16"/>
        </w:rPr>
        <w:t xml:space="preserve">February </w:t>
      </w:r>
      <w:r w:rsidR="00C91CBC" w:rsidRPr="008D143D">
        <w:rPr>
          <w:rFonts w:ascii="Verdana" w:hAnsi="Verdana" w:cs="Tahoma"/>
          <w:b/>
          <w:sz w:val="16"/>
          <w:szCs w:val="16"/>
        </w:rPr>
        <w:t>–</w:t>
      </w:r>
      <w:r w:rsidRPr="008D143D">
        <w:rPr>
          <w:rFonts w:ascii="Verdana" w:hAnsi="Verdana" w:cs="Tahoma"/>
          <w:b/>
          <w:sz w:val="16"/>
          <w:szCs w:val="16"/>
        </w:rPr>
        <w:t xml:space="preserve"> </w:t>
      </w:r>
      <w:r w:rsidRPr="008D143D">
        <w:rPr>
          <w:rFonts w:ascii="Verdana" w:hAnsi="Verdana" w:cs="Tahoma"/>
          <w:sz w:val="16"/>
          <w:szCs w:val="16"/>
        </w:rPr>
        <w:t>Fringe Season AGM, 1pm &amp; 3pm</w:t>
      </w:r>
    </w:p>
    <w:p w:rsidR="00883BBD" w:rsidRPr="008D143D" w:rsidRDefault="00C91CBC"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13</w:t>
      </w:r>
      <w:r w:rsidRPr="005B7F75">
        <w:rPr>
          <w:rFonts w:ascii="Verdana" w:hAnsi="Verdana" w:cs="Tahoma"/>
          <w:b/>
          <w:sz w:val="18"/>
          <w:szCs w:val="16"/>
          <w:vertAlign w:val="superscript"/>
        </w:rPr>
        <w:t>th</w:t>
      </w:r>
      <w:r w:rsidRPr="005B7F75">
        <w:rPr>
          <w:rFonts w:ascii="Verdana" w:hAnsi="Verdana" w:cs="Tahoma"/>
          <w:b/>
          <w:sz w:val="18"/>
          <w:szCs w:val="16"/>
        </w:rPr>
        <w:t xml:space="preserve"> – 14</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Fringe season Auditions</w:t>
      </w:r>
    </w:p>
    <w:p w:rsidR="00C91CBC" w:rsidRPr="008D143D" w:rsidRDefault="00C91CBC"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15</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Fringe Season Recalls</w:t>
      </w:r>
    </w:p>
    <w:p w:rsidR="00883BBD" w:rsidRDefault="00C91CBC" w:rsidP="00365A99">
      <w:pPr>
        <w:autoSpaceDE w:val="0"/>
        <w:autoSpaceDN w:val="0"/>
        <w:adjustRightInd w:val="0"/>
        <w:spacing w:after="0"/>
        <w:ind w:left="-1134" w:right="-94"/>
        <w:jc w:val="center"/>
        <w:rPr>
          <w:rFonts w:ascii="Verdana" w:hAnsi="Verdana" w:cs="Tahoma"/>
          <w:sz w:val="16"/>
          <w:szCs w:val="16"/>
        </w:rPr>
      </w:pPr>
      <w:r w:rsidRPr="005B7F75">
        <w:rPr>
          <w:rFonts w:ascii="Verdana" w:hAnsi="Verdana" w:cs="Tahoma"/>
          <w:b/>
          <w:sz w:val="18"/>
          <w:szCs w:val="16"/>
        </w:rPr>
        <w:t>16</w:t>
      </w:r>
      <w:r w:rsidRPr="005B7F75">
        <w:rPr>
          <w:rFonts w:ascii="Verdana" w:hAnsi="Verdana" w:cs="Tahoma"/>
          <w:b/>
          <w:sz w:val="18"/>
          <w:szCs w:val="16"/>
          <w:vertAlign w:val="superscript"/>
        </w:rPr>
        <w:t>th</w:t>
      </w:r>
      <w:r w:rsidRPr="005B7F75">
        <w:rPr>
          <w:rFonts w:ascii="Verdana" w:hAnsi="Verdana" w:cs="Tahoma"/>
          <w:b/>
          <w:sz w:val="18"/>
          <w:szCs w:val="16"/>
        </w:rPr>
        <w:t xml:space="preserve"> February</w:t>
      </w:r>
      <w:r w:rsidRPr="005B7F75">
        <w:rPr>
          <w:rFonts w:ascii="Verdana" w:hAnsi="Verdana" w:cs="Tahoma"/>
          <w:sz w:val="18"/>
          <w:szCs w:val="16"/>
        </w:rPr>
        <w:t xml:space="preserve"> </w:t>
      </w:r>
      <w:r w:rsidRPr="008D143D">
        <w:rPr>
          <w:rFonts w:ascii="Verdana" w:hAnsi="Verdana" w:cs="Tahoma"/>
          <w:sz w:val="16"/>
          <w:szCs w:val="16"/>
        </w:rPr>
        <w:t>– Fringe Season Casting Day</w:t>
      </w:r>
    </w:p>
    <w:p w:rsidR="008D143D" w:rsidRDefault="008D143D" w:rsidP="008D143D">
      <w:pPr>
        <w:autoSpaceDE w:val="0"/>
        <w:autoSpaceDN w:val="0"/>
        <w:adjustRightInd w:val="0"/>
        <w:spacing w:after="0"/>
        <w:ind w:hanging="851"/>
        <w:jc w:val="center"/>
        <w:rPr>
          <w:rFonts w:ascii="Verdana" w:hAnsi="Verdana" w:cs="Tahoma"/>
          <w:sz w:val="16"/>
          <w:szCs w:val="16"/>
        </w:rPr>
      </w:pPr>
    </w:p>
    <w:p w:rsidR="008D143D" w:rsidRPr="008D143D" w:rsidRDefault="008D143D" w:rsidP="008D143D">
      <w:pPr>
        <w:autoSpaceDE w:val="0"/>
        <w:autoSpaceDN w:val="0"/>
        <w:adjustRightInd w:val="0"/>
        <w:spacing w:after="0"/>
        <w:ind w:hanging="851"/>
        <w:jc w:val="center"/>
        <w:rPr>
          <w:rFonts w:ascii="Verdana" w:hAnsi="Verdana" w:cs="Tahoma"/>
          <w:sz w:val="16"/>
          <w:szCs w:val="16"/>
        </w:rPr>
      </w:pPr>
    </w:p>
    <w:p w:rsidR="00AB1BBC" w:rsidRPr="008D143D" w:rsidRDefault="00AB1BBC" w:rsidP="00883BBD">
      <w:pPr>
        <w:autoSpaceDE w:val="0"/>
        <w:autoSpaceDN w:val="0"/>
        <w:adjustRightInd w:val="0"/>
        <w:spacing w:after="0"/>
        <w:jc w:val="center"/>
        <w:rPr>
          <w:rFonts w:ascii="Verdana" w:hAnsi="Verdana" w:cs="Tahoma"/>
          <w:sz w:val="16"/>
          <w:szCs w:val="16"/>
        </w:rPr>
      </w:pPr>
    </w:p>
    <w:p w:rsidR="000D4A5B" w:rsidRPr="008D143D" w:rsidRDefault="000D4A5B" w:rsidP="000D4A5B">
      <w:pPr>
        <w:autoSpaceDE w:val="0"/>
        <w:autoSpaceDN w:val="0"/>
        <w:adjustRightInd w:val="0"/>
        <w:spacing w:after="0"/>
        <w:rPr>
          <w:rFonts w:ascii="Verdana" w:hAnsi="Verdana" w:cs="Tahoma"/>
          <w:b/>
          <w:bCs/>
          <w:sz w:val="20"/>
          <w:szCs w:val="18"/>
        </w:rPr>
      </w:pPr>
      <w:r w:rsidRPr="008D143D">
        <w:rPr>
          <w:rFonts w:ascii="Verdana" w:hAnsi="Verdana" w:cs="Tahoma"/>
          <w:b/>
          <w:bCs/>
          <w:sz w:val="20"/>
          <w:szCs w:val="18"/>
        </w:rPr>
        <w:t>Look out for:</w:t>
      </w:r>
    </w:p>
    <w:p w:rsidR="000D4A5B" w:rsidRPr="008D143D" w:rsidRDefault="000D4A5B" w:rsidP="00AB1BBC">
      <w:pPr>
        <w:autoSpaceDE w:val="0"/>
        <w:autoSpaceDN w:val="0"/>
        <w:adjustRightInd w:val="0"/>
        <w:spacing w:after="0"/>
        <w:ind w:right="-661"/>
        <w:rPr>
          <w:rFonts w:ascii="Verdana" w:hAnsi="Verdana" w:cs="Tahoma"/>
          <w:bCs/>
          <w:sz w:val="18"/>
          <w:szCs w:val="16"/>
        </w:rPr>
      </w:pPr>
      <w:r w:rsidRPr="008D143D">
        <w:rPr>
          <w:rFonts w:ascii="Verdana" w:hAnsi="Verdana" w:cs="Tahoma"/>
          <w:bCs/>
          <w:sz w:val="18"/>
          <w:szCs w:val="16"/>
        </w:rPr>
        <w:t>- Announcements of tech, workshop, costume and make up training</w:t>
      </w:r>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cs="Tahoma"/>
          <w:bCs/>
          <w:sz w:val="18"/>
          <w:szCs w:val="16"/>
        </w:rPr>
        <w:t>- Regular workshops</w:t>
      </w:r>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cs="Tahoma"/>
          <w:bCs/>
          <w:sz w:val="18"/>
          <w:szCs w:val="16"/>
        </w:rPr>
        <w:t>- More information about our weekly drama club</w:t>
      </w:r>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cs="Tahoma"/>
          <w:bCs/>
          <w:sz w:val="18"/>
          <w:szCs w:val="16"/>
        </w:rPr>
        <w:t>- Weekly email updates</w:t>
      </w:r>
    </w:p>
    <w:p w:rsidR="000D4A5B" w:rsidRPr="008D143D" w:rsidRDefault="000D4A5B" w:rsidP="000D4A5B">
      <w:pPr>
        <w:tabs>
          <w:tab w:val="left" w:pos="1770"/>
        </w:tabs>
        <w:autoSpaceDE w:val="0"/>
        <w:autoSpaceDN w:val="0"/>
        <w:adjustRightInd w:val="0"/>
        <w:spacing w:after="0"/>
        <w:rPr>
          <w:rFonts w:ascii="Verdana" w:hAnsi="Verdana" w:cs="Tahoma"/>
          <w:sz w:val="18"/>
          <w:szCs w:val="16"/>
        </w:rPr>
      </w:pPr>
    </w:p>
    <w:p w:rsidR="000D4A5B" w:rsidRPr="008D143D" w:rsidRDefault="000D4A5B" w:rsidP="000D4A5B">
      <w:pPr>
        <w:autoSpaceDE w:val="0"/>
        <w:autoSpaceDN w:val="0"/>
        <w:adjustRightInd w:val="0"/>
        <w:spacing w:after="0"/>
        <w:rPr>
          <w:rFonts w:ascii="Verdana" w:hAnsi="Verdana" w:cs="Tahoma"/>
          <w:b/>
          <w:sz w:val="20"/>
          <w:szCs w:val="18"/>
        </w:rPr>
      </w:pPr>
      <w:r w:rsidRPr="008D143D">
        <w:rPr>
          <w:rFonts w:ascii="Verdana" w:hAnsi="Verdana" w:cs="Tahoma"/>
          <w:b/>
          <w:sz w:val="20"/>
          <w:szCs w:val="18"/>
        </w:rPr>
        <w:t>Keeping in contact:</w:t>
      </w:r>
    </w:p>
    <w:p w:rsidR="000D4A5B" w:rsidRPr="008D143D" w:rsidRDefault="000D4A5B" w:rsidP="000D4A5B">
      <w:pPr>
        <w:autoSpaceDE w:val="0"/>
        <w:autoSpaceDN w:val="0"/>
        <w:adjustRightInd w:val="0"/>
        <w:spacing w:after="0"/>
        <w:rPr>
          <w:rFonts w:ascii="Verdana" w:hAnsi="Verdana"/>
          <w:sz w:val="14"/>
          <w:szCs w:val="14"/>
        </w:rPr>
      </w:pPr>
      <w:r w:rsidRPr="008D143D">
        <w:rPr>
          <w:rFonts w:ascii="Verdana" w:hAnsi="Verdana" w:cs="Tahoma"/>
          <w:b/>
          <w:sz w:val="20"/>
          <w:szCs w:val="18"/>
        </w:rPr>
        <w:t>General Info</w:t>
      </w:r>
      <w:r w:rsidRPr="008D143D">
        <w:rPr>
          <w:rFonts w:ascii="Verdana" w:hAnsi="Verdana" w:cs="Tahoma"/>
          <w:b/>
          <w:sz w:val="18"/>
          <w:szCs w:val="16"/>
        </w:rPr>
        <w:t>-</w:t>
      </w:r>
      <w:hyperlink r:id="rId8" w:history="1">
        <w:r w:rsidRPr="008D143D">
          <w:rPr>
            <w:rStyle w:val="Hyperlink"/>
            <w:rFonts w:ascii="Verdana" w:hAnsi="Verdana" w:cs="Tahoma"/>
            <w:bCs/>
            <w:sz w:val="18"/>
            <w:szCs w:val="16"/>
          </w:rPr>
          <w:t>www.newtheatre.org.uk</w:t>
        </w:r>
      </w:hyperlink>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b/>
          <w:sz w:val="20"/>
          <w:szCs w:val="20"/>
        </w:rPr>
        <w:t>Member’s Website</w:t>
      </w:r>
      <w:r w:rsidRPr="008D143D">
        <w:rPr>
          <w:rFonts w:ascii="Verdana" w:hAnsi="Verdana"/>
          <w:sz w:val="20"/>
          <w:szCs w:val="20"/>
        </w:rPr>
        <w:t>-</w:t>
      </w:r>
      <w:r w:rsidRPr="008D143D">
        <w:rPr>
          <w:rFonts w:ascii="Verdana" w:hAnsi="Verdana"/>
          <w:sz w:val="18"/>
          <w:szCs w:val="14"/>
        </w:rPr>
        <w:t>members.newtheatre.org.uk</w:t>
      </w:r>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cs="Tahoma"/>
          <w:b/>
          <w:bCs/>
          <w:sz w:val="20"/>
          <w:szCs w:val="18"/>
        </w:rPr>
        <w:t>Facebook-</w:t>
      </w:r>
      <w:r w:rsidRPr="008D143D">
        <w:rPr>
          <w:rFonts w:ascii="Verdana" w:hAnsi="Verdana" w:cs="Tahoma"/>
          <w:bCs/>
          <w:sz w:val="18"/>
          <w:szCs w:val="16"/>
        </w:rPr>
        <w:t>The Nottingham New Theatre</w:t>
      </w:r>
    </w:p>
    <w:p w:rsidR="000D4A5B" w:rsidRPr="008D143D" w:rsidRDefault="000D4A5B" w:rsidP="000D4A5B">
      <w:pPr>
        <w:autoSpaceDE w:val="0"/>
        <w:autoSpaceDN w:val="0"/>
        <w:adjustRightInd w:val="0"/>
        <w:spacing w:after="0"/>
        <w:rPr>
          <w:rFonts w:ascii="Verdana" w:hAnsi="Verdana" w:cs="Tahoma"/>
          <w:bCs/>
          <w:sz w:val="18"/>
          <w:szCs w:val="16"/>
        </w:rPr>
      </w:pPr>
      <w:r w:rsidRPr="008D143D">
        <w:rPr>
          <w:rFonts w:ascii="Verdana" w:hAnsi="Verdana" w:cs="Tahoma"/>
          <w:b/>
          <w:bCs/>
          <w:sz w:val="20"/>
          <w:szCs w:val="18"/>
        </w:rPr>
        <w:t>Twitter</w:t>
      </w:r>
      <w:r w:rsidRPr="008D143D">
        <w:rPr>
          <w:rFonts w:ascii="Verdana" w:hAnsi="Verdana" w:cs="Tahoma"/>
          <w:b/>
          <w:bCs/>
          <w:sz w:val="18"/>
          <w:szCs w:val="16"/>
        </w:rPr>
        <w:t>-</w:t>
      </w:r>
      <w:r w:rsidRPr="008D143D">
        <w:rPr>
          <w:rFonts w:ascii="Verdana" w:hAnsi="Verdana" w:cs="Tahoma"/>
          <w:bCs/>
          <w:sz w:val="18"/>
          <w:szCs w:val="16"/>
        </w:rPr>
        <w:t>@theNewTheatre</w:t>
      </w:r>
    </w:p>
    <w:p w:rsidR="000D4A5B" w:rsidRPr="008D143D" w:rsidRDefault="000D4A5B" w:rsidP="000D4A5B">
      <w:pPr>
        <w:spacing w:after="0"/>
        <w:rPr>
          <w:rFonts w:ascii="Verdana" w:hAnsi="Verdana" w:cs="Calibri"/>
          <w:b/>
          <w:sz w:val="18"/>
          <w:szCs w:val="16"/>
        </w:rPr>
      </w:pPr>
    </w:p>
    <w:p w:rsidR="000D4A5B" w:rsidRPr="008D143D" w:rsidRDefault="000D4A5B" w:rsidP="000D4A5B">
      <w:pPr>
        <w:spacing w:after="0"/>
        <w:rPr>
          <w:rFonts w:ascii="Verdana" w:hAnsi="Verdana" w:cs="Calibri"/>
          <w:b/>
          <w:sz w:val="20"/>
          <w:szCs w:val="18"/>
        </w:rPr>
      </w:pPr>
      <w:proofErr w:type="gramStart"/>
      <w:r w:rsidRPr="008D143D">
        <w:rPr>
          <w:rFonts w:ascii="Verdana" w:hAnsi="Verdana" w:cs="Calibri"/>
          <w:b/>
          <w:sz w:val="20"/>
          <w:szCs w:val="18"/>
        </w:rPr>
        <w:t>Any other burning questions?</w:t>
      </w:r>
      <w:proofErr w:type="gramEnd"/>
    </w:p>
    <w:p w:rsidR="00176398" w:rsidRPr="00365A99" w:rsidRDefault="000D4A5B" w:rsidP="00365A99">
      <w:pPr>
        <w:spacing w:after="0"/>
        <w:rPr>
          <w:rFonts w:ascii="Verdana" w:hAnsi="Verdana"/>
          <w:sz w:val="24"/>
        </w:rPr>
        <w:sectPr w:rsidR="00176398" w:rsidRPr="00365A99" w:rsidSect="00883BBD">
          <w:type w:val="continuous"/>
          <w:pgSz w:w="11906" w:h="16838"/>
          <w:pgMar w:top="1440" w:right="1440" w:bottom="1440" w:left="1440" w:header="708" w:footer="708" w:gutter="0"/>
          <w:cols w:num="2" w:space="708"/>
          <w:docGrid w:linePitch="360"/>
        </w:sectPr>
      </w:pPr>
      <w:r w:rsidRPr="008D143D">
        <w:rPr>
          <w:rFonts w:ascii="Verdana" w:hAnsi="Verdana" w:cs="Calibri"/>
          <w:sz w:val="18"/>
          <w:szCs w:val="16"/>
        </w:rPr>
        <w:t>Send them over</w:t>
      </w:r>
      <w:r w:rsidR="00365A99">
        <w:rPr>
          <w:rFonts w:ascii="Verdana" w:hAnsi="Verdana" w:cs="Calibri"/>
          <w:sz w:val="18"/>
          <w:szCs w:val="16"/>
        </w:rPr>
        <w:t xml:space="preserve"> to: secretary@newtheatre.org.uk</w:t>
      </w:r>
    </w:p>
    <w:p w:rsidR="00176398" w:rsidRPr="008D143D" w:rsidRDefault="00176398" w:rsidP="00176398">
      <w:pPr>
        <w:spacing w:after="0"/>
        <w:ind w:right="-472"/>
        <w:rPr>
          <w:rFonts w:ascii="Verdana" w:hAnsi="Verdana"/>
          <w:sz w:val="19"/>
          <w:szCs w:val="19"/>
        </w:rPr>
        <w:sectPr w:rsidR="00176398" w:rsidRPr="008D143D" w:rsidSect="00AB1BBC">
          <w:type w:val="continuous"/>
          <w:pgSz w:w="11906" w:h="16838"/>
          <w:pgMar w:top="1440" w:right="1440" w:bottom="1440" w:left="1440" w:header="708" w:footer="708" w:gutter="0"/>
          <w:cols w:space="708"/>
          <w:docGrid w:linePitch="360"/>
        </w:sectPr>
      </w:pPr>
    </w:p>
    <w:p w:rsidR="008D143D" w:rsidRDefault="00176398" w:rsidP="005B7F75">
      <w:pPr>
        <w:tabs>
          <w:tab w:val="left" w:pos="-851"/>
        </w:tabs>
        <w:ind w:left="-851" w:right="-613"/>
        <w:rPr>
          <w:rFonts w:ascii="Verdana" w:hAnsi="Verdana"/>
          <w:sz w:val="18"/>
          <w:szCs w:val="18"/>
        </w:rPr>
      </w:pPr>
      <w:r w:rsidRPr="008D143D">
        <w:rPr>
          <w:rFonts w:ascii="Verdana" w:hAnsi="Verdana"/>
          <w:b/>
          <w:szCs w:val="18"/>
        </w:rPr>
        <w:lastRenderedPageBreak/>
        <w:t xml:space="preserve">Reminder: </w:t>
      </w:r>
      <w:r w:rsidRPr="008D143D">
        <w:rPr>
          <w:rFonts w:ascii="Verdana" w:hAnsi="Verdana"/>
          <w:szCs w:val="18"/>
        </w:rPr>
        <w:t xml:space="preserve">When auditioning, it is important to try your hardest in every audition. If you do not get a re-call it does not mean that a director is not considering you for a part. Re-calls list will be published on Friday night so ensure you keep your eyes open as it may go up late. You must go to your allotted re-call and do your best to be punctual as a director </w:t>
      </w:r>
      <w:proofErr w:type="gramStart"/>
      <w:r w:rsidRPr="008D143D">
        <w:rPr>
          <w:rFonts w:ascii="Verdana" w:hAnsi="Verdana"/>
          <w:szCs w:val="18"/>
        </w:rPr>
        <w:t>is wanting</w:t>
      </w:r>
      <w:proofErr w:type="gramEnd"/>
      <w:r w:rsidRPr="008D143D">
        <w:rPr>
          <w:rFonts w:ascii="Verdana" w:hAnsi="Verdana"/>
          <w:szCs w:val="18"/>
        </w:rPr>
        <w:t xml:space="preserve"> to see you with certain people. On Sunday KEEP YOUR PHONE ON ALL DAY, if we cannot contact you, you will not be offered a part and when you are offered a part, please keep it a secret until you are contacted by your director, as circumstances may change.</w:t>
      </w:r>
    </w:p>
    <w:p w:rsidR="008D143D" w:rsidRPr="008D143D" w:rsidRDefault="008D143D" w:rsidP="008D143D">
      <w:pPr>
        <w:tabs>
          <w:tab w:val="left" w:pos="-1276"/>
        </w:tabs>
        <w:ind w:right="-613"/>
        <w:rPr>
          <w:rFonts w:ascii="Verdana" w:hAnsi="Verdana"/>
          <w:b/>
          <w:szCs w:val="18"/>
          <w:u w:val="single"/>
        </w:rPr>
      </w:pPr>
      <w:r w:rsidRPr="008D143D">
        <w:rPr>
          <w:rFonts w:ascii="Verdana" w:hAnsi="Verdana"/>
          <w:b/>
          <w:szCs w:val="18"/>
          <w:u w:val="single"/>
        </w:rPr>
        <w:t>Audition details:</w:t>
      </w:r>
    </w:p>
    <w:p w:rsidR="008D143D" w:rsidRPr="008D143D" w:rsidRDefault="008D143D" w:rsidP="008D143D">
      <w:pPr>
        <w:tabs>
          <w:tab w:val="left" w:pos="-1276"/>
        </w:tabs>
        <w:ind w:right="-613"/>
        <w:rPr>
          <w:rFonts w:ascii="Verdana" w:hAnsi="Verdana"/>
          <w:b/>
          <w:sz w:val="16"/>
          <w:szCs w:val="18"/>
        </w:rPr>
        <w:sectPr w:rsidR="008D143D" w:rsidRPr="008D143D" w:rsidSect="00C52941">
          <w:type w:val="continuous"/>
          <w:pgSz w:w="11906" w:h="16838"/>
          <w:pgMar w:top="567" w:right="1440" w:bottom="1440" w:left="1440" w:header="708" w:footer="708" w:gutter="0"/>
          <w:cols w:space="708"/>
          <w:docGrid w:linePitch="360"/>
        </w:sectPr>
      </w:pPr>
    </w:p>
    <w:tbl>
      <w:tblPr>
        <w:tblStyle w:val="TableGrid"/>
        <w:tblW w:w="5752" w:type="pct"/>
        <w:tblInd w:w="-74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393"/>
        <w:gridCol w:w="145"/>
        <w:gridCol w:w="2977"/>
        <w:gridCol w:w="3117"/>
      </w:tblGrid>
      <w:tr w:rsidR="00AB1BBC" w:rsidRPr="008D143D" w:rsidTr="008D143D">
        <w:tc>
          <w:tcPr>
            <w:tcW w:w="2066" w:type="pct"/>
            <w:tcBorders>
              <w:top w:val="double" w:sz="4" w:space="0" w:color="auto"/>
              <w:left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lastRenderedPageBreak/>
              <w:t>Concrete Boots</w:t>
            </w:r>
          </w:p>
          <w:p w:rsidR="00883BBD" w:rsidRPr="008D143D" w:rsidRDefault="00883BBD" w:rsidP="0064587E">
            <w:pPr>
              <w:jc w:val="right"/>
              <w:rPr>
                <w:rFonts w:ascii="Verdana" w:hAnsi="Verdana"/>
                <w:sz w:val="16"/>
                <w:szCs w:val="16"/>
              </w:rPr>
            </w:pPr>
            <w:r w:rsidRPr="008D143D">
              <w:rPr>
                <w:rFonts w:ascii="Verdana" w:hAnsi="Verdana"/>
                <w:sz w:val="16"/>
                <w:szCs w:val="16"/>
              </w:rPr>
              <w:t>By Stuart Price &amp; David Beck</w:t>
            </w:r>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26</w:t>
            </w:r>
            <w:r w:rsidRPr="008D143D">
              <w:rPr>
                <w:rFonts w:ascii="Verdana" w:hAnsi="Verdana"/>
                <w:sz w:val="16"/>
                <w:szCs w:val="16"/>
                <w:vertAlign w:val="superscript"/>
              </w:rPr>
              <w:t>th</w:t>
            </w:r>
            <w:r w:rsidRPr="008D143D">
              <w:rPr>
                <w:rFonts w:ascii="Verdana" w:hAnsi="Verdana"/>
                <w:sz w:val="16"/>
                <w:szCs w:val="16"/>
              </w:rPr>
              <w:t xml:space="preserve"> – 1</w:t>
            </w:r>
            <w:r w:rsidRPr="008D143D">
              <w:rPr>
                <w:rFonts w:ascii="Verdana" w:hAnsi="Verdana"/>
                <w:sz w:val="16"/>
                <w:szCs w:val="16"/>
                <w:vertAlign w:val="superscript"/>
              </w:rPr>
              <w:t>st</w:t>
            </w:r>
            <w:r w:rsidRPr="008D143D">
              <w:rPr>
                <w:rFonts w:ascii="Verdana" w:hAnsi="Verdana"/>
                <w:sz w:val="16"/>
                <w:szCs w:val="16"/>
              </w:rPr>
              <w:t xml:space="preserve"> Feb/Mar</w:t>
            </w:r>
          </w:p>
        </w:tc>
        <w:tc>
          <w:tcPr>
            <w:tcW w:w="1466" w:type="pct"/>
            <w:tcBorders>
              <w:top w:val="double" w:sz="4" w:space="0" w:color="auto"/>
              <w:bottom w:val="single" w:sz="6" w:space="0" w:color="auto"/>
              <w:right w:val="double" w:sz="4"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2M</w:t>
            </w:r>
          </w:p>
        </w:tc>
      </w:tr>
      <w:tr w:rsidR="00AB1BBC" w:rsidRPr="008D143D" w:rsidTr="008D143D">
        <w:tc>
          <w:tcPr>
            <w:tcW w:w="2066" w:type="pct"/>
            <w:tcBorders>
              <w:top w:val="single" w:sz="6" w:space="0" w:color="auto"/>
              <w:left w:val="double" w:sz="4"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8D143D">
              <w:rPr>
                <w:rFonts w:ascii="Verdana" w:hAnsi="Verdana"/>
                <w:sz w:val="16"/>
                <w:szCs w:val="16"/>
              </w:rPr>
              <w:t xml:space="preserve"> Florence Boot Bar</w:t>
            </w:r>
          </w:p>
        </w:tc>
        <w:tc>
          <w:tcPr>
            <w:tcW w:w="1466" w:type="pct"/>
            <w:tcBorders>
              <w:top w:val="single" w:sz="6" w:space="0" w:color="auto"/>
              <w:bottom w:val="single" w:sz="6" w:space="0" w:color="auto"/>
              <w:right w:val="double" w:sz="4"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Trent, LG9</w:t>
            </w:r>
          </w:p>
        </w:tc>
      </w:tr>
      <w:tr w:rsidR="00AB1BBC" w:rsidRPr="008D143D" w:rsidTr="00AB1BBC">
        <w:tc>
          <w:tcPr>
            <w:tcW w:w="5000" w:type="pct"/>
            <w:gridSpan w:val="4"/>
            <w:tcBorders>
              <w:top w:val="single" w:sz="6" w:space="0" w:color="auto"/>
              <w:left w:val="double" w:sz="4" w:space="0" w:color="auto"/>
              <w:bottom w:val="double" w:sz="4" w:space="0" w:color="auto"/>
              <w:right w:val="double" w:sz="4" w:space="0" w:color="auto"/>
            </w:tcBorders>
          </w:tcPr>
          <w:p w:rsidR="00883BBD" w:rsidRPr="008D143D" w:rsidRDefault="00883BBD" w:rsidP="0064587E">
            <w:pPr>
              <w:shd w:val="clear" w:color="auto" w:fill="FFFFFF"/>
              <w:rPr>
                <w:rFonts w:ascii="Verdana" w:eastAsia="Times New Roman" w:hAnsi="Verdana"/>
                <w:sz w:val="16"/>
                <w:szCs w:val="16"/>
                <w:lang w:val="en-US" w:bidi="x-none"/>
              </w:rPr>
            </w:pPr>
            <w:r w:rsidRPr="008D143D">
              <w:rPr>
                <w:rFonts w:ascii="Verdana" w:hAnsi="Verdana" w:cs="Arial"/>
                <w:sz w:val="16"/>
                <w:szCs w:val="16"/>
                <w:shd w:val="clear" w:color="auto" w:fill="FFFFFF"/>
              </w:rPr>
              <w:t xml:space="preserve">Cubby has always lived in his brother Toby's shadow. Partly because he's much taller than him but also partly because Toby seems to be </w:t>
            </w:r>
            <w:proofErr w:type="spellStart"/>
            <w:r w:rsidRPr="008D143D">
              <w:rPr>
                <w:rFonts w:ascii="Verdana" w:hAnsi="Verdana" w:cs="Arial"/>
                <w:sz w:val="16"/>
                <w:szCs w:val="16"/>
                <w:shd w:val="clear" w:color="auto" w:fill="FFFFFF"/>
              </w:rPr>
              <w:t>Mr.</w:t>
            </w:r>
            <w:proofErr w:type="spellEnd"/>
            <w:r w:rsidRPr="008D143D">
              <w:rPr>
                <w:rFonts w:ascii="Verdana" w:hAnsi="Verdana" w:cs="Arial"/>
                <w:sz w:val="16"/>
                <w:szCs w:val="16"/>
                <w:shd w:val="clear" w:color="auto" w:fill="FFFFFF"/>
              </w:rPr>
              <w:t xml:space="preserve"> perfect while Cubby just messes things up for everyone. We find Toby and Cubby on the shore of the beach with their feet concreted to the floor because Cubby's latest screw-up was to sleep with local gangster Big Chris's fiancé...on the day of their engagement party.</w:t>
            </w:r>
            <w:r w:rsidRPr="008D143D">
              <w:rPr>
                <w:rFonts w:ascii="Verdana" w:hAnsi="Verdana" w:cs="Arial"/>
                <w:sz w:val="16"/>
                <w:szCs w:val="16"/>
              </w:rPr>
              <w:t> </w:t>
            </w:r>
          </w:p>
          <w:p w:rsidR="00883BBD" w:rsidRPr="008D143D" w:rsidRDefault="00883BBD" w:rsidP="0064587E">
            <w:pPr>
              <w:jc w:val="right"/>
              <w:rPr>
                <w:rFonts w:ascii="Verdana" w:hAnsi="Verdana"/>
                <w:i/>
                <w:sz w:val="16"/>
                <w:szCs w:val="16"/>
              </w:rPr>
            </w:pPr>
            <w:r w:rsidRPr="008D143D">
              <w:rPr>
                <w:rFonts w:ascii="Verdana" w:eastAsia="Times New Roman" w:hAnsi="Verdana"/>
                <w:i/>
                <w:sz w:val="16"/>
                <w:szCs w:val="16"/>
                <w:lang w:val="en-US" w:bidi="x-none"/>
              </w:rPr>
              <w:t xml:space="preserve">Directed by Dario </w:t>
            </w:r>
            <w:proofErr w:type="spellStart"/>
            <w:r w:rsidRPr="008D143D">
              <w:rPr>
                <w:rFonts w:ascii="Verdana" w:eastAsia="Times New Roman" w:hAnsi="Verdana"/>
                <w:i/>
                <w:sz w:val="16"/>
                <w:szCs w:val="16"/>
                <w:lang w:val="en-US" w:bidi="x-none"/>
              </w:rPr>
              <w:t>Mincioni</w:t>
            </w:r>
            <w:proofErr w:type="spellEnd"/>
            <w:r w:rsidRPr="008D143D">
              <w:rPr>
                <w:rFonts w:ascii="Verdana" w:eastAsia="Times New Roman" w:hAnsi="Verdana"/>
                <w:i/>
                <w:sz w:val="16"/>
                <w:szCs w:val="16"/>
                <w:lang w:val="en-US" w:bidi="x-none"/>
              </w:rPr>
              <w:t xml:space="preserve">          </w:t>
            </w:r>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Betrayal</w:t>
            </w:r>
          </w:p>
          <w:p w:rsidR="00883BBD" w:rsidRPr="008D143D" w:rsidRDefault="00883BBD" w:rsidP="0064587E">
            <w:pPr>
              <w:jc w:val="right"/>
              <w:rPr>
                <w:rFonts w:ascii="Verdana" w:hAnsi="Verdana"/>
                <w:sz w:val="16"/>
                <w:szCs w:val="16"/>
              </w:rPr>
            </w:pPr>
            <w:r w:rsidRPr="008D143D">
              <w:rPr>
                <w:rFonts w:ascii="Verdana" w:hAnsi="Verdana"/>
                <w:sz w:val="16"/>
                <w:szCs w:val="16"/>
              </w:rPr>
              <w:t>By Harold Pinter</w:t>
            </w:r>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5</w:t>
            </w:r>
            <w:r w:rsidRPr="008D143D">
              <w:rPr>
                <w:rFonts w:ascii="Verdana" w:hAnsi="Verdana"/>
                <w:sz w:val="16"/>
                <w:szCs w:val="16"/>
                <w:vertAlign w:val="superscript"/>
              </w:rPr>
              <w:t>th</w:t>
            </w:r>
            <w:r w:rsidRPr="008D143D">
              <w:rPr>
                <w:rFonts w:ascii="Verdana" w:hAnsi="Verdana"/>
                <w:sz w:val="16"/>
                <w:szCs w:val="16"/>
              </w:rPr>
              <w:t xml:space="preserve"> – 8</w:t>
            </w:r>
            <w:r w:rsidRPr="008D143D">
              <w:rPr>
                <w:rFonts w:ascii="Verdana" w:hAnsi="Verdana"/>
                <w:sz w:val="16"/>
                <w:szCs w:val="16"/>
                <w:vertAlign w:val="superscript"/>
              </w:rPr>
              <w:t>th</w:t>
            </w:r>
            <w:r w:rsidRPr="008D143D">
              <w:rPr>
                <w:rFonts w:ascii="Verdana" w:hAnsi="Verdana"/>
                <w:sz w:val="16"/>
                <w:szCs w:val="16"/>
              </w:rPr>
              <w:t xml:space="preserve"> Mar</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3M 1F</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8D143D">
              <w:rPr>
                <w:rFonts w:ascii="Verdana" w:hAnsi="Verdana"/>
                <w:sz w:val="16"/>
                <w:szCs w:val="16"/>
              </w:rPr>
              <w:t xml:space="preserve"> Sherwood Library</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8D143D">
              <w:rPr>
                <w:rFonts w:ascii="Verdana" w:hAnsi="Verdana"/>
                <w:sz w:val="16"/>
                <w:szCs w:val="16"/>
              </w:rPr>
              <w:t xml:space="preserve"> Trent, LG11</w:t>
            </w:r>
          </w:p>
        </w:tc>
      </w:tr>
      <w:tr w:rsidR="00883BBD" w:rsidRPr="008D143D" w:rsidTr="00AB1BBC">
        <w:tc>
          <w:tcPr>
            <w:tcW w:w="5000" w:type="pct"/>
            <w:gridSpan w:val="4"/>
            <w:tcBorders>
              <w:top w:val="single" w:sz="6" w:space="0" w:color="auto"/>
              <w:bottom w:val="double" w:sz="4" w:space="0" w:color="auto"/>
            </w:tcBorders>
          </w:tcPr>
          <w:p w:rsidR="00883BBD" w:rsidRPr="008D143D" w:rsidRDefault="00883BBD" w:rsidP="0064587E">
            <w:pPr>
              <w:rPr>
                <w:rFonts w:ascii="Verdana" w:eastAsia="Times New Roman" w:hAnsi="Verdana"/>
                <w:sz w:val="16"/>
                <w:szCs w:val="16"/>
                <w:lang w:val="en-US" w:bidi="x-none"/>
              </w:rPr>
            </w:pPr>
            <w:r w:rsidRPr="008D143D">
              <w:rPr>
                <w:rFonts w:ascii="Verdana" w:hAnsi="Verdana" w:cs="Arial"/>
                <w:sz w:val="16"/>
                <w:szCs w:val="16"/>
                <w:shd w:val="clear" w:color="auto" w:fill="FFFFFF"/>
              </w:rPr>
              <w:t>Harold Pinter’s Betrayal examines the vast and complicated permutations of disloyalty and unfaithfulness that relates to a seven-year affair involving a married couple, Robert and Emma, and Robert’s “Best Friend” Jerry.  By reversing the chronological order of events, Pinter does not evoke questions relating to </w:t>
            </w:r>
            <w:r w:rsidRPr="008D143D">
              <w:rPr>
                <w:rFonts w:ascii="Verdana" w:hAnsi="Verdana" w:cs="Arial"/>
                <w:i/>
                <w:iCs/>
                <w:sz w:val="16"/>
                <w:szCs w:val="16"/>
                <w:shd w:val="clear" w:color="auto" w:fill="FFFFFF"/>
              </w:rPr>
              <w:t>when</w:t>
            </w:r>
            <w:r w:rsidRPr="008D143D">
              <w:rPr>
                <w:rFonts w:ascii="Verdana" w:hAnsi="Verdana" w:cs="Arial"/>
                <w:sz w:val="16"/>
                <w:szCs w:val="16"/>
                <w:shd w:val="clear" w:color="auto" w:fill="FFFFFF"/>
              </w:rPr>
              <w:t> events took place, but rather </w:t>
            </w:r>
            <w:r w:rsidRPr="008D143D">
              <w:rPr>
                <w:rFonts w:ascii="Verdana" w:hAnsi="Verdana" w:cs="Arial"/>
                <w:i/>
                <w:iCs/>
                <w:sz w:val="16"/>
                <w:szCs w:val="16"/>
                <w:shd w:val="clear" w:color="auto" w:fill="FFFFFF"/>
              </w:rPr>
              <w:t>how</w:t>
            </w:r>
            <w:r w:rsidRPr="008D143D">
              <w:rPr>
                <w:rFonts w:ascii="Verdana" w:hAnsi="Verdana" w:cs="Arial"/>
                <w:sz w:val="16"/>
                <w:szCs w:val="16"/>
                <w:shd w:val="clear" w:color="auto" w:fill="FFFFFF"/>
              </w:rPr>
              <w:t> and </w:t>
            </w:r>
            <w:r w:rsidRPr="008D143D">
              <w:rPr>
                <w:rFonts w:ascii="Verdana" w:hAnsi="Verdana" w:cs="Arial"/>
                <w:i/>
                <w:iCs/>
                <w:sz w:val="16"/>
                <w:szCs w:val="16"/>
                <w:shd w:val="clear" w:color="auto" w:fill="FFFFFF"/>
              </w:rPr>
              <w:t>why. </w:t>
            </w:r>
            <w:r w:rsidRPr="008D143D">
              <w:rPr>
                <w:rFonts w:ascii="Verdana" w:hAnsi="Verdana" w:cs="Arial"/>
                <w:sz w:val="16"/>
                <w:szCs w:val="16"/>
                <w:shd w:val="clear" w:color="auto" w:fill="FFFFFF"/>
              </w:rPr>
              <w:t>In a play where the network of relations is finely crafted: Pinter juggles around his three </w:t>
            </w:r>
            <w:r w:rsidRPr="008D143D">
              <w:rPr>
                <w:rFonts w:ascii="Verdana" w:hAnsi="Verdana" w:cs="Arial"/>
                <w:sz w:val="16"/>
                <w:szCs w:val="16"/>
                <w:bdr w:val="none" w:sz="0" w:space="0" w:color="auto" w:frame="1"/>
                <w:shd w:val="clear" w:color="auto" w:fill="FFFFFF"/>
              </w:rPr>
              <w:t>characters</w:t>
            </w:r>
            <w:r w:rsidRPr="008D143D">
              <w:rPr>
                <w:rFonts w:ascii="Verdana" w:hAnsi="Verdana" w:cs="Arial"/>
                <w:sz w:val="16"/>
                <w:szCs w:val="16"/>
                <w:shd w:val="clear" w:color="auto" w:fill="FFFFFF"/>
              </w:rPr>
              <w:t> in all possible arrangements of the bitter triangle, each betrayer becoming, in turn, the betrayed.</w:t>
            </w:r>
          </w:p>
          <w:p w:rsidR="00883BBD" w:rsidRPr="008D143D" w:rsidRDefault="00883BBD" w:rsidP="0064587E">
            <w:pPr>
              <w:jc w:val="right"/>
              <w:rPr>
                <w:rFonts w:ascii="Verdana" w:hAnsi="Verdana"/>
                <w:i/>
                <w:sz w:val="16"/>
                <w:szCs w:val="16"/>
              </w:rPr>
            </w:pPr>
            <w:r w:rsidRPr="008D143D">
              <w:rPr>
                <w:rFonts w:ascii="Verdana" w:eastAsia="Times New Roman" w:hAnsi="Verdana"/>
                <w:i/>
                <w:sz w:val="16"/>
                <w:szCs w:val="16"/>
                <w:lang w:val="en-US" w:bidi="x-none"/>
              </w:rPr>
              <w:t>Directed by Tyler Gordon          Produced by Zoe Lan</w:t>
            </w:r>
            <w:r w:rsidR="00176398" w:rsidRPr="008D143D">
              <w:rPr>
                <w:rFonts w:ascii="Verdana" w:eastAsia="Times New Roman" w:hAnsi="Verdana"/>
                <w:i/>
                <w:sz w:val="16"/>
                <w:szCs w:val="16"/>
                <w:lang w:val="en-US" w:bidi="x-none"/>
              </w:rPr>
              <w:t>g</w:t>
            </w:r>
            <w:r w:rsidRPr="008D143D">
              <w:rPr>
                <w:rFonts w:ascii="Verdana" w:eastAsia="Times New Roman" w:hAnsi="Verdana"/>
                <w:i/>
                <w:sz w:val="16"/>
                <w:szCs w:val="16"/>
                <w:lang w:val="en-US" w:bidi="x-none"/>
              </w:rPr>
              <w:t xml:space="preserve">ston-Blass </w:t>
            </w:r>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Blackbird</w:t>
            </w:r>
          </w:p>
          <w:p w:rsidR="00883BBD" w:rsidRPr="008D143D" w:rsidRDefault="00883BBD" w:rsidP="0064587E">
            <w:pPr>
              <w:jc w:val="right"/>
              <w:rPr>
                <w:rFonts w:ascii="Verdana" w:hAnsi="Verdana"/>
                <w:sz w:val="16"/>
                <w:szCs w:val="16"/>
              </w:rPr>
            </w:pPr>
            <w:r w:rsidRPr="008D143D">
              <w:rPr>
                <w:rFonts w:ascii="Verdana" w:hAnsi="Verdana"/>
                <w:sz w:val="16"/>
                <w:szCs w:val="16"/>
              </w:rPr>
              <w:t>By Marsha Norman</w:t>
            </w:r>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12</w:t>
            </w:r>
            <w:r w:rsidRPr="008D143D">
              <w:rPr>
                <w:rFonts w:ascii="Verdana" w:hAnsi="Verdana"/>
                <w:sz w:val="16"/>
                <w:szCs w:val="16"/>
                <w:vertAlign w:val="superscript"/>
              </w:rPr>
              <w:t>th</w:t>
            </w:r>
            <w:r w:rsidRPr="008D143D">
              <w:rPr>
                <w:rFonts w:ascii="Verdana" w:hAnsi="Verdana"/>
                <w:sz w:val="16"/>
                <w:szCs w:val="16"/>
              </w:rPr>
              <w:t xml:space="preserve"> – 15</w:t>
            </w:r>
            <w:r w:rsidRPr="008D143D">
              <w:rPr>
                <w:rFonts w:ascii="Verdana" w:hAnsi="Verdana"/>
                <w:sz w:val="16"/>
                <w:szCs w:val="16"/>
                <w:vertAlign w:val="superscript"/>
              </w:rPr>
              <w:t>th</w:t>
            </w:r>
            <w:r w:rsidRPr="008D143D">
              <w:rPr>
                <w:rFonts w:ascii="Verdana" w:hAnsi="Verdana"/>
                <w:sz w:val="16"/>
                <w:szCs w:val="16"/>
              </w:rPr>
              <w:t xml:space="preserve"> Mar</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1M 1F</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8D143D">
              <w:rPr>
                <w:rFonts w:ascii="Verdana" w:hAnsi="Verdana"/>
                <w:sz w:val="16"/>
                <w:szCs w:val="16"/>
              </w:rPr>
              <w:t xml:space="preserve"> NNT Dressing Room</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8D143D">
              <w:rPr>
                <w:rFonts w:ascii="Verdana" w:hAnsi="Verdana"/>
                <w:sz w:val="16"/>
                <w:szCs w:val="16"/>
              </w:rPr>
              <w:t xml:space="preserve"> NNT Dressing Room</w:t>
            </w:r>
          </w:p>
        </w:tc>
      </w:tr>
      <w:tr w:rsidR="00883BBD" w:rsidRPr="008D143D" w:rsidTr="005B7F75">
        <w:trPr>
          <w:trHeight w:val="1788"/>
        </w:trPr>
        <w:tc>
          <w:tcPr>
            <w:tcW w:w="5000" w:type="pct"/>
            <w:gridSpan w:val="4"/>
            <w:tcBorders>
              <w:top w:val="single" w:sz="6" w:space="0" w:color="auto"/>
              <w:bottom w:val="double" w:sz="4" w:space="0" w:color="auto"/>
            </w:tcBorders>
          </w:tcPr>
          <w:p w:rsidR="00883BBD" w:rsidRPr="008D143D" w:rsidRDefault="00883BBD" w:rsidP="0064587E">
            <w:pPr>
              <w:widowControl w:val="0"/>
              <w:autoSpaceDE w:val="0"/>
              <w:autoSpaceDN w:val="0"/>
              <w:adjustRightInd w:val="0"/>
              <w:rPr>
                <w:rFonts w:ascii="Verdana" w:hAnsi="Verdana"/>
                <w:sz w:val="16"/>
                <w:szCs w:val="16"/>
                <w:lang w:val="en-US"/>
              </w:rPr>
            </w:pPr>
            <w:r w:rsidRPr="008D143D">
              <w:rPr>
                <w:rFonts w:ascii="Verdana" w:hAnsi="Verdana" w:cs="Arial"/>
                <w:color w:val="000000"/>
                <w:sz w:val="16"/>
                <w:szCs w:val="16"/>
                <w:shd w:val="clear" w:color="auto" w:fill="FFFFFF"/>
              </w:rPr>
              <w:t xml:space="preserve">At his workplace, 55-year-old Ray is shocked to be visited by a young woman, 27-year-old </w:t>
            </w:r>
            <w:proofErr w:type="spellStart"/>
            <w:r w:rsidRPr="008D143D">
              <w:rPr>
                <w:rFonts w:ascii="Verdana" w:hAnsi="Verdana" w:cs="Arial"/>
                <w:color w:val="000000"/>
                <w:sz w:val="16"/>
                <w:szCs w:val="16"/>
                <w:shd w:val="clear" w:color="auto" w:fill="FFFFFF"/>
              </w:rPr>
              <w:t>Una</w:t>
            </w:r>
            <w:proofErr w:type="spellEnd"/>
            <w:r w:rsidRPr="008D143D">
              <w:rPr>
                <w:rFonts w:ascii="Verdana" w:hAnsi="Verdana" w:cs="Arial"/>
                <w:color w:val="000000"/>
                <w:sz w:val="16"/>
                <w:szCs w:val="16"/>
                <w:shd w:val="clear" w:color="auto" w:fill="FFFFFF"/>
              </w:rPr>
              <w:t xml:space="preserve">. Fifteen years earlier, when </w:t>
            </w:r>
            <w:proofErr w:type="spellStart"/>
            <w:r w:rsidRPr="008D143D">
              <w:rPr>
                <w:rFonts w:ascii="Verdana" w:hAnsi="Verdana" w:cs="Arial"/>
                <w:color w:val="000000"/>
                <w:sz w:val="16"/>
                <w:szCs w:val="16"/>
                <w:shd w:val="clear" w:color="auto" w:fill="FFFFFF"/>
              </w:rPr>
              <w:t>Una</w:t>
            </w:r>
            <w:proofErr w:type="spellEnd"/>
            <w:r w:rsidRPr="008D143D">
              <w:rPr>
                <w:rFonts w:ascii="Verdana" w:hAnsi="Verdana" w:cs="Arial"/>
                <w:color w:val="000000"/>
                <w:sz w:val="16"/>
                <w:szCs w:val="16"/>
                <w:shd w:val="clear" w:color="auto" w:fill="FFFFFF"/>
              </w:rPr>
              <w:t xml:space="preserve"> was only twelve, the two had a sexual affair, for which Ray was arrested and imprisoned. David Harrower's Blackbird is a riveting one-act drama that questions morality and sexuality with a </w:t>
            </w:r>
            <w:proofErr w:type="spellStart"/>
            <w:r w:rsidRPr="008D143D">
              <w:rPr>
                <w:rFonts w:ascii="Verdana" w:hAnsi="Verdana" w:cs="Arial"/>
                <w:color w:val="000000"/>
                <w:sz w:val="16"/>
                <w:szCs w:val="16"/>
                <w:shd w:val="clear" w:color="auto" w:fill="FFFFFF"/>
              </w:rPr>
              <w:t>mesmerisingly</w:t>
            </w:r>
            <w:proofErr w:type="spellEnd"/>
            <w:r w:rsidRPr="008D143D">
              <w:rPr>
                <w:rFonts w:ascii="Verdana" w:hAnsi="Verdana" w:cs="Arial"/>
                <w:color w:val="000000"/>
                <w:sz w:val="16"/>
                <w:szCs w:val="16"/>
                <w:shd w:val="clear" w:color="auto" w:fill="FFFFFF"/>
              </w:rPr>
              <w:t xml:space="preserve"> natural script and two characters brimming with explosive emotions.</w:t>
            </w:r>
          </w:p>
          <w:p w:rsidR="00883BBD" w:rsidRPr="008D143D" w:rsidRDefault="00883BBD" w:rsidP="0064587E">
            <w:pPr>
              <w:tabs>
                <w:tab w:val="left" w:pos="1323"/>
              </w:tabs>
              <w:jc w:val="right"/>
              <w:rPr>
                <w:rFonts w:ascii="Verdana" w:hAnsi="Verdana"/>
                <w:i/>
                <w:sz w:val="16"/>
                <w:szCs w:val="16"/>
              </w:rPr>
            </w:pPr>
            <w:r w:rsidRPr="008D143D">
              <w:rPr>
                <w:rFonts w:ascii="Verdana" w:hAnsi="Verdana"/>
                <w:i/>
                <w:sz w:val="16"/>
                <w:szCs w:val="16"/>
                <w:lang w:val="en-US"/>
              </w:rPr>
              <w:t xml:space="preserve">Directed by Gus Herbert          Produced by Katherine </w:t>
            </w:r>
            <w:proofErr w:type="spellStart"/>
            <w:r w:rsidRPr="008D143D">
              <w:rPr>
                <w:rFonts w:ascii="Verdana" w:hAnsi="Verdana"/>
                <w:i/>
                <w:sz w:val="16"/>
                <w:szCs w:val="16"/>
                <w:lang w:val="en-US"/>
              </w:rPr>
              <w:t>Tye</w:t>
            </w:r>
            <w:proofErr w:type="spellEnd"/>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lastRenderedPageBreak/>
              <w:t>Kiss Me Like You Mean It</w:t>
            </w:r>
          </w:p>
          <w:p w:rsidR="00883BBD" w:rsidRPr="008D143D" w:rsidRDefault="00883BBD" w:rsidP="0064587E">
            <w:pPr>
              <w:jc w:val="right"/>
              <w:rPr>
                <w:rFonts w:ascii="Verdana" w:hAnsi="Verdana"/>
                <w:sz w:val="16"/>
                <w:szCs w:val="16"/>
              </w:rPr>
            </w:pPr>
            <w:r w:rsidRPr="008D143D">
              <w:rPr>
                <w:rFonts w:ascii="Verdana" w:hAnsi="Verdana"/>
                <w:sz w:val="16"/>
                <w:szCs w:val="16"/>
              </w:rPr>
              <w:t xml:space="preserve">By Chris </w:t>
            </w:r>
            <w:proofErr w:type="spellStart"/>
            <w:r w:rsidRPr="008D143D">
              <w:rPr>
                <w:rFonts w:ascii="Verdana" w:hAnsi="Verdana"/>
                <w:sz w:val="16"/>
                <w:szCs w:val="16"/>
              </w:rPr>
              <w:t>Chibnall</w:t>
            </w:r>
            <w:proofErr w:type="spellEnd"/>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19</w:t>
            </w:r>
            <w:r w:rsidRPr="008D143D">
              <w:rPr>
                <w:rFonts w:ascii="Verdana" w:hAnsi="Verdana"/>
                <w:sz w:val="16"/>
                <w:szCs w:val="16"/>
                <w:vertAlign w:val="superscript"/>
              </w:rPr>
              <w:t>th</w:t>
            </w:r>
            <w:r w:rsidRPr="008D143D">
              <w:rPr>
                <w:rFonts w:ascii="Verdana" w:hAnsi="Verdana"/>
                <w:sz w:val="16"/>
                <w:szCs w:val="16"/>
              </w:rPr>
              <w:t xml:space="preserve"> – 22</w:t>
            </w:r>
            <w:r w:rsidRPr="008D143D">
              <w:rPr>
                <w:rFonts w:ascii="Verdana" w:hAnsi="Verdana"/>
                <w:sz w:val="16"/>
                <w:szCs w:val="16"/>
                <w:vertAlign w:val="superscript"/>
              </w:rPr>
              <w:t>nd</w:t>
            </w:r>
            <w:r w:rsidRPr="008D143D">
              <w:rPr>
                <w:rFonts w:ascii="Verdana" w:hAnsi="Verdana"/>
                <w:sz w:val="16"/>
                <w:szCs w:val="16"/>
              </w:rPr>
              <w:t xml:space="preserve"> Mar</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2M 2F</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Sherwood Bar</w:t>
            </w:r>
          </w:p>
        </w:tc>
        <w:tc>
          <w:tcPr>
            <w:tcW w:w="1466" w:type="pct"/>
            <w:tcBorders>
              <w:top w:val="single" w:sz="6" w:space="0" w:color="auto"/>
              <w:bottom w:val="single" w:sz="6" w:space="0" w:color="auto"/>
            </w:tcBorders>
          </w:tcPr>
          <w:p w:rsidR="00883BBD" w:rsidRPr="008D143D" w:rsidRDefault="00883BBD" w:rsidP="00365A99">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Trent, LG13</w:t>
            </w:r>
          </w:p>
        </w:tc>
      </w:tr>
      <w:tr w:rsidR="00883BBD" w:rsidRPr="008D143D" w:rsidTr="008D143D">
        <w:trPr>
          <w:trHeight w:val="1229"/>
        </w:trPr>
        <w:tc>
          <w:tcPr>
            <w:tcW w:w="5000" w:type="pct"/>
            <w:gridSpan w:val="4"/>
            <w:tcBorders>
              <w:top w:val="single" w:sz="6" w:space="0" w:color="auto"/>
              <w:bottom w:val="double" w:sz="4" w:space="0" w:color="auto"/>
            </w:tcBorders>
          </w:tcPr>
          <w:p w:rsidR="00883BBD" w:rsidRPr="008D143D" w:rsidRDefault="00883BBD" w:rsidP="0064587E">
            <w:pPr>
              <w:rPr>
                <w:rFonts w:ascii="Verdana" w:hAnsi="Verdana"/>
                <w:sz w:val="16"/>
                <w:szCs w:val="16"/>
              </w:rPr>
            </w:pPr>
            <w:r w:rsidRPr="008D143D">
              <w:rPr>
                <w:rFonts w:ascii="Verdana" w:hAnsi="Verdana"/>
                <w:sz w:val="16"/>
                <w:szCs w:val="16"/>
                <w:shd w:val="clear" w:color="auto" w:fill="FFFFFF"/>
              </w:rPr>
              <w:t>Its 3am in Manchester and two parties are taking place in a shabby Victorian terrace. Ruth and Tony, both in their twenties, meet in the back garden: their painful flirtation soon becomes a deeply felt exchange about their anxieties, dreams and expectations. Don and Edie are in their late sixties and are having their own private party upstairs: gradually the purpose of their party become apparent. The story follows these two couples through the early morning to sunrise, showing just what the true meaning of love is...</w:t>
            </w:r>
          </w:p>
          <w:p w:rsidR="00883BBD" w:rsidRPr="008D143D" w:rsidRDefault="00883BBD" w:rsidP="0064587E">
            <w:pPr>
              <w:jc w:val="right"/>
              <w:rPr>
                <w:rFonts w:ascii="Verdana" w:hAnsi="Verdana"/>
                <w:i/>
                <w:sz w:val="16"/>
                <w:szCs w:val="16"/>
              </w:rPr>
            </w:pPr>
            <w:r w:rsidRPr="008D143D">
              <w:rPr>
                <w:rFonts w:ascii="Verdana" w:eastAsia="Times New Roman" w:hAnsi="Verdana"/>
                <w:i/>
                <w:sz w:val="16"/>
                <w:szCs w:val="16"/>
                <w:lang w:val="en-US" w:bidi="x-none"/>
              </w:rPr>
              <w:t>Directed by Page Phillips Harrington          Produced by Eden Phillips Harrington</w:t>
            </w:r>
          </w:p>
        </w:tc>
      </w:tr>
      <w:tr w:rsidR="00AB1BBC" w:rsidRPr="008D143D" w:rsidTr="008D143D">
        <w:tc>
          <w:tcPr>
            <w:tcW w:w="2066" w:type="pct"/>
            <w:tcBorders>
              <w:top w:val="double" w:sz="4"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Romeo &amp; Juliet</w:t>
            </w:r>
          </w:p>
          <w:p w:rsidR="00883BBD" w:rsidRPr="008D143D" w:rsidRDefault="00883BBD" w:rsidP="0064587E">
            <w:pPr>
              <w:jc w:val="right"/>
              <w:rPr>
                <w:rFonts w:ascii="Verdana" w:hAnsi="Verdana"/>
                <w:sz w:val="16"/>
                <w:szCs w:val="16"/>
              </w:rPr>
            </w:pPr>
            <w:r w:rsidRPr="008D143D">
              <w:rPr>
                <w:rFonts w:ascii="Verdana" w:hAnsi="Verdana"/>
                <w:sz w:val="16"/>
                <w:szCs w:val="16"/>
              </w:rPr>
              <w:t>By William Shakespeare</w:t>
            </w:r>
          </w:p>
        </w:tc>
        <w:tc>
          <w:tcPr>
            <w:tcW w:w="1468" w:type="pct"/>
            <w:gridSpan w:val="2"/>
            <w:tcBorders>
              <w:top w:val="double" w:sz="4"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26</w:t>
            </w:r>
            <w:r w:rsidRPr="008D143D">
              <w:rPr>
                <w:rFonts w:ascii="Verdana" w:hAnsi="Verdana"/>
                <w:sz w:val="16"/>
                <w:szCs w:val="16"/>
                <w:vertAlign w:val="superscript"/>
              </w:rPr>
              <w:t>th</w:t>
            </w:r>
            <w:r w:rsidRPr="008D143D">
              <w:rPr>
                <w:rFonts w:ascii="Verdana" w:hAnsi="Verdana"/>
                <w:sz w:val="16"/>
                <w:szCs w:val="16"/>
              </w:rPr>
              <w:t xml:space="preserve"> – 29</w:t>
            </w:r>
            <w:r w:rsidRPr="008D143D">
              <w:rPr>
                <w:rFonts w:ascii="Verdana" w:hAnsi="Verdana"/>
                <w:sz w:val="16"/>
                <w:szCs w:val="16"/>
                <w:vertAlign w:val="superscript"/>
              </w:rPr>
              <w:t>th</w:t>
            </w:r>
            <w:r w:rsidRPr="008D143D">
              <w:rPr>
                <w:rFonts w:ascii="Verdana" w:hAnsi="Verdana"/>
                <w:sz w:val="16"/>
                <w:szCs w:val="16"/>
              </w:rPr>
              <w:t xml:space="preserve"> Mar</w:t>
            </w:r>
          </w:p>
        </w:tc>
        <w:tc>
          <w:tcPr>
            <w:tcW w:w="1466" w:type="pct"/>
            <w:tcBorders>
              <w:top w:val="double" w:sz="4"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8M 5F 2GN</w:t>
            </w:r>
          </w:p>
        </w:tc>
      </w:tr>
      <w:tr w:rsidR="00AB1BBC" w:rsidRPr="008D143D" w:rsidTr="008D143D">
        <w:tc>
          <w:tcPr>
            <w:tcW w:w="2066" w:type="pct"/>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Hugh Stewart Library</w:t>
            </w:r>
          </w:p>
        </w:tc>
        <w:tc>
          <w:tcPr>
            <w:tcW w:w="1466" w:type="pct"/>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PAS, (Trent)</w:t>
            </w:r>
          </w:p>
        </w:tc>
      </w:tr>
      <w:tr w:rsidR="00883BBD" w:rsidRPr="008D143D" w:rsidTr="00AB1BBC">
        <w:tc>
          <w:tcPr>
            <w:tcW w:w="5000" w:type="pct"/>
            <w:gridSpan w:val="4"/>
            <w:tcBorders>
              <w:bottom w:val="double" w:sz="4" w:space="0" w:color="auto"/>
            </w:tcBorders>
          </w:tcPr>
          <w:p w:rsidR="00883BBD" w:rsidRPr="008D143D" w:rsidRDefault="00883BBD" w:rsidP="0064587E">
            <w:pPr>
              <w:rPr>
                <w:rFonts w:ascii="Verdana" w:hAnsi="Verdana" w:cs="Arial"/>
                <w:sz w:val="16"/>
                <w:szCs w:val="16"/>
                <w:shd w:val="clear" w:color="auto" w:fill="FFFFFF"/>
              </w:rPr>
            </w:pPr>
            <w:r w:rsidRPr="008D143D">
              <w:rPr>
                <w:rFonts w:ascii="Verdana" w:hAnsi="Verdana" w:cs="Arial"/>
                <w:sz w:val="16"/>
                <w:szCs w:val="16"/>
                <w:shd w:val="clear" w:color="auto" w:fill="FFFFFF"/>
              </w:rPr>
              <w:t xml:space="preserve">In the unrelenting heat of the Italian sun, in fair Verona where we lay our scene, Romeo and Juliet attend a party. They meet, they fall in love, </w:t>
            </w:r>
            <w:proofErr w:type="gramStart"/>
            <w:r w:rsidRPr="008D143D">
              <w:rPr>
                <w:rFonts w:ascii="Verdana" w:hAnsi="Verdana" w:cs="Arial"/>
                <w:sz w:val="16"/>
                <w:szCs w:val="16"/>
                <w:shd w:val="clear" w:color="auto" w:fill="FFFFFF"/>
              </w:rPr>
              <w:t>they</w:t>
            </w:r>
            <w:proofErr w:type="gramEnd"/>
            <w:r w:rsidRPr="008D143D">
              <w:rPr>
                <w:rFonts w:ascii="Verdana" w:hAnsi="Verdana" w:cs="Arial"/>
                <w:sz w:val="16"/>
                <w:szCs w:val="16"/>
                <w:shd w:val="clear" w:color="auto" w:fill="FFFFFF"/>
              </w:rPr>
              <w:t xml:space="preserve"> doom themselves to death. Shakespeare's immortal love story is equal parts romantic tragedy, family drama, thriller and comedy. Whilst famously containing astoundingly beautiful poetic writing, it also boasts some of the bawdiest and rudest moments found in all Shakespeare. This is a play of unrelenting energy and intensity that offers a huge variety of roles for actors of all experiences.</w:t>
            </w:r>
          </w:p>
          <w:p w:rsidR="00883BBD" w:rsidRPr="008D143D" w:rsidRDefault="00883BBD" w:rsidP="0064587E">
            <w:pPr>
              <w:jc w:val="right"/>
              <w:rPr>
                <w:rFonts w:ascii="Verdana" w:hAnsi="Verdana" w:cs="Arial"/>
                <w:i/>
                <w:sz w:val="16"/>
                <w:szCs w:val="16"/>
                <w:shd w:val="clear" w:color="auto" w:fill="FFFFFF"/>
              </w:rPr>
            </w:pPr>
            <w:r w:rsidRPr="008D143D">
              <w:rPr>
                <w:rFonts w:ascii="Verdana" w:hAnsi="Verdana" w:cs="Arial"/>
                <w:i/>
                <w:sz w:val="16"/>
                <w:szCs w:val="16"/>
                <w:shd w:val="clear" w:color="auto" w:fill="FFFFFF"/>
              </w:rPr>
              <w:t>Directed by James McAndrew    Produced by Nick Stevenson</w:t>
            </w:r>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proofErr w:type="spellStart"/>
            <w:r w:rsidRPr="008D143D">
              <w:rPr>
                <w:rFonts w:ascii="Verdana" w:hAnsi="Verdana"/>
                <w:b/>
                <w:sz w:val="16"/>
                <w:szCs w:val="16"/>
              </w:rPr>
              <w:t>Equus</w:t>
            </w:r>
            <w:proofErr w:type="spellEnd"/>
          </w:p>
          <w:p w:rsidR="00883BBD" w:rsidRPr="008D143D" w:rsidRDefault="00883BBD" w:rsidP="0064587E">
            <w:pPr>
              <w:jc w:val="right"/>
              <w:rPr>
                <w:rFonts w:ascii="Verdana" w:hAnsi="Verdana"/>
                <w:sz w:val="16"/>
                <w:szCs w:val="16"/>
              </w:rPr>
            </w:pPr>
            <w:r w:rsidRPr="008D143D">
              <w:rPr>
                <w:rFonts w:ascii="Verdana" w:hAnsi="Verdana"/>
                <w:sz w:val="16"/>
                <w:szCs w:val="16"/>
              </w:rPr>
              <w:t>By Peter Shaffer</w:t>
            </w:r>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w:t>
            </w:r>
            <w:r w:rsidRPr="008D143D">
              <w:rPr>
                <w:rFonts w:ascii="Verdana" w:hAnsi="Verdana"/>
                <w:sz w:val="16"/>
                <w:szCs w:val="16"/>
                <w:vertAlign w:val="superscript"/>
              </w:rPr>
              <w:t>nd</w:t>
            </w:r>
            <w:r w:rsidRPr="008D143D">
              <w:rPr>
                <w:rFonts w:ascii="Verdana" w:hAnsi="Verdana"/>
                <w:sz w:val="16"/>
                <w:szCs w:val="16"/>
              </w:rPr>
              <w:t xml:space="preserve"> – 5</w:t>
            </w:r>
            <w:r w:rsidRPr="008D143D">
              <w:rPr>
                <w:rFonts w:ascii="Verdana" w:hAnsi="Verdana"/>
                <w:sz w:val="16"/>
                <w:szCs w:val="16"/>
                <w:vertAlign w:val="superscript"/>
              </w:rPr>
              <w:t>th</w:t>
            </w:r>
            <w:r w:rsidRPr="008D143D">
              <w:rPr>
                <w:rFonts w:ascii="Verdana" w:hAnsi="Verdana"/>
                <w:sz w:val="16"/>
                <w:szCs w:val="16"/>
              </w:rPr>
              <w:t xml:space="preserve"> Apr</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5M 4F 5GN</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Florence Boot Library</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Trent, LG6</w:t>
            </w:r>
          </w:p>
        </w:tc>
      </w:tr>
      <w:tr w:rsidR="00883BBD" w:rsidRPr="008D143D" w:rsidTr="00AB1BBC">
        <w:tc>
          <w:tcPr>
            <w:tcW w:w="5000" w:type="pct"/>
            <w:gridSpan w:val="4"/>
            <w:tcBorders>
              <w:top w:val="single" w:sz="6" w:space="0" w:color="auto"/>
              <w:bottom w:val="double" w:sz="4" w:space="0" w:color="auto"/>
            </w:tcBorders>
          </w:tcPr>
          <w:p w:rsidR="00883BBD" w:rsidRPr="008D143D" w:rsidRDefault="00883BBD" w:rsidP="0064587E">
            <w:pPr>
              <w:widowControl w:val="0"/>
              <w:autoSpaceDE w:val="0"/>
              <w:autoSpaceDN w:val="0"/>
              <w:adjustRightInd w:val="0"/>
              <w:rPr>
                <w:rFonts w:ascii="Verdana" w:eastAsia="Times New Roman" w:hAnsi="Verdana"/>
                <w:sz w:val="16"/>
                <w:szCs w:val="16"/>
                <w:lang w:val="en-US" w:bidi="x-none"/>
              </w:rPr>
            </w:pPr>
            <w:proofErr w:type="spellStart"/>
            <w:r w:rsidRPr="008D143D">
              <w:rPr>
                <w:rFonts w:ascii="Verdana" w:hAnsi="Verdana"/>
                <w:color w:val="222222"/>
                <w:sz w:val="16"/>
                <w:szCs w:val="16"/>
                <w:shd w:val="clear" w:color="auto" w:fill="FFFFFF"/>
              </w:rPr>
              <w:t>Equus</w:t>
            </w:r>
            <w:proofErr w:type="spellEnd"/>
            <w:r w:rsidRPr="008D143D">
              <w:rPr>
                <w:rFonts w:ascii="Verdana" w:hAnsi="Verdana"/>
                <w:color w:val="222222"/>
                <w:sz w:val="16"/>
                <w:szCs w:val="16"/>
                <w:shd w:val="clear" w:color="auto" w:fill="FFFFFF"/>
              </w:rPr>
              <w:t xml:space="preserve"> t</w:t>
            </w:r>
            <w:r w:rsidRPr="008D143D">
              <w:rPr>
                <w:rFonts w:ascii="Verdana" w:hAnsi="Verdana"/>
                <w:sz w:val="16"/>
                <w:szCs w:val="16"/>
              </w:rPr>
              <w:t xml:space="preserve">ook critics and public alike by storm and has gone on to become a modern </w:t>
            </w:r>
            <w:proofErr w:type="gramStart"/>
            <w:r w:rsidRPr="008D143D">
              <w:rPr>
                <w:rFonts w:ascii="Verdana" w:hAnsi="Verdana"/>
                <w:sz w:val="16"/>
                <w:szCs w:val="16"/>
              </w:rPr>
              <w:t>classic,</w:t>
            </w:r>
            <w:proofErr w:type="gramEnd"/>
            <w:r w:rsidRPr="008D143D">
              <w:rPr>
                <w:rFonts w:ascii="Verdana" w:hAnsi="Verdana"/>
                <w:sz w:val="16"/>
                <w:szCs w:val="16"/>
              </w:rPr>
              <w:t xml:space="preserve"> Peter Shaffer depicts the story of a deranged youth who blinds six horses with a spike. Through a psychiatrist's analysis of the events, Shaffer creates a chilling portrait of how materialism and convenience have killed our capacity for worship and passion and, consequently, our capacity for pain. Rarely has a playwright created an atmosphere and situation that so harshly pinpoints the spiritual and mental decay of modern man. With passionate monologue combined with a thrilling exploration of physicality, </w:t>
            </w:r>
            <w:proofErr w:type="spellStart"/>
            <w:r w:rsidRPr="008D143D">
              <w:rPr>
                <w:rFonts w:ascii="Verdana" w:hAnsi="Verdana"/>
                <w:sz w:val="16"/>
                <w:szCs w:val="16"/>
              </w:rPr>
              <w:t>Equus</w:t>
            </w:r>
            <w:proofErr w:type="spellEnd"/>
            <w:r w:rsidRPr="008D143D">
              <w:rPr>
                <w:rFonts w:ascii="Verdana" w:hAnsi="Verdana"/>
                <w:sz w:val="16"/>
                <w:szCs w:val="16"/>
              </w:rPr>
              <w:t xml:space="preserve"> is a play not to be missed.</w:t>
            </w:r>
          </w:p>
          <w:p w:rsidR="00883BBD" w:rsidRPr="008D143D" w:rsidRDefault="00883BBD" w:rsidP="0064587E">
            <w:pPr>
              <w:jc w:val="right"/>
              <w:rPr>
                <w:rFonts w:ascii="Verdana" w:hAnsi="Verdana"/>
                <w:i/>
                <w:sz w:val="16"/>
                <w:szCs w:val="16"/>
              </w:rPr>
            </w:pPr>
            <w:r w:rsidRPr="008D143D">
              <w:rPr>
                <w:rFonts w:ascii="Verdana" w:hAnsi="Verdana"/>
                <w:i/>
                <w:sz w:val="16"/>
                <w:szCs w:val="16"/>
              </w:rPr>
              <w:t xml:space="preserve">Directed by </w:t>
            </w:r>
            <w:proofErr w:type="spellStart"/>
            <w:r w:rsidRPr="008D143D">
              <w:rPr>
                <w:rFonts w:ascii="Verdana" w:hAnsi="Verdana"/>
                <w:i/>
                <w:sz w:val="16"/>
                <w:szCs w:val="16"/>
              </w:rPr>
              <w:t>Ricki</w:t>
            </w:r>
            <w:proofErr w:type="spellEnd"/>
            <w:r w:rsidRPr="008D143D">
              <w:rPr>
                <w:rFonts w:ascii="Verdana" w:hAnsi="Verdana"/>
                <w:i/>
                <w:sz w:val="16"/>
                <w:szCs w:val="16"/>
              </w:rPr>
              <w:t xml:space="preserve"> Crook &amp; Charlotte Prosser    Produced by Charlotte Prosser</w:t>
            </w:r>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 xml:space="preserve">That Face </w:t>
            </w:r>
          </w:p>
          <w:p w:rsidR="00883BBD" w:rsidRPr="008D143D" w:rsidRDefault="00883BBD" w:rsidP="0064587E">
            <w:pPr>
              <w:jc w:val="right"/>
              <w:rPr>
                <w:rFonts w:ascii="Verdana" w:hAnsi="Verdana"/>
                <w:sz w:val="16"/>
                <w:szCs w:val="16"/>
              </w:rPr>
            </w:pPr>
            <w:r w:rsidRPr="008D143D">
              <w:rPr>
                <w:rFonts w:ascii="Verdana" w:hAnsi="Verdana"/>
                <w:sz w:val="16"/>
                <w:szCs w:val="16"/>
              </w:rPr>
              <w:t xml:space="preserve">By Polly </w:t>
            </w:r>
            <w:proofErr w:type="spellStart"/>
            <w:r w:rsidRPr="008D143D">
              <w:rPr>
                <w:rFonts w:ascii="Verdana" w:hAnsi="Verdana"/>
                <w:sz w:val="16"/>
                <w:szCs w:val="16"/>
              </w:rPr>
              <w:t>Stenham</w:t>
            </w:r>
            <w:proofErr w:type="spellEnd"/>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8</w:t>
            </w:r>
            <w:r w:rsidRPr="008D143D">
              <w:rPr>
                <w:rFonts w:ascii="Verdana" w:hAnsi="Verdana"/>
                <w:sz w:val="16"/>
                <w:szCs w:val="16"/>
                <w:vertAlign w:val="superscript"/>
              </w:rPr>
              <w:t>th</w:t>
            </w:r>
            <w:r w:rsidRPr="008D143D">
              <w:rPr>
                <w:rFonts w:ascii="Verdana" w:hAnsi="Verdana"/>
                <w:sz w:val="16"/>
                <w:szCs w:val="16"/>
              </w:rPr>
              <w:t xml:space="preserve"> – 11</w:t>
            </w:r>
            <w:r w:rsidRPr="008D143D">
              <w:rPr>
                <w:rFonts w:ascii="Verdana" w:hAnsi="Verdana"/>
                <w:sz w:val="16"/>
                <w:szCs w:val="16"/>
                <w:vertAlign w:val="superscript"/>
              </w:rPr>
              <w:t>th</w:t>
            </w:r>
            <w:r w:rsidRPr="008D143D">
              <w:rPr>
                <w:rFonts w:ascii="Verdana" w:hAnsi="Verdana"/>
                <w:sz w:val="16"/>
                <w:szCs w:val="16"/>
              </w:rPr>
              <w:t xml:space="preserve"> Apr</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2M 4F</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NNT Studio B</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NNT Studio B</w:t>
            </w:r>
          </w:p>
        </w:tc>
      </w:tr>
      <w:tr w:rsidR="00883BBD" w:rsidRPr="008D143D" w:rsidTr="00AB1BBC">
        <w:tc>
          <w:tcPr>
            <w:tcW w:w="5000" w:type="pct"/>
            <w:gridSpan w:val="4"/>
            <w:tcBorders>
              <w:top w:val="single" w:sz="6" w:space="0" w:color="auto"/>
              <w:bottom w:val="double" w:sz="4" w:space="0" w:color="auto"/>
            </w:tcBorders>
          </w:tcPr>
          <w:p w:rsidR="00883BBD" w:rsidRPr="008D143D" w:rsidRDefault="00883BBD" w:rsidP="0064587E">
            <w:pPr>
              <w:shd w:val="clear" w:color="auto" w:fill="FFFFFF"/>
              <w:rPr>
                <w:rFonts w:ascii="Verdana" w:eastAsia="Times New Roman" w:hAnsi="Verdana" w:cs="Arial"/>
                <w:sz w:val="16"/>
                <w:szCs w:val="16"/>
                <w:lang w:eastAsia="en-GB"/>
              </w:rPr>
            </w:pPr>
            <w:r w:rsidRPr="008D143D">
              <w:rPr>
                <w:rFonts w:ascii="Verdana" w:eastAsia="Times New Roman" w:hAnsi="Verdana" w:cs="Arial"/>
                <w:i/>
                <w:iCs/>
                <w:sz w:val="16"/>
                <w:szCs w:val="16"/>
                <w:lang w:eastAsia="en-GB"/>
              </w:rPr>
              <w:t>“If I don’t go, they’ll take me. To a bad place. I won’t be able to see you. And I want to see you. I want to see that face. My baby’s face.”</w:t>
            </w:r>
            <w:r w:rsidRPr="008D143D">
              <w:rPr>
                <w:rFonts w:ascii="Verdana" w:eastAsia="Times New Roman" w:hAnsi="Verdana" w:cs="Arial"/>
                <w:sz w:val="16"/>
                <w:szCs w:val="16"/>
                <w:lang w:eastAsia="en-GB"/>
              </w:rPr>
              <w:t xml:space="preserve"> </w:t>
            </w:r>
          </w:p>
          <w:p w:rsidR="00883BBD" w:rsidRPr="008D143D" w:rsidRDefault="00883BBD" w:rsidP="0064587E">
            <w:pPr>
              <w:shd w:val="clear" w:color="auto" w:fill="FFFFFF"/>
              <w:rPr>
                <w:rFonts w:ascii="Verdana" w:eastAsia="Times New Roman" w:hAnsi="Verdana" w:cs="Arial"/>
                <w:color w:val="222222"/>
                <w:sz w:val="16"/>
                <w:szCs w:val="16"/>
                <w:lang w:eastAsia="en-GB"/>
              </w:rPr>
            </w:pPr>
            <w:r w:rsidRPr="008D143D">
              <w:rPr>
                <w:rFonts w:ascii="Verdana" w:eastAsia="Times New Roman" w:hAnsi="Verdana" w:cs="Arial"/>
                <w:sz w:val="16"/>
                <w:szCs w:val="16"/>
                <w:lang w:eastAsia="en-GB"/>
              </w:rPr>
              <w:t>Our play promises to be incredibly twisted and unashamedly honest. It’s a witty little tour through the lives of unstable people who all make up one fractured family, grudgingly reunited. We see characters compose, combust, step-up and collapse under the strains of kinship. Ultimately, it addresses what exactly it means to be “grown-up”.</w:t>
            </w:r>
          </w:p>
          <w:p w:rsidR="00883BBD" w:rsidRPr="008D143D" w:rsidRDefault="00883BBD" w:rsidP="0064587E">
            <w:pPr>
              <w:jc w:val="right"/>
              <w:rPr>
                <w:rFonts w:ascii="Verdana" w:hAnsi="Verdana"/>
                <w:i/>
                <w:sz w:val="16"/>
                <w:szCs w:val="16"/>
              </w:rPr>
            </w:pPr>
            <w:r w:rsidRPr="008D143D">
              <w:rPr>
                <w:rFonts w:ascii="Verdana" w:hAnsi="Verdana"/>
                <w:i/>
                <w:sz w:val="16"/>
                <w:szCs w:val="16"/>
              </w:rPr>
              <w:t xml:space="preserve">Directed by Jack </w:t>
            </w:r>
            <w:proofErr w:type="spellStart"/>
            <w:r w:rsidRPr="008D143D">
              <w:rPr>
                <w:rFonts w:ascii="Verdana" w:hAnsi="Verdana"/>
                <w:i/>
                <w:sz w:val="16"/>
                <w:szCs w:val="16"/>
              </w:rPr>
              <w:t>Revell</w:t>
            </w:r>
            <w:proofErr w:type="spellEnd"/>
            <w:r w:rsidRPr="008D143D">
              <w:rPr>
                <w:rFonts w:ascii="Verdana" w:hAnsi="Verdana"/>
                <w:i/>
                <w:sz w:val="16"/>
                <w:szCs w:val="16"/>
              </w:rPr>
              <w:t xml:space="preserve">          Produced by </w:t>
            </w:r>
            <w:proofErr w:type="spellStart"/>
            <w:r w:rsidRPr="008D143D">
              <w:rPr>
                <w:rFonts w:ascii="Verdana" w:hAnsi="Verdana"/>
                <w:i/>
                <w:sz w:val="16"/>
                <w:szCs w:val="16"/>
              </w:rPr>
              <w:t>Krishanthi</w:t>
            </w:r>
            <w:proofErr w:type="spellEnd"/>
            <w:r w:rsidRPr="008D143D">
              <w:rPr>
                <w:rFonts w:ascii="Verdana" w:hAnsi="Verdana"/>
                <w:i/>
                <w:sz w:val="16"/>
                <w:szCs w:val="16"/>
              </w:rPr>
              <w:t xml:space="preserve"> </w:t>
            </w:r>
            <w:proofErr w:type="spellStart"/>
            <w:r w:rsidRPr="008D143D">
              <w:rPr>
                <w:rFonts w:ascii="Verdana" w:hAnsi="Verdana"/>
                <w:i/>
                <w:sz w:val="16"/>
                <w:szCs w:val="16"/>
              </w:rPr>
              <w:t>Jeyakumar</w:t>
            </w:r>
            <w:proofErr w:type="spellEnd"/>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Dr Faustus</w:t>
            </w:r>
          </w:p>
          <w:p w:rsidR="00883BBD" w:rsidRPr="008D143D" w:rsidRDefault="00883BBD" w:rsidP="0064587E">
            <w:pPr>
              <w:jc w:val="right"/>
              <w:rPr>
                <w:rFonts w:ascii="Verdana" w:hAnsi="Verdana"/>
                <w:sz w:val="16"/>
                <w:szCs w:val="16"/>
              </w:rPr>
            </w:pPr>
            <w:r w:rsidRPr="008D143D">
              <w:rPr>
                <w:rFonts w:ascii="Verdana" w:hAnsi="Verdana"/>
                <w:sz w:val="16"/>
                <w:szCs w:val="16"/>
              </w:rPr>
              <w:t>By Christopher Marlowe</w:t>
            </w:r>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12</w:t>
            </w:r>
            <w:r w:rsidRPr="008D143D">
              <w:rPr>
                <w:rFonts w:ascii="Verdana" w:hAnsi="Verdana"/>
                <w:sz w:val="16"/>
                <w:szCs w:val="16"/>
                <w:vertAlign w:val="superscript"/>
              </w:rPr>
              <w:t>th</w:t>
            </w:r>
            <w:r w:rsidRPr="008D143D">
              <w:rPr>
                <w:rFonts w:ascii="Verdana" w:hAnsi="Verdana"/>
                <w:sz w:val="16"/>
                <w:szCs w:val="16"/>
              </w:rPr>
              <w:t>- 17</w:t>
            </w:r>
            <w:r w:rsidRPr="008D143D">
              <w:rPr>
                <w:rFonts w:ascii="Verdana" w:hAnsi="Verdana"/>
                <w:sz w:val="16"/>
                <w:szCs w:val="16"/>
                <w:vertAlign w:val="superscript"/>
              </w:rPr>
              <w:t>th</w:t>
            </w:r>
            <w:r w:rsidRPr="008D143D">
              <w:rPr>
                <w:rFonts w:ascii="Verdana" w:hAnsi="Verdana"/>
                <w:sz w:val="16"/>
                <w:szCs w:val="16"/>
              </w:rPr>
              <w:t xml:space="preserve"> May</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b/>
                <w:sz w:val="16"/>
                <w:szCs w:val="16"/>
              </w:rPr>
            </w:pPr>
            <w:r w:rsidRPr="008D143D">
              <w:rPr>
                <w:rFonts w:ascii="Verdana" w:hAnsi="Verdana"/>
                <w:b/>
                <w:sz w:val="16"/>
                <w:szCs w:val="16"/>
              </w:rPr>
              <w:t>TBC</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NNT Studio A</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NNT Studio A</w:t>
            </w:r>
          </w:p>
        </w:tc>
      </w:tr>
      <w:tr w:rsidR="00883BBD" w:rsidRPr="008D143D" w:rsidTr="00AB1BBC">
        <w:tc>
          <w:tcPr>
            <w:tcW w:w="5000" w:type="pct"/>
            <w:gridSpan w:val="4"/>
            <w:tcBorders>
              <w:top w:val="single" w:sz="6" w:space="0" w:color="auto"/>
              <w:bottom w:val="double" w:sz="4" w:space="0" w:color="auto"/>
            </w:tcBorders>
          </w:tcPr>
          <w:p w:rsidR="00883BBD" w:rsidRPr="008D143D" w:rsidRDefault="00883BBD" w:rsidP="0064587E">
            <w:pPr>
              <w:rPr>
                <w:rFonts w:ascii="Verdana" w:hAnsi="Verdana" w:cs="Arial"/>
                <w:sz w:val="16"/>
                <w:szCs w:val="16"/>
                <w:shd w:val="clear" w:color="auto" w:fill="FFFFFF"/>
              </w:rPr>
            </w:pPr>
            <w:r w:rsidRPr="008D143D">
              <w:rPr>
                <w:rFonts w:ascii="Verdana" w:hAnsi="Verdana" w:cs="Arial"/>
                <w:i/>
                <w:sz w:val="16"/>
                <w:szCs w:val="16"/>
                <w:shd w:val="clear" w:color="auto" w:fill="FFFFFF"/>
              </w:rPr>
              <w:t>The Nottingham New Theatre and Lakeside present</w:t>
            </w:r>
            <w:r w:rsidRPr="008D143D">
              <w:rPr>
                <w:rFonts w:ascii="Verdana" w:hAnsi="Verdana" w:cs="Arial"/>
                <w:sz w:val="16"/>
                <w:szCs w:val="16"/>
                <w:shd w:val="clear" w:color="auto" w:fill="FFFFFF"/>
              </w:rPr>
              <w:t>:</w:t>
            </w:r>
          </w:p>
          <w:p w:rsidR="00883BBD" w:rsidRPr="008D143D" w:rsidRDefault="00883BBD" w:rsidP="0064587E">
            <w:pPr>
              <w:shd w:val="clear" w:color="auto" w:fill="FFFFFF"/>
              <w:rPr>
                <w:rFonts w:ascii="Verdana" w:eastAsia="Times New Roman" w:hAnsi="Verdana" w:cs="Arial"/>
                <w:sz w:val="16"/>
                <w:szCs w:val="16"/>
                <w:lang w:eastAsia="en-GB"/>
              </w:rPr>
            </w:pPr>
            <w:r w:rsidRPr="008D143D">
              <w:rPr>
                <w:rFonts w:ascii="Verdana" w:eastAsia="Times New Roman" w:hAnsi="Verdana" w:cs="Arial"/>
                <w:sz w:val="16"/>
                <w:szCs w:val="16"/>
                <w:lang w:eastAsia="en-GB"/>
              </w:rPr>
              <w:t>Faustus (potentially male or female) makes a pact with the devil: 24 years of unimaginable power in return for damnation into hell.  Thus begins one of the most thrilling, visually arresting and theatrical plays ever written.</w:t>
            </w:r>
          </w:p>
          <w:p w:rsidR="00883BBD" w:rsidRPr="008D143D" w:rsidRDefault="00883BBD" w:rsidP="0064587E">
            <w:pPr>
              <w:shd w:val="clear" w:color="auto" w:fill="FFFFFF"/>
              <w:rPr>
                <w:rFonts w:ascii="Verdana" w:eastAsia="Times New Roman" w:hAnsi="Verdana" w:cs="Arial"/>
                <w:sz w:val="16"/>
                <w:szCs w:val="16"/>
                <w:lang w:eastAsia="en-GB"/>
              </w:rPr>
            </w:pPr>
            <w:r w:rsidRPr="008D143D">
              <w:rPr>
                <w:rFonts w:ascii="Verdana" w:eastAsia="Times New Roman" w:hAnsi="Verdana" w:cs="Arial"/>
                <w:sz w:val="16"/>
                <w:szCs w:val="16"/>
                <w:lang w:eastAsia="en-GB"/>
              </w:rPr>
              <w:t>Our dynamic contemporary production will be set in a Young Offenders Institution and promises to be full of darkness, passion, sexuality, music and fury. </w:t>
            </w:r>
          </w:p>
          <w:p w:rsidR="00883BBD" w:rsidRPr="008D143D" w:rsidRDefault="00883BBD" w:rsidP="0064587E">
            <w:pPr>
              <w:shd w:val="clear" w:color="auto" w:fill="FFFFFF"/>
              <w:rPr>
                <w:rFonts w:ascii="Verdana" w:eastAsia="Times New Roman" w:hAnsi="Verdana" w:cs="Arial"/>
                <w:sz w:val="16"/>
                <w:szCs w:val="16"/>
                <w:lang w:eastAsia="en-GB"/>
              </w:rPr>
            </w:pPr>
            <w:r w:rsidRPr="008D143D">
              <w:rPr>
                <w:rFonts w:ascii="Verdana" w:eastAsia="Times New Roman" w:hAnsi="Verdana" w:cs="Arial"/>
                <w:sz w:val="16"/>
                <w:szCs w:val="16"/>
                <w:lang w:eastAsia="en-GB"/>
              </w:rPr>
              <w:t>There are numerous brilliant roles for men and women in the play, including the devil himself/herself, Faustus, Helen of Troy, Mephistopheles, the seven deadly sins, the Pope, the fool and many more.  </w:t>
            </w:r>
          </w:p>
          <w:p w:rsidR="00883BBD" w:rsidRPr="008D143D" w:rsidRDefault="00883BBD" w:rsidP="0064587E">
            <w:pPr>
              <w:shd w:val="clear" w:color="auto" w:fill="FFFFFF"/>
              <w:rPr>
                <w:rFonts w:ascii="Verdana" w:eastAsia="Times New Roman" w:hAnsi="Verdana" w:cs="Arial"/>
                <w:sz w:val="16"/>
                <w:szCs w:val="16"/>
                <w:lang w:eastAsia="en-GB"/>
              </w:rPr>
            </w:pPr>
            <w:r w:rsidRPr="008D143D">
              <w:rPr>
                <w:rFonts w:ascii="Verdana" w:eastAsia="Times New Roman" w:hAnsi="Verdana" w:cs="Arial"/>
                <w:sz w:val="16"/>
                <w:szCs w:val="16"/>
                <w:lang w:eastAsia="en-GB"/>
              </w:rPr>
              <w:t xml:space="preserve">This show follows last year's co-production with Lakeside of </w:t>
            </w:r>
            <w:proofErr w:type="spellStart"/>
            <w:r w:rsidRPr="008D143D">
              <w:rPr>
                <w:rFonts w:ascii="Verdana" w:eastAsia="Times New Roman" w:hAnsi="Verdana" w:cs="Arial"/>
                <w:sz w:val="16"/>
                <w:szCs w:val="16"/>
                <w:lang w:eastAsia="en-GB"/>
              </w:rPr>
              <w:t>Lysistrata</w:t>
            </w:r>
            <w:proofErr w:type="spellEnd"/>
            <w:r w:rsidRPr="008D143D">
              <w:rPr>
                <w:rFonts w:ascii="Verdana" w:eastAsia="Times New Roman" w:hAnsi="Verdana" w:cs="Arial"/>
                <w:sz w:val="16"/>
                <w:szCs w:val="16"/>
                <w:lang w:eastAsia="en-GB"/>
              </w:rPr>
              <w:t xml:space="preserve"> which sold out and received fantastic reviews.</w:t>
            </w:r>
          </w:p>
          <w:p w:rsidR="00883BBD" w:rsidRPr="008D143D" w:rsidRDefault="00883BBD" w:rsidP="0064587E">
            <w:pPr>
              <w:jc w:val="right"/>
              <w:rPr>
                <w:rFonts w:ascii="Verdana" w:hAnsi="Verdana"/>
                <w:i/>
                <w:sz w:val="16"/>
                <w:szCs w:val="16"/>
              </w:rPr>
            </w:pPr>
            <w:r w:rsidRPr="008D143D">
              <w:rPr>
                <w:rFonts w:ascii="Verdana" w:hAnsi="Verdana"/>
                <w:i/>
                <w:sz w:val="16"/>
                <w:szCs w:val="16"/>
              </w:rPr>
              <w:t>Directed by Martin Berry</w:t>
            </w:r>
          </w:p>
        </w:tc>
      </w:tr>
      <w:tr w:rsidR="00AB1BBC" w:rsidRPr="008D143D" w:rsidTr="008D143D">
        <w:tc>
          <w:tcPr>
            <w:tcW w:w="2066" w:type="pct"/>
            <w:tcBorders>
              <w:top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Tribes</w:t>
            </w:r>
          </w:p>
          <w:p w:rsidR="00883BBD" w:rsidRPr="008D143D" w:rsidRDefault="00883BBD" w:rsidP="0064587E">
            <w:pPr>
              <w:jc w:val="right"/>
              <w:rPr>
                <w:rFonts w:ascii="Verdana" w:hAnsi="Verdana"/>
                <w:sz w:val="16"/>
                <w:szCs w:val="16"/>
              </w:rPr>
            </w:pPr>
            <w:r w:rsidRPr="008D143D">
              <w:rPr>
                <w:rFonts w:ascii="Verdana" w:hAnsi="Verdana"/>
                <w:sz w:val="16"/>
                <w:szCs w:val="16"/>
              </w:rPr>
              <w:t xml:space="preserve">By Nina </w:t>
            </w:r>
            <w:proofErr w:type="spellStart"/>
            <w:r w:rsidRPr="008D143D">
              <w:rPr>
                <w:rFonts w:ascii="Verdana" w:hAnsi="Verdana"/>
                <w:sz w:val="16"/>
                <w:szCs w:val="16"/>
              </w:rPr>
              <w:t>Raine</w:t>
            </w:r>
            <w:proofErr w:type="spellEnd"/>
          </w:p>
        </w:tc>
        <w:tc>
          <w:tcPr>
            <w:tcW w:w="1468" w:type="pct"/>
            <w:gridSpan w:val="2"/>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14</w:t>
            </w:r>
            <w:r w:rsidRPr="008D143D">
              <w:rPr>
                <w:rFonts w:ascii="Verdana" w:hAnsi="Verdana"/>
                <w:sz w:val="16"/>
                <w:szCs w:val="16"/>
                <w:vertAlign w:val="superscript"/>
              </w:rPr>
              <w:t>th</w:t>
            </w:r>
            <w:r w:rsidRPr="008D143D">
              <w:rPr>
                <w:rFonts w:ascii="Verdana" w:hAnsi="Verdana"/>
                <w:sz w:val="16"/>
                <w:szCs w:val="16"/>
              </w:rPr>
              <w:t xml:space="preserve"> -17</w:t>
            </w:r>
            <w:r w:rsidRPr="008D143D">
              <w:rPr>
                <w:rFonts w:ascii="Verdana" w:hAnsi="Verdana"/>
                <w:sz w:val="16"/>
                <w:szCs w:val="16"/>
                <w:vertAlign w:val="superscript"/>
              </w:rPr>
              <w:t>th</w:t>
            </w:r>
            <w:r w:rsidRPr="008D143D">
              <w:rPr>
                <w:rFonts w:ascii="Verdana" w:hAnsi="Verdana"/>
                <w:sz w:val="16"/>
                <w:szCs w:val="16"/>
              </w:rPr>
              <w:t xml:space="preserve"> May</w:t>
            </w:r>
          </w:p>
        </w:tc>
        <w:tc>
          <w:tcPr>
            <w:tcW w:w="1466"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3M 3F</w:t>
            </w:r>
          </w:p>
        </w:tc>
      </w:tr>
      <w:tr w:rsidR="00AB1BBC" w:rsidRPr="008D143D" w:rsidTr="008D143D">
        <w:tc>
          <w:tcPr>
            <w:tcW w:w="2066" w:type="pct"/>
            <w:tcBorders>
              <w:top w:val="single" w:sz="6"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68" w:type="pct"/>
            <w:gridSpan w:val="2"/>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NNT Foyer</w:t>
            </w:r>
          </w:p>
        </w:tc>
        <w:tc>
          <w:tcPr>
            <w:tcW w:w="1466"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NNT Foyer</w:t>
            </w:r>
          </w:p>
        </w:tc>
      </w:tr>
      <w:tr w:rsidR="00883BBD" w:rsidRPr="008D143D" w:rsidTr="00AB1BBC">
        <w:tc>
          <w:tcPr>
            <w:tcW w:w="5000" w:type="pct"/>
            <w:gridSpan w:val="4"/>
            <w:tcBorders>
              <w:top w:val="single" w:sz="6" w:space="0" w:color="auto"/>
              <w:bottom w:val="double" w:sz="4" w:space="0" w:color="auto"/>
            </w:tcBorders>
          </w:tcPr>
          <w:p w:rsidR="00883BBD" w:rsidRPr="008D143D" w:rsidRDefault="00883BBD" w:rsidP="0064587E">
            <w:pPr>
              <w:widowControl w:val="0"/>
              <w:autoSpaceDE w:val="0"/>
              <w:autoSpaceDN w:val="0"/>
              <w:adjustRightInd w:val="0"/>
              <w:rPr>
                <w:rFonts w:ascii="Verdana" w:eastAsia="Times New Roman" w:hAnsi="Verdana"/>
                <w:sz w:val="16"/>
                <w:szCs w:val="16"/>
                <w:lang w:val="en-US" w:bidi="x-none"/>
              </w:rPr>
            </w:pPr>
            <w:r w:rsidRPr="008D143D">
              <w:rPr>
                <w:rFonts w:ascii="Verdana" w:hAnsi="Verdana"/>
                <w:sz w:val="16"/>
                <w:szCs w:val="16"/>
                <w:shd w:val="clear" w:color="auto" w:fill="FFFFFF"/>
              </w:rPr>
              <w:t>Billy’s fiercely intelligent and proudly unconventional family are their own tiny empire, with their own private language, jokes and rules. You can be as rude as you like, as possessive as you like, as critical as you like. Arguments are an expression of love. After all, you’d do anything for each other – wouldn’t you? But Billy, who is deaf, is one of the few who actually listens. Meeting Sylvia makes him finally want to be heard; can he get a word in edgeways?</w:t>
            </w:r>
          </w:p>
          <w:p w:rsidR="00883BBD" w:rsidRPr="008D143D" w:rsidRDefault="00883BBD" w:rsidP="0064587E">
            <w:pPr>
              <w:jc w:val="right"/>
              <w:rPr>
                <w:rFonts w:ascii="Verdana" w:hAnsi="Verdana"/>
                <w:i/>
                <w:sz w:val="16"/>
                <w:szCs w:val="16"/>
              </w:rPr>
            </w:pPr>
            <w:r w:rsidRPr="008D143D">
              <w:rPr>
                <w:rFonts w:ascii="Verdana" w:eastAsia="Times New Roman" w:hAnsi="Verdana"/>
                <w:i/>
                <w:sz w:val="16"/>
                <w:szCs w:val="16"/>
                <w:lang w:val="en-US" w:bidi="x-none"/>
              </w:rPr>
              <w:t>Directed by Holly Dawson        Produced by Nick Gill</w:t>
            </w:r>
          </w:p>
        </w:tc>
      </w:tr>
      <w:tr w:rsidR="00AB1BBC" w:rsidRPr="008D143D" w:rsidTr="008D143D">
        <w:tc>
          <w:tcPr>
            <w:tcW w:w="2134" w:type="pct"/>
            <w:gridSpan w:val="2"/>
            <w:tcBorders>
              <w:top w:val="double" w:sz="4" w:space="0" w:color="auto"/>
              <w:left w:val="double" w:sz="4" w:space="0" w:color="auto"/>
              <w:bottom w:val="single" w:sz="6" w:space="0" w:color="auto"/>
            </w:tcBorders>
          </w:tcPr>
          <w:p w:rsidR="00883BBD" w:rsidRPr="008D143D" w:rsidRDefault="00883BBD" w:rsidP="0064587E">
            <w:pPr>
              <w:rPr>
                <w:rFonts w:ascii="Verdana" w:hAnsi="Verdana"/>
                <w:b/>
                <w:sz w:val="16"/>
                <w:szCs w:val="16"/>
              </w:rPr>
            </w:pPr>
            <w:r w:rsidRPr="008D143D">
              <w:rPr>
                <w:rFonts w:ascii="Verdana" w:hAnsi="Verdana"/>
                <w:b/>
                <w:sz w:val="16"/>
                <w:szCs w:val="16"/>
              </w:rPr>
              <w:t>A Servant To Two Masters</w:t>
            </w:r>
          </w:p>
          <w:p w:rsidR="00883BBD" w:rsidRPr="008D143D" w:rsidRDefault="00883BBD" w:rsidP="0064587E">
            <w:pPr>
              <w:jc w:val="right"/>
              <w:rPr>
                <w:rFonts w:ascii="Verdana" w:hAnsi="Verdana"/>
                <w:sz w:val="16"/>
                <w:szCs w:val="16"/>
              </w:rPr>
            </w:pPr>
            <w:r w:rsidRPr="008D143D">
              <w:rPr>
                <w:rFonts w:ascii="Verdana" w:hAnsi="Verdana"/>
                <w:sz w:val="16"/>
                <w:szCs w:val="16"/>
              </w:rPr>
              <w:t xml:space="preserve">By Carlo </w:t>
            </w:r>
            <w:proofErr w:type="spellStart"/>
            <w:r w:rsidRPr="008D143D">
              <w:rPr>
                <w:rFonts w:ascii="Verdana" w:hAnsi="Verdana"/>
                <w:sz w:val="16"/>
                <w:szCs w:val="16"/>
              </w:rPr>
              <w:t>Goldini</w:t>
            </w:r>
            <w:proofErr w:type="spellEnd"/>
          </w:p>
          <w:p w:rsidR="00883BBD" w:rsidRPr="008D143D" w:rsidRDefault="00883BBD" w:rsidP="0064587E">
            <w:pPr>
              <w:jc w:val="right"/>
              <w:rPr>
                <w:rFonts w:ascii="Verdana" w:hAnsi="Verdana"/>
                <w:sz w:val="16"/>
                <w:szCs w:val="16"/>
              </w:rPr>
            </w:pPr>
            <w:r w:rsidRPr="008D143D">
              <w:rPr>
                <w:rFonts w:ascii="Verdana" w:hAnsi="Verdana"/>
                <w:sz w:val="16"/>
                <w:szCs w:val="16"/>
              </w:rPr>
              <w:t>Adapted By Lee Hall</w:t>
            </w:r>
          </w:p>
        </w:tc>
        <w:tc>
          <w:tcPr>
            <w:tcW w:w="1400" w:type="pct"/>
            <w:tcBorders>
              <w:top w:val="double" w:sz="4" w:space="0" w:color="auto"/>
              <w:bottom w:val="single" w:sz="6"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11</w:t>
            </w:r>
            <w:r w:rsidRPr="008D143D">
              <w:rPr>
                <w:rFonts w:ascii="Verdana" w:hAnsi="Verdana"/>
                <w:sz w:val="16"/>
                <w:szCs w:val="16"/>
                <w:vertAlign w:val="superscript"/>
              </w:rPr>
              <w:t>th</w:t>
            </w:r>
            <w:r w:rsidRPr="008D143D">
              <w:rPr>
                <w:rFonts w:ascii="Verdana" w:hAnsi="Verdana"/>
                <w:sz w:val="16"/>
                <w:szCs w:val="16"/>
              </w:rPr>
              <w:t xml:space="preserve"> – 14</w:t>
            </w:r>
            <w:r w:rsidRPr="008D143D">
              <w:rPr>
                <w:rFonts w:ascii="Verdana" w:hAnsi="Verdana"/>
                <w:sz w:val="16"/>
                <w:szCs w:val="16"/>
                <w:vertAlign w:val="superscript"/>
              </w:rPr>
              <w:t>th</w:t>
            </w:r>
            <w:r w:rsidRPr="008D143D">
              <w:rPr>
                <w:rFonts w:ascii="Verdana" w:hAnsi="Verdana"/>
                <w:sz w:val="16"/>
                <w:szCs w:val="16"/>
              </w:rPr>
              <w:t xml:space="preserve"> Jun</w:t>
            </w:r>
          </w:p>
        </w:tc>
        <w:tc>
          <w:tcPr>
            <w:tcW w:w="1466" w:type="pct"/>
            <w:tcBorders>
              <w:top w:val="double" w:sz="4" w:space="0" w:color="auto"/>
              <w:bottom w:val="single" w:sz="6" w:space="0" w:color="auto"/>
              <w:right w:val="double" w:sz="4" w:space="0" w:color="auto"/>
            </w:tcBorders>
            <w:vAlign w:val="center"/>
          </w:tcPr>
          <w:p w:rsidR="00883BBD" w:rsidRPr="008D143D" w:rsidRDefault="00883BBD" w:rsidP="002702B5">
            <w:pPr>
              <w:jc w:val="center"/>
              <w:rPr>
                <w:rFonts w:ascii="Verdana" w:hAnsi="Verdana"/>
                <w:sz w:val="16"/>
                <w:szCs w:val="16"/>
              </w:rPr>
            </w:pPr>
            <w:r w:rsidRPr="008D143D">
              <w:rPr>
                <w:rFonts w:ascii="Verdana" w:hAnsi="Verdana"/>
                <w:sz w:val="16"/>
                <w:szCs w:val="16"/>
              </w:rPr>
              <w:t>6M 3F</w:t>
            </w:r>
          </w:p>
        </w:tc>
      </w:tr>
      <w:tr w:rsidR="00AB1BBC" w:rsidRPr="008D143D" w:rsidTr="008D143D">
        <w:tc>
          <w:tcPr>
            <w:tcW w:w="2134" w:type="pct"/>
            <w:gridSpan w:val="2"/>
            <w:tcBorders>
              <w:top w:val="single" w:sz="6" w:space="0" w:color="auto"/>
              <w:left w:val="double" w:sz="4" w:space="0" w:color="auto"/>
              <w:bottom w:val="single" w:sz="6" w:space="0" w:color="auto"/>
            </w:tcBorders>
          </w:tcPr>
          <w:p w:rsidR="00883BBD" w:rsidRPr="008D143D" w:rsidRDefault="00883BBD" w:rsidP="0064587E">
            <w:pPr>
              <w:jc w:val="center"/>
              <w:rPr>
                <w:rFonts w:ascii="Verdana" w:hAnsi="Verdana"/>
                <w:b/>
                <w:sz w:val="16"/>
                <w:szCs w:val="16"/>
              </w:rPr>
            </w:pPr>
            <w:r w:rsidRPr="008D143D">
              <w:rPr>
                <w:rFonts w:ascii="Verdana" w:hAnsi="Verdana"/>
                <w:b/>
                <w:sz w:val="16"/>
                <w:szCs w:val="16"/>
              </w:rPr>
              <w:t>Audition Locations</w:t>
            </w:r>
          </w:p>
        </w:tc>
        <w:tc>
          <w:tcPr>
            <w:tcW w:w="1400" w:type="pct"/>
            <w:tcBorders>
              <w:top w:val="single" w:sz="6" w:space="0" w:color="auto"/>
              <w:bottom w:val="single" w:sz="6"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Thu/Fri:</w:t>
            </w:r>
            <w:r w:rsidR="00365A99">
              <w:rPr>
                <w:rFonts w:ascii="Verdana" w:hAnsi="Verdana"/>
                <w:sz w:val="16"/>
                <w:szCs w:val="16"/>
              </w:rPr>
              <w:t xml:space="preserve"> NNT Auditorium</w:t>
            </w:r>
          </w:p>
        </w:tc>
        <w:tc>
          <w:tcPr>
            <w:tcW w:w="1466" w:type="pct"/>
            <w:tcBorders>
              <w:top w:val="single" w:sz="6" w:space="0" w:color="auto"/>
              <w:bottom w:val="single" w:sz="6" w:space="0" w:color="auto"/>
              <w:right w:val="double" w:sz="4" w:space="0" w:color="auto"/>
            </w:tcBorders>
          </w:tcPr>
          <w:p w:rsidR="00883BBD" w:rsidRPr="008D143D" w:rsidRDefault="00883BBD" w:rsidP="0064587E">
            <w:pPr>
              <w:rPr>
                <w:rFonts w:ascii="Verdana" w:hAnsi="Verdana"/>
                <w:sz w:val="16"/>
                <w:szCs w:val="16"/>
              </w:rPr>
            </w:pPr>
            <w:r w:rsidRPr="008D143D">
              <w:rPr>
                <w:rFonts w:ascii="Verdana" w:hAnsi="Verdana"/>
                <w:sz w:val="16"/>
                <w:szCs w:val="16"/>
              </w:rPr>
              <w:t>Sat:</w:t>
            </w:r>
            <w:r w:rsidR="00365A99">
              <w:rPr>
                <w:rFonts w:ascii="Verdana" w:hAnsi="Verdana"/>
                <w:sz w:val="16"/>
                <w:szCs w:val="16"/>
              </w:rPr>
              <w:t xml:space="preserve"> NNT Auditorium</w:t>
            </w:r>
          </w:p>
        </w:tc>
      </w:tr>
      <w:tr w:rsidR="00AB1BBC" w:rsidRPr="008D143D" w:rsidTr="00AB1BBC">
        <w:tc>
          <w:tcPr>
            <w:tcW w:w="5000" w:type="pct"/>
            <w:gridSpan w:val="4"/>
            <w:tcBorders>
              <w:top w:val="single" w:sz="6" w:space="0" w:color="auto"/>
              <w:left w:val="double" w:sz="4" w:space="0" w:color="auto"/>
              <w:bottom w:val="double" w:sz="4" w:space="0" w:color="auto"/>
              <w:right w:val="double" w:sz="4" w:space="0" w:color="auto"/>
            </w:tcBorders>
          </w:tcPr>
          <w:p w:rsidR="00883BBD" w:rsidRPr="008D143D" w:rsidRDefault="00883BBD" w:rsidP="0064587E">
            <w:pPr>
              <w:widowControl w:val="0"/>
              <w:autoSpaceDE w:val="0"/>
              <w:autoSpaceDN w:val="0"/>
              <w:adjustRightInd w:val="0"/>
              <w:rPr>
                <w:rFonts w:ascii="Verdana" w:eastAsia="Times New Roman" w:hAnsi="Verdana"/>
                <w:sz w:val="16"/>
                <w:szCs w:val="16"/>
                <w:lang w:val="en-US" w:bidi="x-none"/>
              </w:rPr>
            </w:pPr>
            <w:r w:rsidRPr="008D143D">
              <w:rPr>
                <w:rFonts w:ascii="Verdana" w:hAnsi="Verdana"/>
                <w:sz w:val="16"/>
                <w:szCs w:val="16"/>
              </w:rPr>
              <w:t>Lee Hall’s hilarious 21</w:t>
            </w:r>
            <w:r w:rsidRPr="008D143D">
              <w:rPr>
                <w:rFonts w:ascii="Verdana" w:hAnsi="Verdana"/>
                <w:sz w:val="16"/>
                <w:szCs w:val="16"/>
                <w:vertAlign w:val="superscript"/>
              </w:rPr>
              <w:t>st</w:t>
            </w:r>
            <w:r w:rsidRPr="008D143D">
              <w:rPr>
                <w:rFonts w:ascii="Verdana" w:hAnsi="Verdana"/>
                <w:sz w:val="16"/>
                <w:szCs w:val="16"/>
              </w:rPr>
              <w:t xml:space="preserve"> Century adaptation of Carlo Goldoni’s ‘A Servant to Two Masters’, depicts the quick witted–and perpetually hungry- </w:t>
            </w:r>
            <w:proofErr w:type="spellStart"/>
            <w:r w:rsidRPr="008D143D">
              <w:rPr>
                <w:rFonts w:ascii="Verdana" w:hAnsi="Verdana"/>
                <w:sz w:val="16"/>
                <w:szCs w:val="16"/>
              </w:rPr>
              <w:t>Truffaldino</w:t>
            </w:r>
            <w:proofErr w:type="spellEnd"/>
            <w:r w:rsidRPr="008D143D">
              <w:rPr>
                <w:rFonts w:ascii="Verdana" w:hAnsi="Verdana"/>
                <w:sz w:val="16"/>
                <w:szCs w:val="16"/>
              </w:rPr>
              <w:t xml:space="preserve"> as he tries to hold down two jobs in order to earn more money and  satisfy his growling stomach. However a series of blunders soon snowball into the laugh out loud mayhem only commedia can provide, with this story of love, greed and mistaken identities.</w:t>
            </w:r>
          </w:p>
          <w:p w:rsidR="00883BBD" w:rsidRPr="008D143D" w:rsidRDefault="00883BBD" w:rsidP="0064587E">
            <w:pPr>
              <w:jc w:val="right"/>
              <w:rPr>
                <w:rFonts w:ascii="Verdana" w:hAnsi="Verdana"/>
                <w:i/>
                <w:sz w:val="16"/>
                <w:szCs w:val="16"/>
              </w:rPr>
            </w:pPr>
            <w:r w:rsidRPr="008D143D">
              <w:rPr>
                <w:rFonts w:ascii="Verdana" w:hAnsi="Verdana"/>
                <w:i/>
                <w:sz w:val="16"/>
                <w:szCs w:val="16"/>
              </w:rPr>
              <w:t>Directed by Chelsea Wrig</w:t>
            </w:r>
            <w:r w:rsidR="00176398" w:rsidRPr="008D143D">
              <w:rPr>
                <w:rFonts w:ascii="Verdana" w:hAnsi="Verdana"/>
                <w:i/>
                <w:sz w:val="16"/>
                <w:szCs w:val="16"/>
              </w:rPr>
              <w:t>ht          Produced by Nikki Hi</w:t>
            </w:r>
            <w:r w:rsidRPr="008D143D">
              <w:rPr>
                <w:rFonts w:ascii="Verdana" w:hAnsi="Verdana"/>
                <w:i/>
                <w:sz w:val="16"/>
                <w:szCs w:val="16"/>
              </w:rPr>
              <w:t>ll</w:t>
            </w:r>
          </w:p>
        </w:tc>
      </w:tr>
    </w:tbl>
    <w:p w:rsidR="00C83FEE" w:rsidRPr="008D143D" w:rsidRDefault="00C83FEE" w:rsidP="000D4A5B">
      <w:pPr>
        <w:rPr>
          <w:rFonts w:ascii="Verdana" w:hAnsi="Verdana"/>
          <w:sz w:val="16"/>
          <w:szCs w:val="16"/>
        </w:rPr>
      </w:pPr>
    </w:p>
    <w:sectPr w:rsidR="00C83FEE" w:rsidRPr="008D143D" w:rsidSect="00C52941">
      <w:type w:val="continuous"/>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4E7" w:rsidRDefault="00DE24E7" w:rsidP="00C52941">
      <w:pPr>
        <w:spacing w:after="0" w:line="240" w:lineRule="auto"/>
      </w:pPr>
      <w:r>
        <w:separator/>
      </w:r>
    </w:p>
  </w:endnote>
  <w:endnote w:type="continuationSeparator" w:id="0">
    <w:p w:rsidR="00DE24E7" w:rsidRDefault="00DE24E7" w:rsidP="00C5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4E7" w:rsidRDefault="00DE24E7" w:rsidP="00C52941">
      <w:pPr>
        <w:spacing w:after="0" w:line="240" w:lineRule="auto"/>
      </w:pPr>
      <w:r>
        <w:separator/>
      </w:r>
    </w:p>
  </w:footnote>
  <w:footnote w:type="continuationSeparator" w:id="0">
    <w:p w:rsidR="00DE24E7" w:rsidRDefault="00DE24E7" w:rsidP="00C52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BBC" w:rsidRDefault="00E57D9A">
    <w:pPr>
      <w:pStyle w:val="Header"/>
    </w:pPr>
    <w:r>
      <w:rPr>
        <w:noProof/>
        <w:lang w:eastAsia="en-GB"/>
      </w:rPr>
      <w:drawing>
        <wp:anchor distT="0" distB="0" distL="114300" distR="114300" simplePos="0" relativeHeight="251658240" behindDoc="0" locked="0" layoutInCell="1" allowOverlap="1" wp14:anchorId="4343670B" wp14:editId="0BD4ECC9">
          <wp:simplePos x="0" y="0"/>
          <wp:positionH relativeFrom="column">
            <wp:posOffset>4039235</wp:posOffset>
          </wp:positionH>
          <wp:positionV relativeFrom="paragraph">
            <wp:posOffset>-382905</wp:posOffset>
          </wp:positionV>
          <wp:extent cx="2159000" cy="628650"/>
          <wp:effectExtent l="0" t="0" r="0" b="0"/>
          <wp:wrapSquare wrapText="bothSides"/>
          <wp:docPr id="1" name="Picture 1"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Bentley\Documents\Uni\Theatre\Secretary\Pictures\nt_full_colour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90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941" w:rsidRDefault="00C529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A5B"/>
    <w:rsid w:val="000D4A5B"/>
    <w:rsid w:val="00176398"/>
    <w:rsid w:val="002702B5"/>
    <w:rsid w:val="00365A99"/>
    <w:rsid w:val="00517D2A"/>
    <w:rsid w:val="005B7F75"/>
    <w:rsid w:val="00617858"/>
    <w:rsid w:val="00726DB9"/>
    <w:rsid w:val="00883BBD"/>
    <w:rsid w:val="008D143D"/>
    <w:rsid w:val="00AB1BBC"/>
    <w:rsid w:val="00C52941"/>
    <w:rsid w:val="00C83FEE"/>
    <w:rsid w:val="00C91CBC"/>
    <w:rsid w:val="00DE24E7"/>
    <w:rsid w:val="00E57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D4A5B"/>
    <w:rPr>
      <w:color w:val="0000FF"/>
      <w:u w:val="single"/>
    </w:rPr>
  </w:style>
  <w:style w:type="table" w:styleId="TableGrid">
    <w:name w:val="Table Grid"/>
    <w:basedOn w:val="TableNormal"/>
    <w:uiPriority w:val="59"/>
    <w:rsid w:val="008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2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941"/>
  </w:style>
  <w:style w:type="paragraph" w:styleId="Footer">
    <w:name w:val="footer"/>
    <w:basedOn w:val="Normal"/>
    <w:link w:val="FooterChar"/>
    <w:uiPriority w:val="99"/>
    <w:unhideWhenUsed/>
    <w:rsid w:val="00C52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941"/>
  </w:style>
  <w:style w:type="paragraph" w:styleId="BalloonText">
    <w:name w:val="Balloon Text"/>
    <w:basedOn w:val="Normal"/>
    <w:link w:val="BalloonTextChar"/>
    <w:uiPriority w:val="99"/>
    <w:semiHidden/>
    <w:unhideWhenUsed/>
    <w:rsid w:val="00AB1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D4A5B"/>
    <w:rPr>
      <w:color w:val="0000FF"/>
      <w:u w:val="single"/>
    </w:rPr>
  </w:style>
  <w:style w:type="table" w:styleId="TableGrid">
    <w:name w:val="Table Grid"/>
    <w:basedOn w:val="TableNormal"/>
    <w:uiPriority w:val="59"/>
    <w:rsid w:val="008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2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941"/>
  </w:style>
  <w:style w:type="paragraph" w:styleId="Footer">
    <w:name w:val="footer"/>
    <w:basedOn w:val="Normal"/>
    <w:link w:val="FooterChar"/>
    <w:uiPriority w:val="99"/>
    <w:unhideWhenUsed/>
    <w:rsid w:val="00C52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941"/>
  </w:style>
  <w:style w:type="paragraph" w:styleId="BalloonText">
    <w:name w:val="Balloon Text"/>
    <w:basedOn w:val="Normal"/>
    <w:link w:val="BalloonTextChar"/>
    <w:uiPriority w:val="99"/>
    <w:semiHidden/>
    <w:unhideWhenUsed/>
    <w:rsid w:val="00AB1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theatre.org.uk" TargetMode="Externa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5</cp:revision>
  <dcterms:created xsi:type="dcterms:W3CDTF">2014-01-28T17:49:00Z</dcterms:created>
  <dcterms:modified xsi:type="dcterms:W3CDTF">2014-01-28T21:37:00Z</dcterms:modified>
</cp:coreProperties>
</file>