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Qualities of Programs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 (Works Properly)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Checking - Detect Type Errors (Either runtime or compile time)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- Detect Errors at Runtime (Have means of processing errors)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Aliasing - Allow for providing multiple names for the same physical object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Readability + Writability - Provide natural way to implement an algorithm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(Total time/money/effort)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- Programmer Training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Programs - We want them to be fast and easy to write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- Execution Speed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- The compiler is correct.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 - Works as Intended.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Maintainability - Easy to change programs after release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Portability - Ease of moving programs to other systems.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Generality - Wide ride of application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Well-Definedness - Language specifications are precise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Readability (How easy is it to read the program)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Simplicity - Small set of features/constructs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Orthogonality - Constructs that are combined in arbitrary ways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Structures - Provide wide range of control structures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Types - Reasonable set of data types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- Meaningful Keywords (Apply in certain contexts) + Reserved Words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Writability (How easy to write)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Simplicity + Orthogonality - Prevents us from having to build every little thing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for Abstraction - Allow details to be ignored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Expressivity - Convenient set of constructs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Important Dates for Language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Foltran I - 1957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Algol - 1958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Lisp - 1959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COBOL- 1959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- 1972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Scheme - Mid 1970s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 - 1975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 - 1980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 Early 1990s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- Early 1990s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C#- 2000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Fortran 15 - 2015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Chapter 1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1950s - Simple Applications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1960s - Readability and Better Control Structures dominate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1970s - Data Abstraction comes alive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1980s - Dawn of Object Oriented Programming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 Categories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Imperative - Central features are variables, assignment statements, iteration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scripting, visual languages. Anything that possesses OOP.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 C++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- Computations are done by applying functions to parameters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 Scheme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- Rule 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 Pro-log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Markup/Programming hybrid - Support some programming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ex: JSTL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Zuse’s Plankulk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lk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very high level programming language written about in a thesis dissertation by Zuse that was the godfather to array storage. It used a large memory table to present simple array addition.\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Computer Architecture: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Von Neumann architecture is what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Imperative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are based after. They separate components into manageable chunks and prescribe specific areas to specific memory locations.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development methodologies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to new programming languages.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Von Neumann Bottleneck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Programs can be run faster than the speed of the connection between CPU and memory which creates a bottleneck.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Programming Domains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Scientific Application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Number of floating point computations; use of arrays 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Fortran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Application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reports with decimal numbers and characters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Artificial Intelligence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Symbols rather than numbers manipulated; use linked list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LISP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Systems programming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efficiency because of continuous use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Software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Eclectic collection of languages, markup, scripting, general-purpose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Methods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Compilation 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are translated into machine language; including JIT systems.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commercial applications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Pure Interpretation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are interpreted by another program known as an interpreter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programs or when efficiency is not an issue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 Implementation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compromise between compilers and pure interpreters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and medium systems when efficiency is not the first concern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Just-in-Time Implementation Systems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translate programs to an intermediate language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intermediate language into machine code when they are called.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Lambda Expression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 in for a general expression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ƛ(x)  x * x * x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Scheme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IMPORTANT: THE “ ` “ PREVENTS EXECUTION OF A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Gets the first element of a list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Returns a set of everything except the first element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Cdar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Compound expressions have a C and an R at the start/end. Followed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‘d’ for Cdr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‘a’ for car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statements are processed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to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an atom/list to the front of an existing list.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Combines two lists into one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Makes a list of the following atoms/lists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Asserts definition of a function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NULL?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Determines if the item is null or not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LIST?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Determines if the item is a list or not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