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CEC10" w14:textId="77777777" w:rsidR="008C6625" w:rsidRPr="007C2B13" w:rsidRDefault="006235E5" w:rsidP="006235E5">
      <w:pPr>
        <w:jc w:val="center"/>
        <w:rPr>
          <w:b/>
        </w:rPr>
      </w:pPr>
      <w:r w:rsidRPr="007C2B13">
        <w:rPr>
          <w:b/>
        </w:rPr>
        <w:t>Guided Study: MongoDB Aggregation Pipeline in Compass</w:t>
      </w:r>
    </w:p>
    <w:p w14:paraId="3FA911FB" w14:textId="77777777" w:rsidR="006235E5" w:rsidRPr="007C2B13" w:rsidRDefault="006235E5" w:rsidP="006235E5">
      <w:pPr>
        <w:jc w:val="center"/>
        <w:rPr>
          <w:b/>
        </w:rPr>
      </w:pPr>
    </w:p>
    <w:p w14:paraId="5423A0E0" w14:textId="77777777" w:rsidR="007C2B13" w:rsidRPr="007C2B13" w:rsidRDefault="007C2B13" w:rsidP="007C2B13">
      <w:pPr>
        <w:rPr>
          <w:u w:val="single"/>
        </w:rPr>
      </w:pPr>
      <w:r w:rsidRPr="007C2B13">
        <w:rPr>
          <w:u w:val="single"/>
        </w:rPr>
        <w:t>Notes about connection timeout:</w:t>
      </w:r>
    </w:p>
    <w:p w14:paraId="75DF9148" w14:textId="77777777" w:rsidR="007C2B13" w:rsidRPr="007C2B13" w:rsidRDefault="007C2B13" w:rsidP="007C2B13"/>
    <w:p w14:paraId="1CD5642E" w14:textId="77777777" w:rsidR="007C2B13" w:rsidRPr="007C2B13" w:rsidRDefault="007C2B13" w:rsidP="007C2B13">
      <w:r w:rsidRPr="007C2B13">
        <w:t>I had serious issues with query stages not executing because of timeout.  Sometimes I could delete the stage and enter it again, and it would run.  I showed you in the lecture how to increase the max time for a stage, but that does not change the connection timeout limit.  I found this advice</w:t>
      </w:r>
      <w:r>
        <w:rPr>
          <w:rStyle w:val="FootnoteReference"/>
        </w:rPr>
        <w:footnoteReference w:id="1"/>
      </w:r>
      <w:r w:rsidRPr="007C2B13">
        <w:t>, and it seems to help:</w:t>
      </w:r>
    </w:p>
    <w:p w14:paraId="4170F747" w14:textId="77777777" w:rsidR="007C2B13" w:rsidRPr="007C2B13" w:rsidRDefault="007C2B13" w:rsidP="007C2B13"/>
    <w:p w14:paraId="25CB2BF9" w14:textId="77777777" w:rsidR="007C2B13" w:rsidRDefault="007C2B13" w:rsidP="007C2B1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 xml:space="preserve">append this string after </w:t>
      </w:r>
      <w:r>
        <w:rPr>
          <w:rFonts w:ascii="Arial" w:hAnsi="Arial" w:cs="Arial"/>
        </w:rPr>
        <w:t>/test in your connection string when you connect to your cluster:</w:t>
      </w:r>
    </w:p>
    <w:p w14:paraId="7E62A660" w14:textId="77777777" w:rsidR="007C2B13" w:rsidRPr="007C2B13" w:rsidRDefault="007C2B13" w:rsidP="007C2B13">
      <w:pPr>
        <w:pStyle w:val="ListParagraph"/>
        <w:rPr>
          <w:rFonts w:ascii="Arial" w:hAnsi="Arial" w:cs="Arial"/>
        </w:rPr>
      </w:pPr>
    </w:p>
    <w:p w14:paraId="2995B68C" w14:textId="77777777" w:rsidR="007C2B13" w:rsidRDefault="007C2B13" w:rsidP="007C2B13">
      <w:pPr>
        <w:pStyle w:val="ListParagraph"/>
        <w:rPr>
          <w:rFonts w:ascii="Arial" w:hAnsi="Arial" w:cs="Arial"/>
        </w:rPr>
      </w:pPr>
      <w:r w:rsidRPr="007C2B13">
        <w:rPr>
          <w:rFonts w:ascii="Arial" w:hAnsi="Arial" w:cs="Arial"/>
        </w:rPr>
        <w:t>&amp;keepAlive=true&amp;poolSize=30&amp;autoReconnect=true&amp;socketTimeoutMS=360000&amp;connectTimeoutMS=360000</w:t>
      </w:r>
    </w:p>
    <w:p w14:paraId="6F88F47E" w14:textId="77777777" w:rsidR="007C2B13" w:rsidRDefault="007C2B13" w:rsidP="007C2B13">
      <w:pPr>
        <w:pStyle w:val="ListParagraph"/>
        <w:rPr>
          <w:rFonts w:ascii="Arial" w:hAnsi="Arial" w:cs="Arial"/>
        </w:rPr>
      </w:pPr>
    </w:p>
    <w:p w14:paraId="74188B98" w14:textId="77777777" w:rsidR="007C2B13" w:rsidRPr="007C2B13" w:rsidRDefault="007C2B13" w:rsidP="007C2B1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you can also create intermediate results as views or use the $out operator to create permanent collections (see last page of this handout)</w:t>
      </w:r>
      <w:proofErr w:type="gramStart"/>
      <w:r>
        <w:rPr>
          <w:rFonts w:ascii="Arial" w:hAnsi="Arial" w:cs="Arial"/>
        </w:rPr>
        <w:t xml:space="preserve">.  </w:t>
      </w:r>
      <w:proofErr w:type="gramEnd"/>
      <w:r>
        <w:rPr>
          <w:rFonts w:ascii="Arial" w:hAnsi="Arial" w:cs="Arial"/>
        </w:rPr>
        <w:t>This allows you to see the size of the intermediate result (and you can u</w:t>
      </w:r>
      <w:r w:rsidR="00233AD6">
        <w:rPr>
          <w:rFonts w:ascii="Arial" w:hAnsi="Arial" w:cs="Arial"/>
        </w:rPr>
        <w:t>se it to continue building the pipeline.)</w:t>
      </w:r>
    </w:p>
    <w:p w14:paraId="6CB02FF1" w14:textId="77777777" w:rsidR="006235E5" w:rsidRDefault="006235E5" w:rsidP="006235E5"/>
    <w:p w14:paraId="3E2C15C8" w14:textId="77777777" w:rsidR="00233AD6" w:rsidRPr="00233AD6" w:rsidRDefault="00233AD6" w:rsidP="006235E5">
      <w:pPr>
        <w:rPr>
          <w:u w:val="single"/>
        </w:rPr>
      </w:pPr>
      <w:r w:rsidRPr="00233AD6">
        <w:rPr>
          <w:u w:val="single"/>
        </w:rPr>
        <w:t>Data Sets</w:t>
      </w:r>
    </w:p>
    <w:p w14:paraId="3C4C5C6B" w14:textId="77777777" w:rsidR="00233AD6" w:rsidRPr="007C2B13" w:rsidRDefault="00233AD6" w:rsidP="006235E5"/>
    <w:p w14:paraId="588248A4" w14:textId="77777777" w:rsidR="001F4F27" w:rsidRPr="007C2B13" w:rsidRDefault="001F4F27" w:rsidP="001F4F27">
      <w:r w:rsidRPr="007C2B13">
        <w:t>You will utilize 3 real-world data sets for your mini-project.  They were constructed for different purposes by different organizations, but can be combined to provide an example of real-world data augmentation and integration via querying across data sets.</w:t>
      </w:r>
    </w:p>
    <w:p w14:paraId="19299844" w14:textId="77777777" w:rsidR="001F4F27" w:rsidRPr="007C2B13" w:rsidRDefault="001F4F27" w:rsidP="001F4F27"/>
    <w:p w14:paraId="6BC336A0" w14:textId="77777777" w:rsidR="001F4F27" w:rsidRPr="007C2B13" w:rsidRDefault="001F4F27" w:rsidP="001F4F27">
      <w:pPr>
        <w:rPr>
          <w:b/>
        </w:rPr>
      </w:pPr>
      <w:r w:rsidRPr="007C2B13">
        <w:rPr>
          <w:b/>
        </w:rPr>
        <w:t xml:space="preserve">Collection 1: </w:t>
      </w:r>
    </w:p>
    <w:p w14:paraId="3B1394BB" w14:textId="77777777" w:rsidR="001F4F27" w:rsidRPr="007C2B13" w:rsidRDefault="001F4F27" w:rsidP="001F4F27">
      <w:pPr>
        <w:rPr>
          <w:b/>
        </w:rPr>
      </w:pPr>
    </w:p>
    <w:p w14:paraId="793DA678" w14:textId="77777777" w:rsidR="001F4F27" w:rsidRPr="007C2B13" w:rsidRDefault="001F4F27" w:rsidP="001F4F27">
      <w:r w:rsidRPr="007C2B13">
        <w:t xml:space="preserve">The </w:t>
      </w:r>
      <w:r w:rsidRPr="007C2B13">
        <w:rPr>
          <w:i/>
        </w:rPr>
        <w:t>restaurants</w:t>
      </w:r>
      <w:r w:rsidRPr="007C2B13">
        <w:t xml:space="preserve"> data set is the first collection </w:t>
      </w:r>
      <w:r w:rsidR="004B7EF3" w:rsidRPr="007C2B13">
        <w:t>that y</w:t>
      </w:r>
      <w:r w:rsidRPr="007C2B13">
        <w:t>ou should already have it loaded in your MongoDB Atlas cluster from last week’s activities.</w:t>
      </w:r>
    </w:p>
    <w:p w14:paraId="4D282FF2" w14:textId="77777777" w:rsidR="001F4F27" w:rsidRPr="007C2B13" w:rsidRDefault="001F4F27" w:rsidP="001F4F27"/>
    <w:p w14:paraId="19C4358D" w14:textId="77777777" w:rsidR="001F4F27" w:rsidRPr="007C2B13" w:rsidRDefault="001F4F27" w:rsidP="001F4F27">
      <w:pPr>
        <w:rPr>
          <w:b/>
        </w:rPr>
      </w:pPr>
      <w:r w:rsidRPr="007C2B13">
        <w:rPr>
          <w:b/>
        </w:rPr>
        <w:t>Collection 2:</w:t>
      </w:r>
    </w:p>
    <w:p w14:paraId="17472583" w14:textId="77777777" w:rsidR="001F4F27" w:rsidRPr="007C2B13" w:rsidRDefault="001F4F27" w:rsidP="001F4F27">
      <w:pPr>
        <w:rPr>
          <w:b/>
        </w:rPr>
      </w:pPr>
    </w:p>
    <w:p w14:paraId="1F76CA6A" w14:textId="77777777" w:rsidR="001F4F27" w:rsidRPr="007C2B13" w:rsidRDefault="001F4F27" w:rsidP="001F4F27">
      <w:r w:rsidRPr="007C2B13">
        <w:t xml:space="preserve">I looked at </w:t>
      </w:r>
      <w:hyperlink r:id="rId8" w:history="1">
        <w:r w:rsidRPr="007C2B13">
          <w:rPr>
            <w:rStyle w:val="Hyperlink"/>
          </w:rPr>
          <w:t>https://www.data.gov/</w:t>
        </w:r>
      </w:hyperlink>
      <w:r w:rsidRPr="007C2B13">
        <w:t xml:space="preserve"> (there are over 210,000 data sets) to find NYC restaurant inspections.  The data set I selected is described here:</w:t>
      </w:r>
    </w:p>
    <w:p w14:paraId="2B400459" w14:textId="77777777" w:rsidR="001F4F27" w:rsidRPr="007C2B13" w:rsidRDefault="001F4F27" w:rsidP="001F4F27"/>
    <w:p w14:paraId="51F39AE1" w14:textId="77777777" w:rsidR="001F4F27" w:rsidRPr="007C2B13" w:rsidRDefault="00DB3EBB" w:rsidP="001F4F27">
      <w:pPr>
        <w:ind w:firstLine="720"/>
        <w:rPr>
          <w:rStyle w:val="Hyperlink"/>
        </w:rPr>
      </w:pPr>
      <w:hyperlink r:id="rId9" w:history="1">
        <w:r w:rsidR="001F4F27" w:rsidRPr="007C2B13">
          <w:rPr>
            <w:rStyle w:val="Hyperlink"/>
          </w:rPr>
          <w:t>https://catalog.data.gov/dataset/dohmh-new-york-city-restaurant-inspection-results</w:t>
        </w:r>
      </w:hyperlink>
    </w:p>
    <w:p w14:paraId="09898DB2" w14:textId="77777777" w:rsidR="001F4F27" w:rsidRPr="007C2B13" w:rsidRDefault="001F4F27" w:rsidP="001F4F27">
      <w:pPr>
        <w:ind w:firstLine="720"/>
        <w:rPr>
          <w:rStyle w:val="Hyperlink"/>
          <w:color w:val="auto"/>
          <w:u w:val="none"/>
        </w:rPr>
      </w:pPr>
    </w:p>
    <w:p w14:paraId="7D0DA4FA" w14:textId="77777777" w:rsidR="001F4F27" w:rsidRPr="007C2B13" w:rsidRDefault="001F4F27" w:rsidP="001F4F27">
      <w:pPr>
        <w:rPr>
          <w:rStyle w:val="Hyperlink"/>
          <w:color w:val="auto"/>
          <w:u w:val="none"/>
        </w:rPr>
      </w:pPr>
      <w:r w:rsidRPr="007C2B13">
        <w:rPr>
          <w:rStyle w:val="Hyperlink"/>
          <w:color w:val="auto"/>
          <w:u w:val="none"/>
        </w:rPr>
        <w:t>The data set is a large CSV files.  It may take 5-10 minutes to upload. Here is the link for the data set:</w:t>
      </w:r>
    </w:p>
    <w:p w14:paraId="0F7EF752" w14:textId="77777777" w:rsidR="001F4F27" w:rsidRPr="007C2B13" w:rsidRDefault="001F4F27" w:rsidP="001F4F27">
      <w:pPr>
        <w:rPr>
          <w:rStyle w:val="Hyperlink"/>
          <w:color w:val="auto"/>
          <w:u w:val="none"/>
        </w:rPr>
      </w:pPr>
    </w:p>
    <w:p w14:paraId="14E2B8DE" w14:textId="77777777" w:rsidR="001F4F27" w:rsidRPr="007C2B13" w:rsidRDefault="00DB3EBB" w:rsidP="001F4F27">
      <w:pPr>
        <w:ind w:firstLine="720"/>
        <w:rPr>
          <w:rStyle w:val="Hyperlink"/>
          <w:color w:val="auto"/>
          <w:u w:val="none"/>
        </w:rPr>
      </w:pPr>
      <w:hyperlink r:id="rId10" w:history="1">
        <w:r w:rsidR="001F4F27" w:rsidRPr="007C2B13">
          <w:rPr>
            <w:rStyle w:val="Hyperlink"/>
          </w:rPr>
          <w:t>https://drive.google.com/open?id=1hcpCgkfMjVUktkueSRqp4bQ2Z2G6xHQR</w:t>
        </w:r>
      </w:hyperlink>
    </w:p>
    <w:p w14:paraId="58DAD957" w14:textId="77777777" w:rsidR="001F4F27" w:rsidRPr="007C2B13" w:rsidRDefault="001F4F27" w:rsidP="001F4F27">
      <w:pPr>
        <w:ind w:firstLine="720"/>
        <w:rPr>
          <w:rStyle w:val="Hyperlink"/>
          <w:color w:val="auto"/>
          <w:u w:val="none"/>
        </w:rPr>
      </w:pPr>
    </w:p>
    <w:p w14:paraId="5ED0BD63" w14:textId="77777777" w:rsidR="001F4F27" w:rsidRPr="007C2B13" w:rsidRDefault="001F4F27" w:rsidP="001F4F27">
      <w:pPr>
        <w:rPr>
          <w:b/>
        </w:rPr>
      </w:pPr>
      <w:r w:rsidRPr="007C2B13">
        <w:rPr>
          <w:b/>
        </w:rPr>
        <w:t>Collection 3:</w:t>
      </w:r>
    </w:p>
    <w:p w14:paraId="08FE768E" w14:textId="77777777" w:rsidR="001F4F27" w:rsidRPr="007C2B13" w:rsidRDefault="001F4F27" w:rsidP="001F4F27">
      <w:pPr>
        <w:rPr>
          <w:b/>
        </w:rPr>
      </w:pPr>
    </w:p>
    <w:p w14:paraId="2516D52B" w14:textId="77777777" w:rsidR="001F4F27" w:rsidRPr="007C2B13" w:rsidRDefault="001F4F27" w:rsidP="001F4F27">
      <w:r w:rsidRPr="007C2B13">
        <w:t xml:space="preserve">I looked at NYC </w:t>
      </w:r>
      <w:proofErr w:type="spellStart"/>
      <w:r w:rsidRPr="007C2B13">
        <w:t>OpenData</w:t>
      </w:r>
      <w:proofErr w:type="spellEnd"/>
      <w:r w:rsidRPr="007C2B13">
        <w:t xml:space="preserve"> to find a third data set that I could link with restaurants and inspections:</w:t>
      </w:r>
    </w:p>
    <w:p w14:paraId="77FC9335" w14:textId="77777777" w:rsidR="001F4F27" w:rsidRPr="007C2B13" w:rsidRDefault="001F4F27" w:rsidP="001F4F27"/>
    <w:p w14:paraId="2FA84820" w14:textId="77777777" w:rsidR="001F4F27" w:rsidRPr="007C2B13" w:rsidRDefault="00DB3EBB" w:rsidP="001F4F27">
      <w:pPr>
        <w:ind w:firstLine="720"/>
        <w:rPr>
          <w:rStyle w:val="Hyperlink"/>
        </w:rPr>
      </w:pPr>
      <w:hyperlink r:id="rId11" w:history="1">
        <w:r w:rsidR="001F4F27" w:rsidRPr="007C2B13">
          <w:rPr>
            <w:rStyle w:val="Hyperlink"/>
          </w:rPr>
          <w:t>https://opendata.cityofnewyork.us/data/</w:t>
        </w:r>
      </w:hyperlink>
    </w:p>
    <w:p w14:paraId="65E3AE71" w14:textId="77777777" w:rsidR="001F4F27" w:rsidRPr="007C2B13" w:rsidRDefault="001F4F27" w:rsidP="001F4F27">
      <w:pPr>
        <w:ind w:firstLine="720"/>
      </w:pPr>
    </w:p>
    <w:p w14:paraId="6AA81571" w14:textId="77777777" w:rsidR="001F4F27" w:rsidRPr="007C2B13" w:rsidRDefault="001F4F27" w:rsidP="001F4F27">
      <w:r w:rsidRPr="007C2B13">
        <w:lastRenderedPageBreak/>
        <w:t xml:space="preserve">I looked at the city government data sets (there are more than 600 of them) and picked this one that gives demographics by </w:t>
      </w:r>
      <w:proofErr w:type="spellStart"/>
      <w:r w:rsidRPr="007C2B13">
        <w:t>zipcode</w:t>
      </w:r>
      <w:proofErr w:type="spellEnd"/>
      <w:r w:rsidRPr="007C2B13">
        <w:t xml:space="preserve"> for participants in a youth and community development program:</w:t>
      </w:r>
    </w:p>
    <w:p w14:paraId="4D4B7B93" w14:textId="77777777" w:rsidR="001F4F27" w:rsidRPr="007C2B13" w:rsidRDefault="001F4F27" w:rsidP="001F4F27"/>
    <w:p w14:paraId="63D082FA" w14:textId="77777777" w:rsidR="001F4F27" w:rsidRPr="007C2B13" w:rsidRDefault="00DB3EBB" w:rsidP="001F4F27">
      <w:pPr>
        <w:rPr>
          <w:rStyle w:val="Hyperlink"/>
        </w:rPr>
      </w:pPr>
      <w:hyperlink r:id="rId12" w:history="1">
        <w:r w:rsidR="001F4F27" w:rsidRPr="007C2B13">
          <w:rPr>
            <w:rStyle w:val="Hyperlink"/>
          </w:rPr>
          <w:t>https://data.cityofnewyork.us/City-Government/Demographic-Statistics-By-Zip-Code/kku6-nxdu</w:t>
        </w:r>
      </w:hyperlink>
    </w:p>
    <w:p w14:paraId="513DA316" w14:textId="77777777" w:rsidR="001F4F27" w:rsidRPr="007C2B13" w:rsidRDefault="001F4F27" w:rsidP="001F4F27">
      <w:pPr>
        <w:rPr>
          <w:rStyle w:val="Hyperlink"/>
        </w:rPr>
      </w:pPr>
    </w:p>
    <w:p w14:paraId="44A65CE8" w14:textId="77777777" w:rsidR="001F4F27" w:rsidRPr="007C2B13" w:rsidRDefault="001F4F27" w:rsidP="001F4F27">
      <w:pPr>
        <w:rPr>
          <w:rStyle w:val="Hyperlink"/>
          <w:color w:val="auto"/>
          <w:u w:val="none"/>
        </w:rPr>
      </w:pPr>
      <w:r w:rsidRPr="007C2B13">
        <w:rPr>
          <w:rStyle w:val="Hyperlink"/>
          <w:color w:val="auto"/>
          <w:u w:val="none"/>
        </w:rPr>
        <w:t>Here is a link for the data set:</w:t>
      </w:r>
    </w:p>
    <w:p w14:paraId="3D4708EC" w14:textId="77777777" w:rsidR="001F4F27" w:rsidRPr="007C2B13" w:rsidRDefault="001F4F27" w:rsidP="001F4F27">
      <w:pPr>
        <w:rPr>
          <w:rStyle w:val="Hyperlink"/>
          <w:color w:val="auto"/>
          <w:u w:val="none"/>
        </w:rPr>
      </w:pPr>
    </w:p>
    <w:p w14:paraId="692E1B00" w14:textId="77777777" w:rsidR="001F4F27" w:rsidRPr="007C2B13" w:rsidRDefault="001F4F27" w:rsidP="001F4F27">
      <w:pPr>
        <w:rPr>
          <w:rStyle w:val="Hyperlink"/>
          <w:color w:val="FF0000"/>
          <w:u w:val="none"/>
        </w:rPr>
      </w:pPr>
      <w:r w:rsidRPr="007C2B13">
        <w:rPr>
          <w:rStyle w:val="Hyperlink"/>
          <w:color w:val="FF0000"/>
          <w:u w:val="none"/>
        </w:rPr>
        <w:tab/>
      </w:r>
      <w:hyperlink r:id="rId13" w:history="1">
        <w:r w:rsidRPr="007C2B13">
          <w:rPr>
            <w:rStyle w:val="Hyperlink"/>
          </w:rPr>
          <w:t>https://drive.google.com/open?id=1ceEsbhQQ3OYEpgUoE8YsQUd9OBX7w_eW</w:t>
        </w:r>
      </w:hyperlink>
    </w:p>
    <w:p w14:paraId="28CEC3F7" w14:textId="77777777" w:rsidR="001F4F27" w:rsidRPr="007C2B13" w:rsidRDefault="001F4F27" w:rsidP="001F4F27"/>
    <w:p w14:paraId="1F40A2F7" w14:textId="77777777" w:rsidR="004B7EF3" w:rsidRPr="007C2B13" w:rsidRDefault="004B7EF3" w:rsidP="001F4F27"/>
    <w:p w14:paraId="0DB8951B" w14:textId="77777777" w:rsidR="004B7EF3" w:rsidRPr="007C2B13" w:rsidRDefault="004B7EF3" w:rsidP="001F4F27">
      <w:r w:rsidRPr="007C2B13">
        <w:rPr>
          <w:b/>
        </w:rPr>
        <w:t>Activities (do these in order)</w:t>
      </w:r>
      <w:r w:rsidRPr="007C2B13">
        <w:t>:</w:t>
      </w:r>
    </w:p>
    <w:p w14:paraId="7D3CE933" w14:textId="77777777" w:rsidR="004B7EF3" w:rsidRPr="007C2B13" w:rsidRDefault="004B7EF3" w:rsidP="001F4F27"/>
    <w:p w14:paraId="24CB32CE" w14:textId="77777777" w:rsidR="004B7EF3" w:rsidRPr="007C2B13" w:rsidRDefault="004B7EF3" w:rsidP="00233AD6">
      <w:pPr>
        <w:pStyle w:val="ListParagraph"/>
        <w:numPr>
          <w:ilvl w:val="0"/>
          <w:numId w:val="1"/>
        </w:numPr>
        <w:spacing w:after="0" w:line="240" w:lineRule="auto"/>
        <w:ind w:left="720"/>
        <w:contextualSpacing w:val="0"/>
        <w:rPr>
          <w:rFonts w:ascii="Arial" w:hAnsi="Arial" w:cs="Arial"/>
        </w:rPr>
      </w:pPr>
      <w:r w:rsidRPr="007C2B13">
        <w:rPr>
          <w:rFonts w:ascii="Arial" w:hAnsi="Arial" w:cs="Arial"/>
        </w:rPr>
        <w:t>Upload the data sets and store them in MongoDB as separate collections named</w:t>
      </w:r>
    </w:p>
    <w:p w14:paraId="2268C442" w14:textId="77777777" w:rsidR="004B7EF3" w:rsidRPr="007C2B13" w:rsidRDefault="004B7EF3" w:rsidP="00233AD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</w:rPr>
      </w:pPr>
      <w:r w:rsidRPr="007C2B13">
        <w:rPr>
          <w:rFonts w:ascii="Arial" w:hAnsi="Arial" w:cs="Arial"/>
        </w:rPr>
        <w:t>restaurants</w:t>
      </w:r>
    </w:p>
    <w:p w14:paraId="283DCD07" w14:textId="77777777" w:rsidR="004B7EF3" w:rsidRPr="007C2B13" w:rsidRDefault="004B7EF3" w:rsidP="00233AD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</w:rPr>
      </w:pPr>
      <w:r w:rsidRPr="007C2B13">
        <w:rPr>
          <w:rFonts w:ascii="Arial" w:hAnsi="Arial" w:cs="Arial"/>
        </w:rPr>
        <w:t>inspections</w:t>
      </w:r>
    </w:p>
    <w:p w14:paraId="65EF5018" w14:textId="77777777" w:rsidR="004B7EF3" w:rsidRPr="007C2B13" w:rsidRDefault="004B7EF3" w:rsidP="00233AD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</w:rPr>
      </w:pPr>
      <w:r w:rsidRPr="007C2B13">
        <w:rPr>
          <w:rFonts w:ascii="Arial" w:hAnsi="Arial" w:cs="Arial"/>
        </w:rPr>
        <w:t>demographics</w:t>
      </w:r>
    </w:p>
    <w:p w14:paraId="28E09EA8" w14:textId="77777777" w:rsidR="004B7EF3" w:rsidRPr="007C2B13" w:rsidRDefault="004B7EF3" w:rsidP="004B7EF3">
      <w:pPr>
        <w:ind w:left="360"/>
      </w:pPr>
    </w:p>
    <w:p w14:paraId="4C336920" w14:textId="77777777" w:rsidR="004B7EF3" w:rsidRPr="007C2B13" w:rsidRDefault="004B7EF3" w:rsidP="004B7EF3">
      <w:pPr>
        <w:ind w:left="360"/>
      </w:pPr>
      <w:r w:rsidRPr="007C2B13">
        <w:t>How many documents are in each of your collections?</w:t>
      </w:r>
    </w:p>
    <w:p w14:paraId="6B54BF26" w14:textId="32554687" w:rsidR="004B7EF3" w:rsidRDefault="002507B6" w:rsidP="004B7EF3">
      <w:pPr>
        <w:ind w:left="360"/>
        <w:rPr>
          <w:color w:val="FF0000"/>
        </w:rPr>
      </w:pPr>
      <w:r>
        <w:rPr>
          <w:color w:val="FF0000"/>
        </w:rPr>
        <w:t>Restaurants – 25,400</w:t>
      </w:r>
    </w:p>
    <w:p w14:paraId="0C7F83DC" w14:textId="4BA06869" w:rsidR="002507B6" w:rsidRDefault="002507B6" w:rsidP="004B7EF3">
      <w:pPr>
        <w:ind w:left="360"/>
        <w:rPr>
          <w:color w:val="FF0000"/>
        </w:rPr>
      </w:pPr>
      <w:r>
        <w:rPr>
          <w:color w:val="FF0000"/>
        </w:rPr>
        <w:t>Inspections – 384, 400</w:t>
      </w:r>
    </w:p>
    <w:p w14:paraId="63D26F4A" w14:textId="0D898C2C" w:rsidR="002507B6" w:rsidRPr="000F3A72" w:rsidRDefault="002507B6" w:rsidP="004B7EF3">
      <w:pPr>
        <w:ind w:left="360"/>
        <w:rPr>
          <w:color w:val="FF0000"/>
        </w:rPr>
      </w:pPr>
      <w:r>
        <w:rPr>
          <w:color w:val="FF0000"/>
        </w:rPr>
        <w:t xml:space="preserve">Demographics – 237 </w:t>
      </w:r>
    </w:p>
    <w:p w14:paraId="2D35FC6F" w14:textId="77777777" w:rsidR="004B7EF3" w:rsidRPr="007C2B13" w:rsidRDefault="004B7EF3" w:rsidP="004B7EF3">
      <w:pPr>
        <w:ind w:left="360"/>
      </w:pPr>
      <w:r w:rsidRPr="007C2B13">
        <w:t>2. How many top-level keys are there in</w:t>
      </w:r>
    </w:p>
    <w:p w14:paraId="0B21E9E5" w14:textId="77777777" w:rsidR="004B7EF3" w:rsidRPr="007C2B13" w:rsidRDefault="004B7EF3" w:rsidP="004B7EF3">
      <w:pPr>
        <w:ind w:left="360"/>
      </w:pPr>
    </w:p>
    <w:p w14:paraId="2F16B92E" w14:textId="48419501" w:rsidR="004B7EF3" w:rsidRPr="007C2B13" w:rsidRDefault="004B7EF3" w:rsidP="004B7EF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>inspections</w:t>
      </w:r>
      <w:r w:rsidR="00DC3A2F" w:rsidRPr="007C2B13">
        <w:rPr>
          <w:rFonts w:ascii="Arial" w:hAnsi="Arial" w:cs="Arial"/>
        </w:rPr>
        <w:t>?</w:t>
      </w:r>
      <w:r w:rsidR="002507B6">
        <w:rPr>
          <w:rFonts w:ascii="Arial" w:hAnsi="Arial" w:cs="Arial"/>
        </w:rPr>
        <w:t xml:space="preserve"> </w:t>
      </w:r>
      <w:r w:rsidR="002507B6">
        <w:rPr>
          <w:rFonts w:ascii="Arial" w:hAnsi="Arial" w:cs="Arial"/>
          <w:color w:val="FF0000"/>
        </w:rPr>
        <w:t>20</w:t>
      </w:r>
    </w:p>
    <w:p w14:paraId="15CADC06" w14:textId="1C29BF95" w:rsidR="004B7EF3" w:rsidRPr="007C2B13" w:rsidRDefault="004B7EF3" w:rsidP="004B7EF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>demographics</w:t>
      </w:r>
      <w:r w:rsidR="00DC3A2F" w:rsidRPr="007C2B13">
        <w:rPr>
          <w:rFonts w:ascii="Arial" w:hAnsi="Arial" w:cs="Arial"/>
        </w:rPr>
        <w:t>?</w:t>
      </w:r>
      <w:r w:rsidR="002507B6">
        <w:rPr>
          <w:rFonts w:ascii="Arial" w:hAnsi="Arial" w:cs="Arial"/>
        </w:rPr>
        <w:t xml:space="preserve"> </w:t>
      </w:r>
      <w:r w:rsidR="002507B6">
        <w:rPr>
          <w:rFonts w:ascii="Arial" w:hAnsi="Arial" w:cs="Arial"/>
          <w:color w:val="FF0000"/>
        </w:rPr>
        <w:t>25</w:t>
      </w:r>
    </w:p>
    <w:p w14:paraId="2267A281" w14:textId="77777777" w:rsidR="004B7EF3" w:rsidRPr="007C2B13" w:rsidRDefault="004B7EF3" w:rsidP="004B7EF3">
      <w:pPr>
        <w:pStyle w:val="ListParagraph"/>
        <w:ind w:left="1080"/>
        <w:rPr>
          <w:rFonts w:ascii="Arial" w:hAnsi="Arial" w:cs="Arial"/>
        </w:rPr>
      </w:pPr>
    </w:p>
    <w:p w14:paraId="7CD1FDE9" w14:textId="77777777" w:rsidR="00AE1212" w:rsidRPr="007C2B13" w:rsidRDefault="00AE1212" w:rsidP="00AE1212">
      <w:pPr>
        <w:pStyle w:val="ListParagraph"/>
        <w:ind w:left="360"/>
        <w:rPr>
          <w:rFonts w:ascii="Arial" w:hAnsi="Arial" w:cs="Arial"/>
        </w:rPr>
      </w:pPr>
      <w:r w:rsidRPr="007C2B13">
        <w:rPr>
          <w:rFonts w:ascii="Arial" w:hAnsi="Arial" w:cs="Arial"/>
          <w:u w:val="single"/>
        </w:rPr>
        <w:t>In the following steps, create one pipeline with successive stages in the given order</w:t>
      </w:r>
      <w:r w:rsidRPr="007C2B13">
        <w:rPr>
          <w:rFonts w:ascii="Arial" w:hAnsi="Arial" w:cs="Arial"/>
        </w:rPr>
        <w:t>.</w:t>
      </w:r>
    </w:p>
    <w:p w14:paraId="1F06C5B0" w14:textId="77777777" w:rsidR="00AE1212" w:rsidRPr="007C2B13" w:rsidRDefault="00AE1212" w:rsidP="00AE1212">
      <w:pPr>
        <w:pStyle w:val="ListParagraph"/>
        <w:ind w:left="360"/>
        <w:rPr>
          <w:rFonts w:ascii="Arial" w:hAnsi="Arial" w:cs="Arial"/>
        </w:rPr>
      </w:pPr>
    </w:p>
    <w:p w14:paraId="61DAB618" w14:textId="77777777" w:rsidR="004B7EF3" w:rsidRPr="007C2B13" w:rsidRDefault="004B7EF3" w:rsidP="004B7E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 xml:space="preserve">Create a $match stage on the </w:t>
      </w:r>
      <w:r w:rsidRPr="007C2B13">
        <w:rPr>
          <w:rFonts w:ascii="Arial" w:hAnsi="Arial" w:cs="Arial"/>
          <w:i/>
        </w:rPr>
        <w:t>restaurants</w:t>
      </w:r>
      <w:r w:rsidRPr="007C2B13">
        <w:rPr>
          <w:rFonts w:ascii="Arial" w:hAnsi="Arial" w:cs="Arial"/>
        </w:rPr>
        <w:t xml:space="preserve"> collection using the following filter:</w:t>
      </w:r>
    </w:p>
    <w:p w14:paraId="1E88A9A9" w14:textId="77777777" w:rsidR="004B7EF3" w:rsidRPr="007C2B13" w:rsidRDefault="004B7EF3" w:rsidP="00DC3A2F">
      <w:pPr>
        <w:ind w:left="1440"/>
      </w:pPr>
      <w:r w:rsidRPr="007C2B13">
        <w:t>"</w:t>
      </w:r>
      <w:proofErr w:type="spellStart"/>
      <w:r w:rsidRPr="007C2B13">
        <w:t>address.street</w:t>
      </w:r>
      <w:proofErr w:type="spellEnd"/>
      <w:r w:rsidRPr="007C2B13">
        <w:t>": /Avenue$/</w:t>
      </w:r>
      <w:r w:rsidR="00AE1212" w:rsidRPr="007C2B13">
        <w:t>,</w:t>
      </w:r>
    </w:p>
    <w:p w14:paraId="7BE1844B" w14:textId="77777777" w:rsidR="00AE1212" w:rsidRPr="007C2B13" w:rsidRDefault="00AE1212" w:rsidP="00DC3A2F">
      <w:pPr>
        <w:ind w:left="1440"/>
      </w:pPr>
      <w:r w:rsidRPr="007C2B13">
        <w:t>"name": /^K/</w:t>
      </w:r>
      <w:r w:rsidR="007D281A" w:rsidRPr="007C2B13">
        <w:t>,</w:t>
      </w:r>
    </w:p>
    <w:p w14:paraId="159D3187" w14:textId="77777777" w:rsidR="007D281A" w:rsidRPr="007C2B13" w:rsidRDefault="007D281A" w:rsidP="00DC3A2F">
      <w:pPr>
        <w:ind w:left="1440"/>
      </w:pPr>
      <w:r w:rsidRPr="007C2B13">
        <w:t>$expr: {$</w:t>
      </w:r>
      <w:proofErr w:type="spellStart"/>
      <w:r w:rsidRPr="007C2B13">
        <w:t>lte</w:t>
      </w:r>
      <w:proofErr w:type="spellEnd"/>
      <w:r w:rsidRPr="007C2B13">
        <w:t>: [ {$</w:t>
      </w:r>
      <w:proofErr w:type="spellStart"/>
      <w:r w:rsidRPr="007C2B13">
        <w:t>toInt</w:t>
      </w:r>
      <w:proofErr w:type="spellEnd"/>
      <w:r w:rsidRPr="007C2B13">
        <w:t>: "$</w:t>
      </w:r>
      <w:proofErr w:type="spellStart"/>
      <w:proofErr w:type="gramStart"/>
      <w:r w:rsidRPr="007C2B13">
        <w:t>address.zipcode</w:t>
      </w:r>
      <w:proofErr w:type="spellEnd"/>
      <w:proofErr w:type="gramEnd"/>
      <w:r w:rsidRPr="007C2B13">
        <w:t>"}, 10500 ] }</w:t>
      </w:r>
    </w:p>
    <w:p w14:paraId="4A81BA52" w14:textId="77777777" w:rsidR="004B7EF3" w:rsidRPr="007C2B13" w:rsidRDefault="004B7EF3" w:rsidP="004B7EF3">
      <w:pPr>
        <w:jc w:val="center"/>
      </w:pPr>
    </w:p>
    <w:p w14:paraId="6DD5B10E" w14:textId="77777777" w:rsidR="004B7EF3" w:rsidRPr="007C2B13" w:rsidRDefault="004B7EF3" w:rsidP="004B7EF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>How many documents are in the resulting collection?</w:t>
      </w:r>
    </w:p>
    <w:p w14:paraId="39F65B0D" w14:textId="31CF63DE" w:rsidR="004B7EF3" w:rsidRPr="002507B6" w:rsidRDefault="002507B6" w:rsidP="002507B6">
      <w:pPr>
        <w:ind w:left="720"/>
        <w:rPr>
          <w:color w:val="FF0000"/>
        </w:rPr>
      </w:pPr>
      <w:r>
        <w:rPr>
          <w:color w:val="FF0000"/>
        </w:rPr>
        <w:t>118</w:t>
      </w:r>
    </w:p>
    <w:p w14:paraId="3B0FCA07" w14:textId="77777777" w:rsidR="004B7EF3" w:rsidRPr="007C2B13" w:rsidRDefault="004B7EF3" w:rsidP="0075617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 xml:space="preserve">Create a $lookup stage joining with </w:t>
      </w:r>
      <w:r w:rsidRPr="007C2B13">
        <w:rPr>
          <w:rFonts w:ascii="Arial" w:hAnsi="Arial" w:cs="Arial"/>
          <w:i/>
        </w:rPr>
        <w:t xml:space="preserve">inspections </w:t>
      </w:r>
      <w:r w:rsidRPr="007C2B13">
        <w:rPr>
          <w:rFonts w:ascii="Arial" w:hAnsi="Arial" w:cs="Arial"/>
        </w:rPr>
        <w:t xml:space="preserve">(on </w:t>
      </w:r>
      <w:proofErr w:type="spellStart"/>
      <w:r w:rsidRPr="007C2B13">
        <w:rPr>
          <w:rFonts w:ascii="Arial" w:hAnsi="Arial" w:cs="Arial"/>
          <w:i/>
        </w:rPr>
        <w:t>restaurant_id</w:t>
      </w:r>
      <w:proofErr w:type="spellEnd"/>
      <w:r w:rsidRPr="007C2B13">
        <w:rPr>
          <w:rFonts w:ascii="Arial" w:hAnsi="Arial" w:cs="Arial"/>
        </w:rPr>
        <w:t xml:space="preserve"> and </w:t>
      </w:r>
      <w:r w:rsidRPr="007C2B13">
        <w:rPr>
          <w:rFonts w:ascii="Arial" w:hAnsi="Arial" w:cs="Arial"/>
          <w:i/>
        </w:rPr>
        <w:t>CAMIS</w:t>
      </w:r>
      <w:r w:rsidRPr="007C2B13">
        <w:rPr>
          <w:rFonts w:ascii="Arial" w:hAnsi="Arial" w:cs="Arial"/>
        </w:rPr>
        <w:t>, respectively):</w:t>
      </w:r>
    </w:p>
    <w:p w14:paraId="67C6533F" w14:textId="77777777" w:rsidR="004B7EF3" w:rsidRPr="007C2B13" w:rsidRDefault="004B7EF3" w:rsidP="00DC3A2F">
      <w:pPr>
        <w:ind w:left="1530"/>
      </w:pPr>
      <w:r w:rsidRPr="007C2B13">
        <w:t>from: 'inspections',</w:t>
      </w:r>
    </w:p>
    <w:p w14:paraId="3E747686" w14:textId="77777777" w:rsidR="004B7EF3" w:rsidRPr="007C2B13" w:rsidRDefault="004B7EF3" w:rsidP="00DC3A2F">
      <w:pPr>
        <w:ind w:left="1530"/>
      </w:pPr>
      <w:proofErr w:type="spellStart"/>
      <w:r w:rsidRPr="007C2B13">
        <w:t>localField</w:t>
      </w:r>
      <w:proofErr w:type="spellEnd"/>
      <w:r w:rsidRPr="007C2B13">
        <w:t>: '</w:t>
      </w:r>
      <w:proofErr w:type="spellStart"/>
      <w:r w:rsidRPr="007C2B13">
        <w:t>restaurant_id</w:t>
      </w:r>
      <w:proofErr w:type="spellEnd"/>
      <w:r w:rsidRPr="007C2B13">
        <w:t>',</w:t>
      </w:r>
    </w:p>
    <w:p w14:paraId="14F3B5F8" w14:textId="77777777" w:rsidR="004B7EF3" w:rsidRPr="007C2B13" w:rsidRDefault="004B7EF3" w:rsidP="00DC3A2F">
      <w:pPr>
        <w:ind w:left="1530"/>
      </w:pPr>
      <w:proofErr w:type="spellStart"/>
      <w:r w:rsidRPr="007C2B13">
        <w:t>foreignField</w:t>
      </w:r>
      <w:proofErr w:type="spellEnd"/>
      <w:r w:rsidRPr="007C2B13">
        <w:t>: 'CAMIS',</w:t>
      </w:r>
    </w:p>
    <w:p w14:paraId="6498A2EA" w14:textId="77777777" w:rsidR="004B7EF3" w:rsidRPr="007C2B13" w:rsidRDefault="004B7EF3" w:rsidP="00DC3A2F">
      <w:pPr>
        <w:ind w:left="1530"/>
      </w:pPr>
      <w:r w:rsidRPr="007C2B13">
        <w:t>as: '</w:t>
      </w:r>
      <w:proofErr w:type="spellStart"/>
      <w:r w:rsidRPr="007C2B13">
        <w:t>restInsp</w:t>
      </w:r>
      <w:proofErr w:type="spellEnd"/>
      <w:r w:rsidRPr="007C2B13">
        <w:t>'</w:t>
      </w:r>
    </w:p>
    <w:p w14:paraId="4EAED136" w14:textId="77777777" w:rsidR="00AE1212" w:rsidRPr="007C2B13" w:rsidRDefault="00AE1212" w:rsidP="00AE1212">
      <w:pPr>
        <w:ind w:left="3420"/>
      </w:pPr>
    </w:p>
    <w:p w14:paraId="239CD52B" w14:textId="77777777" w:rsidR="00AE1212" w:rsidRPr="007C2B13" w:rsidRDefault="00AE1212" w:rsidP="00AE1212"/>
    <w:p w14:paraId="52AA9036" w14:textId="77777777" w:rsidR="00AE1212" w:rsidRPr="007C2B13" w:rsidRDefault="00AE1212" w:rsidP="00AE121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>Filter the collection to remove restaurants with no inspections:</w:t>
      </w:r>
    </w:p>
    <w:p w14:paraId="746B4D4B" w14:textId="77777777" w:rsidR="00087A23" w:rsidRPr="007C2B13" w:rsidRDefault="00087A23" w:rsidP="00DC3A2F">
      <w:pPr>
        <w:ind w:left="1530"/>
      </w:pPr>
      <w:proofErr w:type="spellStart"/>
      <w:r w:rsidRPr="007C2B13">
        <w:t>restInsp</w:t>
      </w:r>
      <w:proofErr w:type="spellEnd"/>
      <w:r w:rsidRPr="007C2B13">
        <w:t>: {$ne: []}</w:t>
      </w:r>
    </w:p>
    <w:p w14:paraId="538122BE" w14:textId="77777777" w:rsidR="00087A23" w:rsidRPr="007C2B13" w:rsidRDefault="00087A23" w:rsidP="00087A23">
      <w:pPr>
        <w:ind w:left="3420"/>
      </w:pPr>
    </w:p>
    <w:p w14:paraId="1C1EAD77" w14:textId="02DC7A5A" w:rsidR="00344550" w:rsidRDefault="00087A23" w:rsidP="003445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>How many documents in the resulting collection?</w:t>
      </w:r>
    </w:p>
    <w:p w14:paraId="5F4E7AC0" w14:textId="7E3C9A3D" w:rsidR="00437790" w:rsidRPr="009B4F34" w:rsidRDefault="009B4F34" w:rsidP="00437790">
      <w:pPr>
        <w:pStyle w:val="ListParagraph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61</w:t>
      </w:r>
    </w:p>
    <w:p w14:paraId="5FF16AEC" w14:textId="77777777" w:rsidR="00344550" w:rsidRPr="007C2B13" w:rsidRDefault="00344550" w:rsidP="00344550"/>
    <w:p w14:paraId="4B9FBE85" w14:textId="77777777" w:rsidR="00087A23" w:rsidRPr="007C2B13" w:rsidRDefault="00344550" w:rsidP="0034455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 xml:space="preserve">Create groups on the cuisine </w:t>
      </w:r>
      <w:r w:rsidR="00CE6EFD" w:rsidRPr="007C2B13">
        <w:rPr>
          <w:rFonts w:ascii="Arial" w:hAnsi="Arial" w:cs="Arial"/>
        </w:rPr>
        <w:t>and borough and count the number of instances of each group</w:t>
      </w:r>
      <w:r w:rsidRPr="007C2B13">
        <w:rPr>
          <w:rFonts w:ascii="Arial" w:hAnsi="Arial" w:cs="Arial"/>
        </w:rPr>
        <w:t>:</w:t>
      </w:r>
    </w:p>
    <w:p w14:paraId="4A5CC58A" w14:textId="77777777" w:rsidR="00CE6EFD" w:rsidRPr="007C2B13" w:rsidRDefault="00CE6EFD" w:rsidP="00DC3A2F">
      <w:pPr>
        <w:ind w:left="1530"/>
      </w:pPr>
      <w:r w:rsidRPr="007C2B13">
        <w:t>_id: {cuisine: "$cuisine", borough: "$borough"},</w:t>
      </w:r>
    </w:p>
    <w:p w14:paraId="64131513" w14:textId="77777777" w:rsidR="00CE6EFD" w:rsidRPr="007C2B13" w:rsidRDefault="00CE6EFD" w:rsidP="00DC3A2F">
      <w:pPr>
        <w:ind w:left="1530"/>
      </w:pPr>
      <w:r w:rsidRPr="007C2B13">
        <w:t>cuisine: {$first: "$cuisine"},</w:t>
      </w:r>
    </w:p>
    <w:p w14:paraId="4B1C60DA" w14:textId="77777777" w:rsidR="00CE6EFD" w:rsidRPr="007C2B13" w:rsidRDefault="00CE6EFD" w:rsidP="00DC3A2F">
      <w:pPr>
        <w:ind w:left="1530"/>
      </w:pPr>
      <w:r w:rsidRPr="007C2B13">
        <w:t>borough: {$first: "$borough"},</w:t>
      </w:r>
    </w:p>
    <w:p w14:paraId="1ABC7B11" w14:textId="77777777" w:rsidR="00CE6EFD" w:rsidRPr="007C2B13" w:rsidRDefault="00CE6EFD" w:rsidP="00DC3A2F">
      <w:pPr>
        <w:ind w:left="1530"/>
      </w:pPr>
      <w:r w:rsidRPr="007C2B13">
        <w:t>count: {$sum: 1}</w:t>
      </w:r>
    </w:p>
    <w:p w14:paraId="4BC9F5EB" w14:textId="77777777" w:rsidR="00344550" w:rsidRPr="007C2B13" w:rsidRDefault="00344550" w:rsidP="00344550"/>
    <w:p w14:paraId="1DEC21CC" w14:textId="77777777" w:rsidR="00CE6EFD" w:rsidRPr="007C2B13" w:rsidRDefault="00CE6EFD" w:rsidP="00CE6E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>How many documents in the resulting collection?</w:t>
      </w:r>
    </w:p>
    <w:p w14:paraId="06D95865" w14:textId="74A209D4" w:rsidR="00CE6EFD" w:rsidRPr="009B4F34" w:rsidRDefault="009B4F34" w:rsidP="009B4F34">
      <w:pPr>
        <w:ind w:left="720"/>
        <w:rPr>
          <w:color w:val="FF0000"/>
        </w:rPr>
      </w:pPr>
      <w:r>
        <w:rPr>
          <w:color w:val="FF0000"/>
        </w:rPr>
        <w:t>365</w:t>
      </w:r>
    </w:p>
    <w:p w14:paraId="5B20C087" w14:textId="77777777" w:rsidR="00CE6EFD" w:rsidRPr="007C2B13" w:rsidRDefault="00CE6EFD" w:rsidP="0052195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>Remove the embedded object from each document using projection:</w:t>
      </w:r>
    </w:p>
    <w:p w14:paraId="1286F0D5" w14:textId="77777777" w:rsidR="00CE6EFD" w:rsidRPr="007C2B13" w:rsidRDefault="00CE6EFD" w:rsidP="00DC3A2F">
      <w:pPr>
        <w:ind w:left="1530"/>
      </w:pPr>
      <w:r w:rsidRPr="007C2B13">
        <w:t>_id: 0</w:t>
      </w:r>
    </w:p>
    <w:p w14:paraId="5DD1E389" w14:textId="77777777" w:rsidR="00CE6EFD" w:rsidRPr="007C2B13" w:rsidRDefault="00CE6EFD" w:rsidP="00CE6EFD">
      <w:pPr>
        <w:ind w:left="3420"/>
      </w:pPr>
    </w:p>
    <w:p w14:paraId="5812D589" w14:textId="77777777" w:rsidR="00CE6EFD" w:rsidRPr="007C2B13" w:rsidRDefault="00BF4E89" w:rsidP="00BF4E8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7C2B13">
        <w:rPr>
          <w:rFonts w:ascii="Arial" w:hAnsi="Arial" w:cs="Arial"/>
        </w:rPr>
        <w:t xml:space="preserve">Sort on </w:t>
      </w:r>
      <w:r w:rsidRPr="007C2B13">
        <w:rPr>
          <w:rFonts w:ascii="Arial" w:hAnsi="Arial" w:cs="Arial"/>
          <w:i/>
        </w:rPr>
        <w:t>borough</w:t>
      </w:r>
      <w:r w:rsidRPr="007C2B13">
        <w:rPr>
          <w:rFonts w:ascii="Arial" w:hAnsi="Arial" w:cs="Arial"/>
        </w:rPr>
        <w:t xml:space="preserve"> and </w:t>
      </w:r>
      <w:r w:rsidRPr="007C2B13">
        <w:rPr>
          <w:rFonts w:ascii="Arial" w:hAnsi="Arial" w:cs="Arial"/>
          <w:i/>
        </w:rPr>
        <w:t>cuisine</w:t>
      </w:r>
      <w:r w:rsidRPr="007C2B13">
        <w:rPr>
          <w:rFonts w:ascii="Arial" w:hAnsi="Arial" w:cs="Arial"/>
        </w:rPr>
        <w:t xml:space="preserve"> in ascending order.</w:t>
      </w:r>
    </w:p>
    <w:p w14:paraId="6596CFA5" w14:textId="77777777" w:rsidR="00BF4E89" w:rsidRPr="007C2B13" w:rsidRDefault="00BF4E89" w:rsidP="00DC3A2F">
      <w:pPr>
        <w:ind w:left="1530"/>
      </w:pPr>
      <w:r w:rsidRPr="007C2B13">
        <w:t>borough: 1,</w:t>
      </w:r>
    </w:p>
    <w:p w14:paraId="65A8D5D7" w14:textId="77777777" w:rsidR="00087A23" w:rsidRPr="007C2B13" w:rsidRDefault="00BF4E89" w:rsidP="00DC3A2F">
      <w:pPr>
        <w:ind w:left="1530"/>
      </w:pPr>
      <w:r w:rsidRPr="007C2B13">
        <w:t>cuisine: 1</w:t>
      </w:r>
    </w:p>
    <w:p w14:paraId="19207E56" w14:textId="77777777" w:rsidR="00DC3A2F" w:rsidRPr="007C2B13" w:rsidRDefault="00DC3A2F" w:rsidP="00DC3A2F">
      <w:pPr>
        <w:ind w:left="1530"/>
      </w:pPr>
    </w:p>
    <w:p w14:paraId="0E9B6BEF" w14:textId="77777777" w:rsidR="00DC3A2F" w:rsidRPr="00233AD6" w:rsidRDefault="00DC3A2F" w:rsidP="00DC3A2F">
      <w:pPr>
        <w:rPr>
          <w:u w:val="single"/>
        </w:rPr>
      </w:pPr>
      <w:r w:rsidRPr="00233AD6">
        <w:rPr>
          <w:u w:val="single"/>
        </w:rPr>
        <w:t>Here’s a special bonus operator that is not in the lecture notes:</w:t>
      </w:r>
    </w:p>
    <w:p w14:paraId="7B885642" w14:textId="77777777" w:rsidR="00DC3A2F" w:rsidRPr="007C2B13" w:rsidRDefault="00DC3A2F" w:rsidP="00DC3A2F"/>
    <w:p w14:paraId="38622926" w14:textId="77777777" w:rsidR="00DC3A2F" w:rsidRPr="007C2B13" w:rsidRDefault="00DC3A2F" w:rsidP="00DC3A2F">
      <w:r w:rsidRPr="007C2B13">
        <w:rPr>
          <w:noProof/>
        </w:rPr>
        <w:drawing>
          <wp:inline distT="0" distB="0" distL="0" distR="0" wp14:anchorId="57B9AFE3" wp14:editId="099D8D1B">
            <wp:extent cx="2749550" cy="897581"/>
            <wp:effectExtent l="19050" t="19050" r="1270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490" r="2475"/>
                    <a:stretch/>
                  </pic:blipFill>
                  <pic:spPr bwMode="auto">
                    <a:xfrm>
                      <a:off x="0" y="0"/>
                      <a:ext cx="2877179" cy="9392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645B" w14:textId="77777777" w:rsidR="007C2B13" w:rsidRPr="007C2B13" w:rsidRDefault="007C2B13" w:rsidP="00DC3A2F"/>
    <w:p w14:paraId="0403D0D4" w14:textId="77777777" w:rsidR="007C2B13" w:rsidRPr="007C2B13" w:rsidRDefault="007C2B13" w:rsidP="00DC3A2F">
      <w:r w:rsidRPr="007C2B13">
        <w:t>I used this to create a permanent collection (rather than a view) as the last pipeline stage.  Here’s what the result looks like in the tabular view:</w:t>
      </w:r>
    </w:p>
    <w:p w14:paraId="216EF95C" w14:textId="77777777" w:rsidR="007C2B13" w:rsidRPr="007C2B13" w:rsidRDefault="007C2B13" w:rsidP="00DC3A2F"/>
    <w:p w14:paraId="3960F592" w14:textId="77777777" w:rsidR="007C2B13" w:rsidRPr="007C2B13" w:rsidRDefault="007C2B13" w:rsidP="00DC3A2F">
      <w:r w:rsidRPr="007C2B13">
        <w:rPr>
          <w:noProof/>
        </w:rPr>
        <w:lastRenderedPageBreak/>
        <w:drawing>
          <wp:inline distT="0" distB="0" distL="0" distR="0" wp14:anchorId="7C3AFF06" wp14:editId="7E568E8C">
            <wp:extent cx="3884068" cy="405130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5813" cy="41991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C2B13" w:rsidRPr="007C2B13" w:rsidSect="00233AD6">
      <w:footerReference w:type="default" r:id="rId16"/>
      <w:pgSz w:w="12240" w:h="15840"/>
      <w:pgMar w:top="108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1BD55" w14:textId="77777777" w:rsidR="00DB3EBB" w:rsidRDefault="00DB3EBB" w:rsidP="00AE1212">
      <w:r>
        <w:separator/>
      </w:r>
    </w:p>
  </w:endnote>
  <w:endnote w:type="continuationSeparator" w:id="0">
    <w:p w14:paraId="2873EC4D" w14:textId="77777777" w:rsidR="00DB3EBB" w:rsidRDefault="00DB3EBB" w:rsidP="00A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11959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B22FE" w14:textId="77777777" w:rsidR="00AE1212" w:rsidRDefault="00AE12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3A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87A6108" w14:textId="77777777" w:rsidR="00AE1212" w:rsidRDefault="00AE12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4647A" w14:textId="77777777" w:rsidR="00DB3EBB" w:rsidRDefault="00DB3EBB" w:rsidP="00AE1212">
      <w:r>
        <w:separator/>
      </w:r>
    </w:p>
  </w:footnote>
  <w:footnote w:type="continuationSeparator" w:id="0">
    <w:p w14:paraId="5D0CF7CC" w14:textId="77777777" w:rsidR="00DB3EBB" w:rsidRDefault="00DB3EBB" w:rsidP="00AE1212">
      <w:r>
        <w:continuationSeparator/>
      </w:r>
    </w:p>
  </w:footnote>
  <w:footnote w:id="1">
    <w:p w14:paraId="1D087033" w14:textId="77777777" w:rsidR="007C2B13" w:rsidRDefault="007C2B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2B13">
        <w:t>https://bobcares.com/blog/mongodb-connection-timeout/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46BA9"/>
    <w:multiLevelType w:val="hybridMultilevel"/>
    <w:tmpl w:val="DEB09B8A"/>
    <w:lvl w:ilvl="0" w:tplc="8C341B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26C99"/>
    <w:multiLevelType w:val="hybridMultilevel"/>
    <w:tmpl w:val="D9F04F4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37CAA"/>
    <w:multiLevelType w:val="hybridMultilevel"/>
    <w:tmpl w:val="95009186"/>
    <w:lvl w:ilvl="0" w:tplc="5D5600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26FF1"/>
    <w:multiLevelType w:val="hybridMultilevel"/>
    <w:tmpl w:val="6B32E2F6"/>
    <w:lvl w:ilvl="0" w:tplc="598A54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F2606"/>
    <w:multiLevelType w:val="hybridMultilevel"/>
    <w:tmpl w:val="CB72919A"/>
    <w:lvl w:ilvl="0" w:tplc="8C341B4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611CC"/>
    <w:multiLevelType w:val="hybridMultilevel"/>
    <w:tmpl w:val="EBEC6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C525AA"/>
    <w:multiLevelType w:val="hybridMultilevel"/>
    <w:tmpl w:val="6A1AEB6C"/>
    <w:lvl w:ilvl="0" w:tplc="5F9C731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E2686"/>
    <w:multiLevelType w:val="hybridMultilevel"/>
    <w:tmpl w:val="36526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9D144CB"/>
    <w:multiLevelType w:val="hybridMultilevel"/>
    <w:tmpl w:val="0B96D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5E5"/>
    <w:rsid w:val="00010A18"/>
    <w:rsid w:val="00087A23"/>
    <w:rsid w:val="000F3A72"/>
    <w:rsid w:val="001F4F27"/>
    <w:rsid w:val="00233AD6"/>
    <w:rsid w:val="002507B6"/>
    <w:rsid w:val="0033225F"/>
    <w:rsid w:val="00344550"/>
    <w:rsid w:val="003C4B38"/>
    <w:rsid w:val="00437790"/>
    <w:rsid w:val="004B7EF3"/>
    <w:rsid w:val="006235E5"/>
    <w:rsid w:val="007C2B13"/>
    <w:rsid w:val="007D281A"/>
    <w:rsid w:val="008C56B8"/>
    <w:rsid w:val="009B4F34"/>
    <w:rsid w:val="00AE1212"/>
    <w:rsid w:val="00BF4E89"/>
    <w:rsid w:val="00CE6EFD"/>
    <w:rsid w:val="00DB3EBB"/>
    <w:rsid w:val="00D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14FA"/>
  <w15:chartTrackingRefBased/>
  <w15:docId w15:val="{30BD7839-E9EB-4F27-A1C7-9B265353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F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7EF3"/>
    <w:pPr>
      <w:spacing w:after="160" w:line="259" w:lineRule="auto"/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AE1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212"/>
  </w:style>
  <w:style w:type="paragraph" w:styleId="Footer">
    <w:name w:val="footer"/>
    <w:basedOn w:val="Normal"/>
    <w:link w:val="FooterChar"/>
    <w:uiPriority w:val="99"/>
    <w:unhideWhenUsed/>
    <w:rsid w:val="00AE1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212"/>
  </w:style>
  <w:style w:type="paragraph" w:styleId="FootnoteText">
    <w:name w:val="footnote text"/>
    <w:basedOn w:val="Normal"/>
    <w:link w:val="FootnoteTextChar"/>
    <w:uiPriority w:val="99"/>
    <w:semiHidden/>
    <w:unhideWhenUsed/>
    <w:rsid w:val="007C2B1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B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2B1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F3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.gov/" TargetMode="External"/><Relationship Id="rId13" Type="http://schemas.openxmlformats.org/officeDocument/2006/relationships/hyperlink" Target="https://drive.google.com/open?id=1ceEsbhQQ3OYEpgUoE8YsQUd9OBX7w_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ata.cityofnewyork.us/City-Government/Demographic-Statistics-By-Zip-Code/kku6-nxdu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data.cityofnewyork.us/dat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drive.google.com/open?id=1hcpCgkfMjVUktkueSRqp4bQ2Z2G6xHQ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talog.data.gov/dataset/dohmh-new-york-city-restaurant-inspection-results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FACC-A925-4F5E-B512-FA598BD31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"davisk4"</dc:creator>
  <cp:keywords/>
  <dc:description/>
  <cp:lastModifiedBy>Noah Dunn</cp:lastModifiedBy>
  <cp:revision>3</cp:revision>
  <dcterms:created xsi:type="dcterms:W3CDTF">2020-04-04T17:31:00Z</dcterms:created>
  <dcterms:modified xsi:type="dcterms:W3CDTF">2020-04-07T14:03:00Z</dcterms:modified>
</cp:coreProperties>
</file>