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7489" w:rsidRDefault="006D7489"/>
    <w:p w:rsidR="006D7489" w:rsidRDefault="006D7489"/>
    <w:p w:rsidR="006D7489" w:rsidRDefault="006D7489"/>
    <w:p w:rsidR="006D7489" w:rsidRDefault="006D7489"/>
    <w:p w:rsidR="006D7489" w:rsidRDefault="006D7489"/>
    <w:p w:rsidR="006D7489" w:rsidRDefault="006D7489"/>
    <w:p w:rsidR="006D7489" w:rsidRDefault="006D7489"/>
    <w:p w:rsidR="006D7489" w:rsidRDefault="006D7489"/>
    <w:p w:rsidR="006D7489" w:rsidRDefault="00987B4E">
      <w:pPr>
        <w:rPr>
          <w:rFonts w:ascii="宋体" w:eastAsia="宋体" w:hAnsi="宋体"/>
          <w:b/>
          <w:sz w:val="72"/>
          <w:szCs w:val="72"/>
        </w:rPr>
      </w:pPr>
      <w:r>
        <w:rPr>
          <w:rFonts w:ascii="宋体" w:eastAsia="宋体" w:hAnsi="宋体" w:hint="eastAsia"/>
          <w:b/>
          <w:sz w:val="72"/>
          <w:szCs w:val="72"/>
        </w:rPr>
        <w:t>新致金保通系统</w:t>
      </w:r>
      <w:r>
        <w:rPr>
          <w:rFonts w:ascii="宋体" w:eastAsia="宋体" w:hAnsi="宋体" w:hint="eastAsia"/>
          <w:b/>
          <w:sz w:val="72"/>
          <w:szCs w:val="72"/>
        </w:rPr>
        <w:t>操作手册</w:t>
      </w:r>
    </w:p>
    <w:p w:rsidR="006D7489" w:rsidRDefault="00987B4E">
      <w:pPr>
        <w:pStyle w:val="1"/>
      </w:pPr>
      <w:r>
        <w:rPr>
          <w:rFonts w:hint="eastAsia"/>
        </w:rPr>
        <w:t>项目简介</w:t>
      </w:r>
    </w:p>
    <w:p w:rsidR="006D7489" w:rsidRDefault="00987B4E">
      <w:pPr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新致金保通管理系统是为了方便管理保险机构</w:t>
      </w:r>
      <w:r>
        <w:rPr>
          <w:rFonts w:ascii="微软雅黑" w:eastAsia="微软雅黑" w:hAnsi="微软雅黑" w:hint="eastAsia"/>
        </w:rPr>
        <w:t>能清晰追溯业务的来源和费用支</w:t>
      </w:r>
      <w:r>
        <w:rPr>
          <w:rFonts w:ascii="微软雅黑" w:eastAsia="微软雅黑" w:hAnsi="微软雅黑" w:hint="eastAsia"/>
        </w:rPr>
        <w:t>出</w:t>
      </w:r>
      <w:r>
        <w:rPr>
          <w:rFonts w:ascii="微软雅黑" w:eastAsia="微软雅黑" w:hAnsi="微软雅黑" w:hint="eastAsia"/>
        </w:rPr>
        <w:t>的末端，在关键环节设置管控工具，管理系统中包含在整个业务运营过程中所涉及的机构管理、人员管理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 w:hint="eastAsia"/>
        </w:rPr>
        <w:t>报表管理等。</w:t>
      </w:r>
    </w:p>
    <w:sdt>
      <w:sdtPr>
        <w:rPr>
          <w:rFonts w:ascii="宋体" w:eastAsia="宋体" w:hAnsi="宋体"/>
        </w:rPr>
        <w:id w:val="147477109"/>
        <w15:color w:val="DBDBDB"/>
        <w:docPartObj>
          <w:docPartGallery w:val="Table of Contents"/>
          <w:docPartUnique/>
        </w:docPartObj>
      </w:sdtPr>
      <w:sdtEndPr>
        <w:rPr>
          <w:b/>
          <w:bCs/>
          <w:szCs w:val="72"/>
        </w:rPr>
      </w:sdtEndPr>
      <w:sdtContent>
        <w:p w:rsidR="006D7489" w:rsidRDefault="00987B4E">
          <w:pPr>
            <w:jc w:val="center"/>
            <w:rPr>
              <w:rFonts w:ascii="宋体" w:eastAsia="宋体" w:hAnsi="宋体"/>
              <w:b/>
              <w:bCs/>
              <w:sz w:val="72"/>
              <w:szCs w:val="72"/>
            </w:rPr>
          </w:pPr>
        </w:p>
      </w:sdtContent>
    </w:sdt>
    <w:p w:rsidR="006D7489" w:rsidRDefault="00987B4E">
      <w:pPr>
        <w:pStyle w:val="1"/>
        <w:numPr>
          <w:ilvl w:val="0"/>
          <w:numId w:val="1"/>
        </w:numPr>
      </w:pPr>
      <w:bookmarkStart w:id="0" w:name="_Toc8641"/>
      <w:r>
        <w:rPr>
          <w:rFonts w:hint="eastAsia"/>
        </w:rPr>
        <w:t>保险公司管理</w:t>
      </w:r>
      <w:bookmarkEnd w:id="0"/>
    </w:p>
    <w:p w:rsidR="006D7489" w:rsidRDefault="00987B4E">
      <w:pPr>
        <w:pStyle w:val="2"/>
      </w:pPr>
      <w:bookmarkStart w:id="1" w:name="_Toc25088"/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保险公司信息管理</w:t>
      </w:r>
      <w:bookmarkEnd w:id="1"/>
    </w:p>
    <w:p w:rsidR="006D7489" w:rsidRDefault="00987B4E">
      <w:pPr>
        <w:pStyle w:val="3"/>
        <w:ind w:firstLine="420"/>
      </w:pPr>
      <w:bookmarkStart w:id="2" w:name="_Toc14979"/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保险公司查询</w:t>
      </w:r>
      <w:bookmarkStart w:id="3" w:name="_GoBack"/>
      <w:bookmarkEnd w:id="2"/>
      <w:bookmarkEnd w:id="3"/>
    </w:p>
    <w:p w:rsidR="006D7489" w:rsidRDefault="00987B4E">
      <w:pPr>
        <w:ind w:firstLine="420"/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t>【路径】</w:t>
      </w:r>
    </w:p>
    <w:p w:rsidR="006D7489" w:rsidRDefault="00987B4E">
      <w:pPr>
        <w:ind w:left="420" w:firstLine="420"/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lastRenderedPageBreak/>
        <w:t>保险公司管理</w:t>
      </w:r>
      <w:r>
        <w:rPr>
          <w:rFonts w:ascii="微软雅黑" w:eastAsia="微软雅黑" w:hAnsi="微软雅黑" w:hint="eastAsia"/>
          <w:b/>
          <w:bCs/>
        </w:rPr>
        <w:t>-</w:t>
      </w:r>
      <w:r>
        <w:rPr>
          <w:rFonts w:ascii="微软雅黑" w:eastAsia="微软雅黑" w:hAnsi="微软雅黑"/>
          <w:b/>
          <w:bCs/>
        </w:rPr>
        <w:t>&gt;</w:t>
      </w:r>
      <w:r>
        <w:rPr>
          <w:rFonts w:ascii="微软雅黑" w:eastAsia="微软雅黑" w:hAnsi="微软雅黑" w:hint="eastAsia"/>
          <w:b/>
          <w:bCs/>
        </w:rPr>
        <w:t>保险公司信息管理</w:t>
      </w:r>
      <w:r>
        <w:rPr>
          <w:rFonts w:ascii="微软雅黑" w:eastAsia="微软雅黑" w:hAnsi="微软雅黑" w:hint="eastAsia"/>
          <w:b/>
          <w:bCs/>
        </w:rPr>
        <w:t>-&gt;</w:t>
      </w:r>
      <w:r>
        <w:rPr>
          <w:rFonts w:ascii="微软雅黑" w:eastAsia="微软雅黑" w:hAnsi="微软雅黑" w:hint="eastAsia"/>
          <w:b/>
          <w:bCs/>
        </w:rPr>
        <w:t>查询</w:t>
      </w:r>
    </w:p>
    <w:p w:rsidR="006D7489" w:rsidRDefault="00987B4E">
      <w:pPr>
        <w:ind w:firstLine="420"/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t>【功能描述】</w:t>
      </w:r>
    </w:p>
    <w:p w:rsidR="006D7489" w:rsidRDefault="00987B4E">
      <w:pPr>
        <w:ind w:left="420" w:firstLine="420"/>
        <w:rPr>
          <w:b/>
          <w:bCs/>
        </w:rPr>
      </w:pPr>
      <w:r>
        <w:rPr>
          <w:rFonts w:hint="eastAsia"/>
          <w:b/>
          <w:bCs/>
        </w:rPr>
        <w:t>根据保险公司机构选择、保险公司名称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个条件查询符合条件的保险公司信息。</w:t>
      </w:r>
    </w:p>
    <w:p w:rsidR="006D7489" w:rsidRDefault="006D7489">
      <w:pPr>
        <w:ind w:firstLine="420"/>
        <w:rPr>
          <w:b/>
          <w:bCs/>
        </w:rPr>
      </w:pPr>
    </w:p>
    <w:p w:rsidR="006D7489" w:rsidRDefault="00987B4E">
      <w:pPr>
        <w:ind w:firstLine="420"/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>
            <wp:extent cx="5264785" cy="2617470"/>
            <wp:effectExtent l="0" t="0" r="12065" b="1143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489" w:rsidRDefault="00987B4E">
      <w:pPr>
        <w:pStyle w:val="3"/>
      </w:pPr>
      <w:bookmarkStart w:id="4" w:name="_Toc29285"/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保险公司新增</w:t>
      </w:r>
      <w:bookmarkEnd w:id="4"/>
    </w:p>
    <w:p w:rsidR="006D7489" w:rsidRDefault="00987B4E">
      <w:pPr>
        <w:ind w:firstLine="420"/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t>【路径】</w:t>
      </w:r>
    </w:p>
    <w:p w:rsidR="006D7489" w:rsidRDefault="00987B4E">
      <w:pPr>
        <w:ind w:left="420" w:firstLine="420"/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t>保险公司管理</w:t>
      </w:r>
      <w:r>
        <w:rPr>
          <w:rFonts w:ascii="微软雅黑" w:eastAsia="微软雅黑" w:hAnsi="微软雅黑" w:hint="eastAsia"/>
          <w:b/>
          <w:bCs/>
        </w:rPr>
        <w:t>-</w:t>
      </w:r>
      <w:r>
        <w:rPr>
          <w:rFonts w:ascii="微软雅黑" w:eastAsia="微软雅黑" w:hAnsi="微软雅黑"/>
          <w:b/>
          <w:bCs/>
        </w:rPr>
        <w:t>&gt;</w:t>
      </w:r>
      <w:r>
        <w:rPr>
          <w:rFonts w:ascii="微软雅黑" w:eastAsia="微软雅黑" w:hAnsi="微软雅黑" w:hint="eastAsia"/>
          <w:b/>
          <w:bCs/>
        </w:rPr>
        <w:t>保险公司信息管理</w:t>
      </w:r>
      <w:r>
        <w:rPr>
          <w:rFonts w:ascii="微软雅黑" w:eastAsia="微软雅黑" w:hAnsi="微软雅黑" w:hint="eastAsia"/>
          <w:b/>
          <w:bCs/>
        </w:rPr>
        <w:t>-</w:t>
      </w:r>
      <w:r>
        <w:rPr>
          <w:rFonts w:ascii="微软雅黑" w:eastAsia="微软雅黑" w:hAnsi="微软雅黑" w:hint="eastAsia"/>
          <w:b/>
          <w:bCs/>
        </w:rPr>
        <w:t>&gt;</w:t>
      </w:r>
      <w:r>
        <w:rPr>
          <w:rFonts w:ascii="微软雅黑" w:eastAsia="微软雅黑" w:hAnsi="微软雅黑" w:hint="eastAsia"/>
          <w:b/>
          <w:bCs/>
        </w:rPr>
        <w:t>新增</w:t>
      </w:r>
    </w:p>
    <w:p w:rsidR="006D7489" w:rsidRDefault="00987B4E">
      <w:pPr>
        <w:ind w:firstLine="420"/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t>【功能描述】</w:t>
      </w:r>
    </w:p>
    <w:p w:rsidR="006D7489" w:rsidRDefault="00987B4E">
      <w:pPr>
        <w:ind w:left="420" w:firstLine="420"/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t>将想要管理的保险公司加入管理系统</w:t>
      </w:r>
    </w:p>
    <w:p w:rsidR="006D7489" w:rsidRDefault="00987B4E">
      <w:pPr>
        <w:ind w:left="420" w:firstLine="420"/>
      </w:pPr>
      <w:r>
        <w:rPr>
          <w:b/>
          <w:bCs/>
          <w:noProof/>
        </w:rPr>
        <w:lastRenderedPageBreak/>
        <w:drawing>
          <wp:inline distT="0" distB="0" distL="114300" distR="114300">
            <wp:extent cx="5269865" cy="2186940"/>
            <wp:effectExtent l="0" t="0" r="6985" b="381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489" w:rsidRDefault="00987B4E">
      <w:pPr>
        <w:pStyle w:val="2"/>
      </w:pPr>
      <w:bookmarkStart w:id="5" w:name="_Toc7918"/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保险公司产品管理</w:t>
      </w:r>
      <w:bookmarkEnd w:id="5"/>
    </w:p>
    <w:p w:rsidR="006D7489" w:rsidRDefault="00987B4E">
      <w:pPr>
        <w:pStyle w:val="3"/>
      </w:pPr>
      <w:bookmarkStart w:id="6" w:name="_Toc4984"/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查询</w:t>
      </w:r>
      <w:bookmarkEnd w:id="6"/>
    </w:p>
    <w:p w:rsidR="006D7489" w:rsidRDefault="00987B4E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【路径】</w:t>
      </w:r>
    </w:p>
    <w:p w:rsidR="006D7489" w:rsidRDefault="00987B4E">
      <w:pPr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保险公司管理</w:t>
      </w:r>
      <w:r>
        <w:rPr>
          <w:rFonts w:ascii="微软雅黑" w:eastAsia="微软雅黑" w:hAnsi="微软雅黑" w:hint="eastAsia"/>
        </w:rPr>
        <w:t>-</w:t>
      </w:r>
      <w:r>
        <w:rPr>
          <w:rFonts w:ascii="微软雅黑" w:eastAsia="微软雅黑" w:hAnsi="微软雅黑"/>
        </w:rPr>
        <w:t>&gt;</w:t>
      </w:r>
      <w:r>
        <w:rPr>
          <w:rFonts w:hint="eastAsia"/>
        </w:rPr>
        <w:t>保险公司产品管理</w:t>
      </w:r>
      <w:r>
        <w:rPr>
          <w:rFonts w:ascii="微软雅黑" w:eastAsia="微软雅黑" w:hAnsi="微软雅黑" w:hint="eastAsia"/>
        </w:rPr>
        <w:t>-&gt;</w:t>
      </w:r>
      <w:r>
        <w:rPr>
          <w:rFonts w:ascii="微软雅黑" w:eastAsia="微软雅黑" w:hAnsi="微软雅黑" w:hint="eastAsia"/>
        </w:rPr>
        <w:t>查询</w:t>
      </w:r>
    </w:p>
    <w:p w:rsidR="006D7489" w:rsidRDefault="00987B4E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【功能描述】</w:t>
      </w:r>
    </w:p>
    <w:p w:rsidR="006D7489" w:rsidRDefault="00987B4E">
      <w:pPr>
        <w:ind w:left="420" w:firstLine="420"/>
      </w:pPr>
      <w:r>
        <w:rPr>
          <w:rFonts w:hint="eastAsia"/>
        </w:rPr>
        <w:t>根据保险公司机构选择、险种名称、险种编码查询出符合条件的险种</w:t>
      </w:r>
    </w:p>
    <w:p w:rsidR="006D7489" w:rsidRDefault="006D7489"/>
    <w:p w:rsidR="006D7489" w:rsidRDefault="00987B4E">
      <w:r>
        <w:rPr>
          <w:noProof/>
        </w:rPr>
        <w:drawing>
          <wp:inline distT="0" distB="0" distL="114300" distR="114300">
            <wp:extent cx="5266055" cy="1386205"/>
            <wp:effectExtent l="0" t="0" r="10795" b="444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8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489" w:rsidRDefault="00987B4E">
      <w:pPr>
        <w:pStyle w:val="3"/>
      </w:pPr>
      <w:bookmarkStart w:id="7" w:name="_Toc9048"/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导出</w:t>
      </w:r>
      <w:bookmarkEnd w:id="7"/>
    </w:p>
    <w:p w:rsidR="006D7489" w:rsidRDefault="00987B4E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【路径】</w:t>
      </w:r>
    </w:p>
    <w:p w:rsidR="006D7489" w:rsidRDefault="00987B4E">
      <w:pPr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保险公司管理</w:t>
      </w:r>
      <w:r>
        <w:rPr>
          <w:rFonts w:ascii="微软雅黑" w:eastAsia="微软雅黑" w:hAnsi="微软雅黑" w:hint="eastAsia"/>
        </w:rPr>
        <w:t>-</w:t>
      </w:r>
      <w:r>
        <w:rPr>
          <w:rFonts w:ascii="微软雅黑" w:eastAsia="微软雅黑" w:hAnsi="微软雅黑"/>
        </w:rPr>
        <w:t>&gt;</w:t>
      </w:r>
      <w:r>
        <w:rPr>
          <w:rFonts w:hint="eastAsia"/>
        </w:rPr>
        <w:t>保险公司产品管理</w:t>
      </w:r>
      <w:r>
        <w:rPr>
          <w:rFonts w:ascii="微软雅黑" w:eastAsia="微软雅黑" w:hAnsi="微软雅黑" w:hint="eastAsia"/>
        </w:rPr>
        <w:t>-&gt;</w:t>
      </w:r>
      <w:r>
        <w:rPr>
          <w:rFonts w:ascii="微软雅黑" w:eastAsia="微软雅黑" w:hAnsi="微软雅黑" w:hint="eastAsia"/>
        </w:rPr>
        <w:t>导出</w:t>
      </w:r>
    </w:p>
    <w:p w:rsidR="006D7489" w:rsidRDefault="00987B4E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【功能描述】</w:t>
      </w:r>
    </w:p>
    <w:p w:rsidR="006D7489" w:rsidRDefault="00987B4E">
      <w:pPr>
        <w:ind w:left="420" w:firstLine="420"/>
      </w:pPr>
      <w:r>
        <w:rPr>
          <w:rFonts w:hint="eastAsia"/>
        </w:rPr>
        <w:t>将查询出来的险种信息导成</w:t>
      </w:r>
      <w:r>
        <w:rPr>
          <w:rFonts w:hint="eastAsia"/>
        </w:rPr>
        <w:t>excel</w:t>
      </w:r>
      <w:r>
        <w:rPr>
          <w:rFonts w:hint="eastAsia"/>
        </w:rPr>
        <w:t>输出</w:t>
      </w:r>
    </w:p>
    <w:p w:rsidR="006D7489" w:rsidRDefault="00987B4E">
      <w:pPr>
        <w:ind w:left="420" w:firstLine="420"/>
      </w:pPr>
      <w:r>
        <w:rPr>
          <w:noProof/>
        </w:rPr>
        <w:drawing>
          <wp:inline distT="0" distB="0" distL="114300" distR="114300">
            <wp:extent cx="5270500" cy="3023235"/>
            <wp:effectExtent l="0" t="0" r="6350" b="571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489" w:rsidRDefault="00987B4E">
      <w:pPr>
        <w:pStyle w:val="3"/>
      </w:pPr>
      <w:bookmarkStart w:id="8" w:name="_Toc22384"/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新增</w:t>
      </w:r>
      <w:bookmarkEnd w:id="8"/>
    </w:p>
    <w:p w:rsidR="006D7489" w:rsidRDefault="00987B4E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【路径】</w:t>
      </w:r>
    </w:p>
    <w:p w:rsidR="006D7489" w:rsidRDefault="00987B4E">
      <w:pPr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保险公司管理</w:t>
      </w:r>
      <w:r>
        <w:rPr>
          <w:rFonts w:ascii="微软雅黑" w:eastAsia="微软雅黑" w:hAnsi="微软雅黑" w:hint="eastAsia"/>
        </w:rPr>
        <w:t>-</w:t>
      </w:r>
      <w:r>
        <w:rPr>
          <w:rFonts w:ascii="微软雅黑" w:eastAsia="微软雅黑" w:hAnsi="微软雅黑"/>
        </w:rPr>
        <w:t>&gt;</w:t>
      </w:r>
      <w:r>
        <w:rPr>
          <w:rFonts w:hint="eastAsia"/>
        </w:rPr>
        <w:t>保险公司产品管理</w:t>
      </w:r>
      <w:r>
        <w:rPr>
          <w:rFonts w:ascii="微软雅黑" w:eastAsia="微软雅黑" w:hAnsi="微软雅黑" w:hint="eastAsia"/>
        </w:rPr>
        <w:t>-&gt;</w:t>
      </w:r>
      <w:r>
        <w:rPr>
          <w:rFonts w:ascii="微软雅黑" w:eastAsia="微软雅黑" w:hAnsi="微软雅黑" w:hint="eastAsia"/>
        </w:rPr>
        <w:t>新增</w:t>
      </w:r>
    </w:p>
    <w:p w:rsidR="006D7489" w:rsidRDefault="00987B4E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【功能描述】</w:t>
      </w:r>
    </w:p>
    <w:p w:rsidR="006D7489" w:rsidRDefault="00987B4E">
      <w:pPr>
        <w:ind w:left="420" w:firstLine="420"/>
      </w:pPr>
      <w:r>
        <w:rPr>
          <w:rFonts w:hint="eastAsia"/>
        </w:rPr>
        <w:t>添加某一个险种产品交由系统管理</w:t>
      </w:r>
    </w:p>
    <w:p w:rsidR="006D7489" w:rsidRDefault="00987B4E">
      <w:pPr>
        <w:ind w:left="420" w:firstLine="420"/>
      </w:pPr>
      <w:r>
        <w:rPr>
          <w:noProof/>
        </w:rPr>
        <w:drawing>
          <wp:inline distT="0" distB="0" distL="114300" distR="114300">
            <wp:extent cx="5272405" cy="1283970"/>
            <wp:effectExtent l="0" t="0" r="4445" b="1143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489" w:rsidRDefault="00987B4E">
      <w:pPr>
        <w:pStyle w:val="2"/>
      </w:pPr>
      <w:bookmarkStart w:id="9" w:name="_Toc19311"/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保险公司协议管理</w:t>
      </w:r>
      <w:bookmarkEnd w:id="9"/>
    </w:p>
    <w:p w:rsidR="006D7489" w:rsidRDefault="00987B4E">
      <w:pPr>
        <w:pStyle w:val="3"/>
      </w:pPr>
      <w:bookmarkStart w:id="10" w:name="_Toc19531"/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查询</w:t>
      </w:r>
      <w:bookmarkEnd w:id="10"/>
    </w:p>
    <w:p w:rsidR="006D7489" w:rsidRDefault="00987B4E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【路径】</w:t>
      </w:r>
    </w:p>
    <w:p w:rsidR="006D7489" w:rsidRDefault="00987B4E">
      <w:pPr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保险公司管理</w:t>
      </w:r>
      <w:r>
        <w:rPr>
          <w:rFonts w:ascii="微软雅黑" w:eastAsia="微软雅黑" w:hAnsi="微软雅黑" w:hint="eastAsia"/>
        </w:rPr>
        <w:t>-</w:t>
      </w:r>
      <w:r>
        <w:rPr>
          <w:rFonts w:ascii="微软雅黑" w:eastAsia="微软雅黑" w:hAnsi="微软雅黑"/>
        </w:rPr>
        <w:t>&gt;</w:t>
      </w:r>
      <w:r>
        <w:rPr>
          <w:rFonts w:hint="eastAsia"/>
        </w:rPr>
        <w:t>保险公司协议管理</w:t>
      </w:r>
      <w:r>
        <w:rPr>
          <w:rFonts w:ascii="微软雅黑" w:eastAsia="微软雅黑" w:hAnsi="微软雅黑" w:hint="eastAsia"/>
        </w:rPr>
        <w:t>-&gt;</w:t>
      </w:r>
      <w:r>
        <w:rPr>
          <w:rFonts w:ascii="微软雅黑" w:eastAsia="微软雅黑" w:hAnsi="微软雅黑" w:hint="eastAsia"/>
        </w:rPr>
        <w:t>新增</w:t>
      </w:r>
    </w:p>
    <w:p w:rsidR="006D7489" w:rsidRDefault="00987B4E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【功能描述】</w:t>
      </w:r>
    </w:p>
    <w:p w:rsidR="006D7489" w:rsidRDefault="00987B4E">
      <w:pPr>
        <w:ind w:left="420" w:firstLine="420"/>
      </w:pPr>
      <w:r>
        <w:rPr>
          <w:rFonts w:hint="eastAsia"/>
        </w:rPr>
        <w:t>查询某一保险机构的协议</w:t>
      </w:r>
    </w:p>
    <w:p w:rsidR="006D7489" w:rsidRDefault="00987B4E">
      <w:pPr>
        <w:ind w:left="420" w:firstLine="420"/>
      </w:pPr>
      <w:r>
        <w:rPr>
          <w:noProof/>
        </w:rPr>
        <w:drawing>
          <wp:inline distT="0" distB="0" distL="114300" distR="114300">
            <wp:extent cx="5273675" cy="1486535"/>
            <wp:effectExtent l="0" t="0" r="3175" b="1841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489" w:rsidRDefault="00987B4E">
      <w:pPr>
        <w:pStyle w:val="3"/>
      </w:pPr>
      <w:bookmarkStart w:id="11" w:name="_Toc18972"/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新增</w:t>
      </w:r>
      <w:bookmarkEnd w:id="11"/>
    </w:p>
    <w:p w:rsidR="006D7489" w:rsidRDefault="00987B4E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【路径】</w:t>
      </w:r>
    </w:p>
    <w:p w:rsidR="006D7489" w:rsidRDefault="00987B4E">
      <w:pPr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保险公司管理</w:t>
      </w:r>
      <w:r>
        <w:rPr>
          <w:rFonts w:ascii="微软雅黑" w:eastAsia="微软雅黑" w:hAnsi="微软雅黑" w:hint="eastAsia"/>
        </w:rPr>
        <w:t>-</w:t>
      </w:r>
      <w:r>
        <w:rPr>
          <w:rFonts w:ascii="微软雅黑" w:eastAsia="微软雅黑" w:hAnsi="微软雅黑"/>
        </w:rPr>
        <w:t>&gt;</w:t>
      </w:r>
      <w:r>
        <w:rPr>
          <w:rFonts w:hint="eastAsia"/>
        </w:rPr>
        <w:t>保险公司协议管理</w:t>
      </w:r>
      <w:r>
        <w:rPr>
          <w:rFonts w:ascii="微软雅黑" w:eastAsia="微软雅黑" w:hAnsi="微软雅黑" w:hint="eastAsia"/>
        </w:rPr>
        <w:t>-&gt;</w:t>
      </w:r>
      <w:r>
        <w:rPr>
          <w:rFonts w:ascii="微软雅黑" w:eastAsia="微软雅黑" w:hAnsi="微软雅黑" w:hint="eastAsia"/>
        </w:rPr>
        <w:t>新增</w:t>
      </w:r>
    </w:p>
    <w:p w:rsidR="006D7489" w:rsidRDefault="00987B4E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【功能描述】</w:t>
      </w:r>
    </w:p>
    <w:p w:rsidR="006D7489" w:rsidRDefault="00987B4E">
      <w:pPr>
        <w:ind w:left="420" w:firstLine="420"/>
      </w:pPr>
      <w:r>
        <w:rPr>
          <w:rFonts w:hint="eastAsia"/>
        </w:rPr>
        <w:t>添加某一保险机构的协议</w:t>
      </w:r>
    </w:p>
    <w:p w:rsidR="006D7489" w:rsidRDefault="00987B4E">
      <w:pPr>
        <w:ind w:firstLine="420"/>
      </w:pPr>
      <w:r>
        <w:rPr>
          <w:noProof/>
        </w:rPr>
        <w:drawing>
          <wp:inline distT="0" distB="0" distL="114300" distR="114300">
            <wp:extent cx="5269865" cy="1496060"/>
            <wp:effectExtent l="0" t="0" r="6985" b="889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489" w:rsidRDefault="006D7489">
      <w:pPr>
        <w:ind w:firstLine="420"/>
      </w:pPr>
    </w:p>
    <w:p w:rsidR="006D7489" w:rsidRDefault="006D7489">
      <w:pPr>
        <w:ind w:firstLine="420"/>
      </w:pPr>
    </w:p>
    <w:p w:rsidR="006D7489" w:rsidRDefault="00987B4E">
      <w:pPr>
        <w:pStyle w:val="1"/>
        <w:numPr>
          <w:ilvl w:val="0"/>
          <w:numId w:val="1"/>
        </w:numPr>
      </w:pPr>
      <w:bookmarkStart w:id="12" w:name="_Toc19113"/>
      <w:r>
        <w:rPr>
          <w:rFonts w:hint="eastAsia"/>
        </w:rPr>
        <w:t>机构管理</w:t>
      </w:r>
      <w:bookmarkEnd w:id="12"/>
    </w:p>
    <w:p w:rsidR="006D7489" w:rsidRDefault="00987B4E">
      <w:pPr>
        <w:pStyle w:val="2"/>
      </w:pPr>
      <w:bookmarkStart w:id="13" w:name="_Toc10609"/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机构管理</w:t>
      </w:r>
      <w:bookmarkEnd w:id="13"/>
      <w:r>
        <w:rPr>
          <w:rFonts w:hint="eastAsia"/>
        </w:rPr>
        <w:tab/>
      </w:r>
    </w:p>
    <w:p w:rsidR="006D7489" w:rsidRDefault="00987B4E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【路径】</w:t>
      </w:r>
    </w:p>
    <w:p w:rsidR="006D7489" w:rsidRDefault="00987B4E">
      <w:pPr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机构管理</w:t>
      </w:r>
      <w:r>
        <w:rPr>
          <w:rFonts w:ascii="微软雅黑" w:eastAsia="微软雅黑" w:hAnsi="微软雅黑" w:hint="eastAsia"/>
        </w:rPr>
        <w:t>-</w:t>
      </w:r>
      <w:r>
        <w:rPr>
          <w:rFonts w:ascii="微软雅黑" w:eastAsia="微软雅黑" w:hAnsi="微软雅黑"/>
        </w:rPr>
        <w:t>&gt;</w:t>
      </w:r>
      <w:r>
        <w:rPr>
          <w:rFonts w:ascii="微软雅黑" w:eastAsia="微软雅黑" w:hAnsi="微软雅黑" w:hint="eastAsia"/>
        </w:rPr>
        <w:t>机构管理</w:t>
      </w:r>
    </w:p>
    <w:p w:rsidR="006D7489" w:rsidRDefault="00987B4E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【功能描述】</w:t>
      </w:r>
    </w:p>
    <w:p w:rsidR="006D7489" w:rsidRDefault="00987B4E">
      <w:pPr>
        <w:spacing w:line="360" w:lineRule="auto"/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机构管理功能主要包括</w:t>
      </w:r>
      <w:r>
        <w:rPr>
          <w:rFonts w:ascii="微软雅黑" w:eastAsia="微软雅黑" w:hAnsi="微软雅黑" w:hint="eastAsia"/>
        </w:rPr>
        <w:t>中介公司</w:t>
      </w:r>
      <w:r>
        <w:rPr>
          <w:rFonts w:ascii="微软雅黑" w:eastAsia="微软雅黑" w:hAnsi="微软雅黑" w:hint="eastAsia"/>
        </w:rPr>
        <w:t>架构管理功能，管理功能包括查询、导出、明细查看、修改</w:t>
      </w:r>
      <w:r>
        <w:rPr>
          <w:rFonts w:ascii="微软雅黑" w:eastAsia="微软雅黑" w:hAnsi="微软雅黑" w:hint="eastAsia"/>
        </w:rPr>
        <w:t>。</w:t>
      </w:r>
    </w:p>
    <w:p w:rsidR="006D7489" w:rsidRDefault="00987B4E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【操作说明】</w:t>
      </w:r>
    </w:p>
    <w:p w:rsidR="006D7489" w:rsidRDefault="00987B4E">
      <w:pPr>
        <w:spacing w:line="360" w:lineRule="auto"/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点击左侧机构管理</w:t>
      </w:r>
      <w:r>
        <w:rPr>
          <w:rFonts w:ascii="微软雅黑" w:eastAsia="微软雅黑" w:hAnsi="微软雅黑" w:hint="eastAsia"/>
        </w:rPr>
        <w:t>-&gt;</w:t>
      </w:r>
      <w:r>
        <w:rPr>
          <w:rFonts w:ascii="微软雅黑" w:eastAsia="微软雅黑" w:hAnsi="微软雅黑" w:hint="eastAsia"/>
        </w:rPr>
        <w:t>机构管理，进入机构管理查询页面。</w:t>
      </w:r>
    </w:p>
    <w:p w:rsidR="006D7489" w:rsidRDefault="00987B4E">
      <w:pPr>
        <w:spacing w:line="360" w:lineRule="auto"/>
        <w:ind w:left="420" w:firstLine="420"/>
      </w:pPr>
      <w:r>
        <w:rPr>
          <w:noProof/>
        </w:rPr>
        <w:drawing>
          <wp:inline distT="0" distB="0" distL="114300" distR="114300">
            <wp:extent cx="5268595" cy="1841500"/>
            <wp:effectExtent l="0" t="0" r="8255" b="635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489" w:rsidRDefault="00987B4E">
      <w:pPr>
        <w:spacing w:line="360" w:lineRule="auto"/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【导出】功能，根据查询条件导出即可。</w:t>
      </w:r>
    </w:p>
    <w:p w:rsidR="006D7489" w:rsidRDefault="00987B4E">
      <w:pPr>
        <w:spacing w:line="360" w:lineRule="auto"/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【修改】页面，除去置灰不可改的选项，其他选项按条件修改信息，然后点击【保存】。</w:t>
      </w:r>
    </w:p>
    <w:p w:rsidR="006D7489" w:rsidRDefault="00987B4E">
      <w:pPr>
        <w:spacing w:line="360" w:lineRule="auto"/>
        <w:ind w:left="420" w:firstLine="420"/>
      </w:pPr>
      <w:r>
        <w:rPr>
          <w:noProof/>
        </w:rPr>
        <w:lastRenderedPageBreak/>
        <w:drawing>
          <wp:inline distT="0" distB="0" distL="114300" distR="114300">
            <wp:extent cx="5265420" cy="2597150"/>
            <wp:effectExtent l="0" t="0" r="1143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489" w:rsidRDefault="00987B4E">
      <w:pPr>
        <w:spacing w:line="360" w:lineRule="auto"/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 w:hint="eastAsia"/>
        </w:rPr>
        <w:t>增加下级</w:t>
      </w:r>
      <w:r>
        <w:rPr>
          <w:rFonts w:ascii="微软雅黑" w:eastAsia="微软雅黑" w:hAnsi="微软雅黑" w:hint="eastAsia"/>
        </w:rPr>
        <w:t>】</w:t>
      </w:r>
      <w:r>
        <w:rPr>
          <w:rFonts w:ascii="微软雅黑" w:eastAsia="微软雅黑" w:hAnsi="微软雅黑" w:hint="eastAsia"/>
        </w:rPr>
        <w:t>填写要增加机构信息，点击保存</w:t>
      </w:r>
    </w:p>
    <w:p w:rsidR="006D7489" w:rsidRDefault="00987B4E">
      <w:pPr>
        <w:spacing w:line="360" w:lineRule="auto"/>
        <w:ind w:left="420" w:firstLine="420"/>
      </w:pPr>
      <w:r>
        <w:rPr>
          <w:noProof/>
        </w:rPr>
        <w:drawing>
          <wp:inline distT="0" distB="0" distL="114300" distR="114300">
            <wp:extent cx="5268595" cy="2001520"/>
            <wp:effectExtent l="0" t="0" r="8255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489" w:rsidRDefault="006D7489"/>
    <w:p w:rsidR="006D7489" w:rsidRDefault="00987B4E">
      <w:pPr>
        <w:pStyle w:val="1"/>
        <w:numPr>
          <w:ilvl w:val="0"/>
          <w:numId w:val="1"/>
        </w:numPr>
      </w:pPr>
      <w:bookmarkStart w:id="14" w:name="_Toc16513"/>
      <w:r>
        <w:rPr>
          <w:rFonts w:hint="eastAsia"/>
        </w:rPr>
        <w:t>团队管理</w:t>
      </w:r>
      <w:bookmarkEnd w:id="14"/>
    </w:p>
    <w:p w:rsidR="006D7489" w:rsidRDefault="00987B4E">
      <w:pPr>
        <w:pStyle w:val="2"/>
      </w:pPr>
      <w:bookmarkStart w:id="15" w:name="_Toc8969"/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团队管理</w:t>
      </w:r>
      <w:bookmarkEnd w:id="15"/>
    </w:p>
    <w:p w:rsidR="006D7489" w:rsidRDefault="00987B4E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【路径】</w:t>
      </w:r>
    </w:p>
    <w:p w:rsidR="006D7489" w:rsidRDefault="00987B4E">
      <w:pPr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团队管理</w:t>
      </w:r>
      <w:r>
        <w:rPr>
          <w:rFonts w:ascii="微软雅黑" w:eastAsia="微软雅黑" w:hAnsi="微软雅黑" w:hint="eastAsia"/>
        </w:rPr>
        <w:t>-</w:t>
      </w:r>
      <w:r>
        <w:rPr>
          <w:rFonts w:ascii="微软雅黑" w:eastAsia="微软雅黑" w:hAnsi="微软雅黑"/>
        </w:rPr>
        <w:t>&gt;</w:t>
      </w:r>
      <w:r>
        <w:rPr>
          <w:rFonts w:ascii="微软雅黑" w:eastAsia="微软雅黑" w:hAnsi="微软雅黑" w:hint="eastAsia"/>
        </w:rPr>
        <w:t>团队管理</w:t>
      </w:r>
    </w:p>
    <w:p w:rsidR="006D7489" w:rsidRDefault="00987B4E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【功能描述】</w:t>
      </w:r>
    </w:p>
    <w:p w:rsidR="006D7489" w:rsidRDefault="00987B4E">
      <w:pPr>
        <w:spacing w:line="360" w:lineRule="auto"/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团队管理功能主要</w:t>
      </w:r>
      <w:r>
        <w:rPr>
          <w:rFonts w:ascii="微软雅黑" w:eastAsia="微软雅黑" w:hAnsi="微软雅黑" w:hint="eastAsia"/>
        </w:rPr>
        <w:t>查询、新增</w:t>
      </w:r>
      <w:r>
        <w:rPr>
          <w:rFonts w:ascii="微软雅黑" w:eastAsia="微软雅黑" w:hAnsi="微软雅黑" w:hint="eastAsia"/>
        </w:rPr>
        <w:t>。</w:t>
      </w:r>
    </w:p>
    <w:p w:rsidR="006D7489" w:rsidRDefault="00987B4E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【操作说明】</w:t>
      </w:r>
    </w:p>
    <w:p w:rsidR="006D7489" w:rsidRDefault="00987B4E">
      <w:pPr>
        <w:spacing w:line="360" w:lineRule="auto"/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点击左侧团队管理</w:t>
      </w:r>
      <w:r>
        <w:rPr>
          <w:rFonts w:ascii="微软雅黑" w:eastAsia="微软雅黑" w:hAnsi="微软雅黑" w:hint="eastAsia"/>
        </w:rPr>
        <w:t>-&gt;</w:t>
      </w:r>
      <w:r>
        <w:rPr>
          <w:rFonts w:ascii="微软雅黑" w:eastAsia="微软雅黑" w:hAnsi="微软雅黑" w:hint="eastAsia"/>
        </w:rPr>
        <w:t>团队管理，进入团队管理查询页面。</w:t>
      </w:r>
    </w:p>
    <w:p w:rsidR="006D7489" w:rsidRDefault="00987B4E">
      <w:pPr>
        <w:spacing w:line="360" w:lineRule="auto"/>
        <w:ind w:left="420" w:firstLine="420"/>
      </w:pPr>
      <w:r>
        <w:rPr>
          <w:noProof/>
        </w:rPr>
        <w:drawing>
          <wp:inline distT="0" distB="0" distL="114300" distR="114300">
            <wp:extent cx="5269865" cy="2072640"/>
            <wp:effectExtent l="0" t="0" r="698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489" w:rsidRDefault="006D7489">
      <w:pPr>
        <w:spacing w:line="360" w:lineRule="auto"/>
        <w:ind w:left="420" w:firstLine="420"/>
      </w:pPr>
    </w:p>
    <w:p w:rsidR="006D7489" w:rsidRDefault="00987B4E">
      <w:pPr>
        <w:spacing w:line="360" w:lineRule="auto"/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 w:hint="eastAsia"/>
        </w:rPr>
        <w:t>新增</w:t>
      </w:r>
      <w:r>
        <w:rPr>
          <w:rFonts w:ascii="微软雅黑" w:eastAsia="微软雅黑" w:hAnsi="微软雅黑" w:hint="eastAsia"/>
        </w:rPr>
        <w:t>】</w:t>
      </w:r>
      <w:r>
        <w:rPr>
          <w:rFonts w:ascii="微软雅黑" w:eastAsia="微软雅黑" w:hAnsi="微软雅黑" w:hint="eastAsia"/>
        </w:rPr>
        <w:t>填写团队基本信息，店家保存</w:t>
      </w:r>
    </w:p>
    <w:p w:rsidR="006D7489" w:rsidRDefault="00987B4E">
      <w:pPr>
        <w:spacing w:line="360" w:lineRule="auto"/>
        <w:ind w:left="420" w:firstLine="420"/>
      </w:pPr>
      <w:r>
        <w:rPr>
          <w:noProof/>
        </w:rPr>
        <w:drawing>
          <wp:inline distT="0" distB="0" distL="114300" distR="114300">
            <wp:extent cx="5271135" cy="1259840"/>
            <wp:effectExtent l="0" t="0" r="5715" b="1651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489" w:rsidRDefault="00987B4E">
      <w:pPr>
        <w:spacing w:line="360" w:lineRule="auto"/>
        <w:ind w:left="420" w:firstLine="420"/>
      </w:pPr>
      <w:r>
        <w:rPr>
          <w:rFonts w:hint="eastAsia"/>
        </w:rPr>
        <w:t>【</w:t>
      </w:r>
      <w:r>
        <w:rPr>
          <w:rFonts w:hint="eastAsia"/>
        </w:rPr>
        <w:t>修改</w:t>
      </w:r>
      <w:r>
        <w:rPr>
          <w:rFonts w:hint="eastAsia"/>
        </w:rPr>
        <w:t>】</w:t>
      </w:r>
      <w:r>
        <w:rPr>
          <w:rFonts w:hint="eastAsia"/>
        </w:rPr>
        <w:t>修改团队信息，点击保存</w:t>
      </w:r>
    </w:p>
    <w:p w:rsidR="006D7489" w:rsidRDefault="00987B4E">
      <w:pPr>
        <w:spacing w:line="360" w:lineRule="auto"/>
        <w:ind w:left="420" w:firstLine="420"/>
        <w:rPr>
          <w:b/>
          <w:bCs/>
        </w:rPr>
      </w:pPr>
      <w:r>
        <w:rPr>
          <w:noProof/>
        </w:rPr>
        <w:drawing>
          <wp:inline distT="0" distB="0" distL="114300" distR="114300">
            <wp:extent cx="5268595" cy="1508125"/>
            <wp:effectExtent l="0" t="0" r="8255" b="1587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489" w:rsidRDefault="006D7489"/>
    <w:p w:rsidR="006D7489" w:rsidRDefault="00987B4E">
      <w:pPr>
        <w:pStyle w:val="1"/>
        <w:numPr>
          <w:ilvl w:val="0"/>
          <w:numId w:val="1"/>
        </w:numPr>
      </w:pPr>
      <w:bookmarkStart w:id="16" w:name="_Toc32374"/>
      <w:r>
        <w:rPr>
          <w:rFonts w:hint="eastAsia"/>
        </w:rPr>
        <w:lastRenderedPageBreak/>
        <w:t>人员管理</w:t>
      </w:r>
      <w:bookmarkEnd w:id="16"/>
    </w:p>
    <w:p w:rsidR="006D7489" w:rsidRDefault="00987B4E">
      <w:pPr>
        <w:pStyle w:val="2"/>
      </w:pPr>
      <w:bookmarkStart w:id="17" w:name="_Toc13456"/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人员基本信息查询</w:t>
      </w:r>
      <w:bookmarkEnd w:id="17"/>
    </w:p>
    <w:p w:rsidR="006D7489" w:rsidRDefault="00987B4E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【路径】</w:t>
      </w:r>
    </w:p>
    <w:p w:rsidR="006D7489" w:rsidRDefault="00987B4E">
      <w:pPr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人员</w:t>
      </w:r>
      <w:r>
        <w:rPr>
          <w:rFonts w:ascii="微软雅黑" w:eastAsia="微软雅黑" w:hAnsi="微软雅黑" w:hint="eastAsia"/>
        </w:rPr>
        <w:t>管理</w:t>
      </w:r>
      <w:r>
        <w:rPr>
          <w:rFonts w:ascii="微软雅黑" w:eastAsia="微软雅黑" w:hAnsi="微软雅黑" w:hint="eastAsia"/>
        </w:rPr>
        <w:t>-</w:t>
      </w:r>
      <w:r>
        <w:rPr>
          <w:rFonts w:ascii="微软雅黑" w:eastAsia="微软雅黑" w:hAnsi="微软雅黑"/>
        </w:rPr>
        <w:t>&gt;</w:t>
      </w:r>
      <w:r>
        <w:rPr>
          <w:rFonts w:ascii="微软雅黑" w:eastAsia="微软雅黑" w:hAnsi="微软雅黑" w:hint="eastAsia"/>
        </w:rPr>
        <w:t>人员基本信息查询</w:t>
      </w:r>
    </w:p>
    <w:p w:rsidR="006D7489" w:rsidRDefault="00987B4E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【功能描述】</w:t>
      </w:r>
    </w:p>
    <w:p w:rsidR="006D7489" w:rsidRDefault="00987B4E">
      <w:pPr>
        <w:spacing w:line="360" w:lineRule="auto"/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人员</w:t>
      </w:r>
      <w:r>
        <w:rPr>
          <w:rFonts w:ascii="微软雅黑" w:eastAsia="微软雅黑" w:hAnsi="微软雅黑" w:hint="eastAsia"/>
        </w:rPr>
        <w:t>管理功能主要</w:t>
      </w:r>
      <w:r>
        <w:rPr>
          <w:rFonts w:ascii="微软雅黑" w:eastAsia="微软雅黑" w:hAnsi="微软雅黑" w:hint="eastAsia"/>
        </w:rPr>
        <w:t>查询、新增、修改、明细、解约、导出</w:t>
      </w:r>
      <w:r>
        <w:rPr>
          <w:rFonts w:ascii="微软雅黑" w:eastAsia="微软雅黑" w:hAnsi="微软雅黑" w:hint="eastAsia"/>
        </w:rPr>
        <w:t>。</w:t>
      </w:r>
    </w:p>
    <w:p w:rsidR="006D7489" w:rsidRDefault="00987B4E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【操作说明】</w:t>
      </w:r>
    </w:p>
    <w:p w:rsidR="006D7489" w:rsidRDefault="00987B4E">
      <w:pPr>
        <w:spacing w:line="360" w:lineRule="auto"/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点击左侧</w:t>
      </w:r>
      <w:r>
        <w:rPr>
          <w:rFonts w:ascii="微软雅黑" w:eastAsia="微软雅黑" w:hAnsi="微软雅黑" w:hint="eastAsia"/>
        </w:rPr>
        <w:t>人员</w:t>
      </w:r>
      <w:r>
        <w:rPr>
          <w:rFonts w:ascii="微软雅黑" w:eastAsia="微软雅黑" w:hAnsi="微软雅黑" w:hint="eastAsia"/>
        </w:rPr>
        <w:t>管理</w:t>
      </w:r>
      <w:r>
        <w:rPr>
          <w:rFonts w:ascii="微软雅黑" w:eastAsia="微软雅黑" w:hAnsi="微软雅黑" w:hint="eastAsia"/>
        </w:rPr>
        <w:t>-&gt;</w:t>
      </w:r>
      <w:r>
        <w:rPr>
          <w:rFonts w:ascii="微软雅黑" w:eastAsia="微软雅黑" w:hAnsi="微软雅黑" w:hint="eastAsia"/>
        </w:rPr>
        <w:t>人员基本信息查询，进入人员基本信息查询查询页面。</w:t>
      </w:r>
    </w:p>
    <w:p w:rsidR="006D7489" w:rsidRDefault="00987B4E">
      <w:pPr>
        <w:spacing w:line="360" w:lineRule="auto"/>
        <w:ind w:left="420" w:firstLine="420"/>
      </w:pPr>
      <w:r>
        <w:rPr>
          <w:noProof/>
        </w:rPr>
        <w:drawing>
          <wp:inline distT="0" distB="0" distL="114300" distR="114300">
            <wp:extent cx="5271135" cy="2539365"/>
            <wp:effectExtent l="0" t="0" r="5715" b="1333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489" w:rsidRDefault="006D7489">
      <w:pPr>
        <w:spacing w:line="360" w:lineRule="auto"/>
        <w:ind w:left="420" w:firstLine="420"/>
      </w:pPr>
    </w:p>
    <w:p w:rsidR="006D7489" w:rsidRDefault="00987B4E">
      <w:pPr>
        <w:ind w:firstLine="420"/>
      </w:pPr>
      <w:r>
        <w:rPr>
          <w:rFonts w:hint="eastAsia"/>
        </w:rPr>
        <w:t>【导出】点击导出、将查询到的数据导成</w:t>
      </w:r>
      <w:r>
        <w:rPr>
          <w:rFonts w:hint="eastAsia"/>
        </w:rPr>
        <w:t>excel</w:t>
      </w:r>
      <w:r>
        <w:rPr>
          <w:rFonts w:hint="eastAsia"/>
        </w:rPr>
        <w:t>文件</w:t>
      </w:r>
    </w:p>
    <w:p w:rsidR="006D7489" w:rsidRDefault="00987B4E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3675" cy="2681605"/>
            <wp:effectExtent l="0" t="0" r="3175" b="444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489" w:rsidRDefault="00987B4E">
      <w:pPr>
        <w:ind w:firstLine="420"/>
      </w:pPr>
      <w:r>
        <w:rPr>
          <w:rFonts w:hint="eastAsia"/>
        </w:rPr>
        <w:t>【</w:t>
      </w:r>
      <w:r>
        <w:rPr>
          <w:rFonts w:hint="eastAsia"/>
        </w:rPr>
        <w:t>新增</w:t>
      </w:r>
      <w:r>
        <w:rPr>
          <w:rFonts w:hint="eastAsia"/>
        </w:rPr>
        <w:t>】</w:t>
      </w:r>
      <w:r>
        <w:rPr>
          <w:rFonts w:hint="eastAsia"/>
        </w:rPr>
        <w:t>点击新增按钮，填写信息，点击保存</w:t>
      </w:r>
    </w:p>
    <w:p w:rsidR="006D7489" w:rsidRDefault="00987B4E">
      <w:pPr>
        <w:ind w:firstLine="420"/>
      </w:pPr>
      <w:r>
        <w:rPr>
          <w:noProof/>
        </w:rPr>
        <w:drawing>
          <wp:inline distT="0" distB="0" distL="114300" distR="114300">
            <wp:extent cx="5271770" cy="2917190"/>
            <wp:effectExtent l="0" t="0" r="5080" b="1651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489" w:rsidRDefault="00987B4E">
      <w:pPr>
        <w:ind w:firstLine="420"/>
      </w:pPr>
      <w:r>
        <w:rPr>
          <w:rFonts w:hint="eastAsia"/>
        </w:rPr>
        <w:t>【明细】点击操作里面明细、可以查看人员的详细信息。</w:t>
      </w:r>
    </w:p>
    <w:p w:rsidR="006D7489" w:rsidRDefault="00987B4E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3040" cy="2966720"/>
            <wp:effectExtent l="0" t="0" r="3810" b="508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489" w:rsidRDefault="00987B4E">
      <w:pPr>
        <w:ind w:firstLine="420"/>
      </w:pPr>
      <w:r>
        <w:rPr>
          <w:rFonts w:hint="eastAsia"/>
        </w:rPr>
        <w:t>【</w:t>
      </w:r>
      <w:r>
        <w:rPr>
          <w:rFonts w:hint="eastAsia"/>
        </w:rPr>
        <w:t>修改</w:t>
      </w:r>
      <w:r>
        <w:rPr>
          <w:rFonts w:hint="eastAsia"/>
        </w:rPr>
        <w:t>】</w:t>
      </w:r>
      <w:r>
        <w:rPr>
          <w:rFonts w:hint="eastAsia"/>
        </w:rPr>
        <w:t>点击操作里面的修改按钮、可以修改成员的详细信息</w:t>
      </w:r>
    </w:p>
    <w:p w:rsidR="006D7489" w:rsidRDefault="00987B4E">
      <w:pPr>
        <w:ind w:firstLine="420"/>
      </w:pPr>
      <w:r>
        <w:rPr>
          <w:noProof/>
        </w:rPr>
        <w:drawing>
          <wp:inline distT="0" distB="0" distL="114300" distR="114300">
            <wp:extent cx="5266690" cy="2654300"/>
            <wp:effectExtent l="0" t="0" r="10160" b="1270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489" w:rsidRDefault="00987B4E">
      <w:pPr>
        <w:ind w:firstLine="420"/>
      </w:pPr>
      <w:r>
        <w:rPr>
          <w:rFonts w:hint="eastAsia"/>
        </w:rPr>
        <w:t>【解约】点击操作里面的解约按钮，完成解约操作</w:t>
      </w:r>
    </w:p>
    <w:p w:rsidR="006D7489" w:rsidRDefault="00987B4E">
      <w:pPr>
        <w:ind w:firstLine="420"/>
      </w:pPr>
      <w:r>
        <w:rPr>
          <w:noProof/>
        </w:rPr>
        <w:drawing>
          <wp:inline distT="0" distB="0" distL="114300" distR="114300">
            <wp:extent cx="5273675" cy="1533525"/>
            <wp:effectExtent l="0" t="0" r="3175" b="952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489" w:rsidRDefault="006D7489">
      <w:pPr>
        <w:ind w:firstLine="420"/>
      </w:pPr>
    </w:p>
    <w:p w:rsidR="006D7489" w:rsidRDefault="006D7489">
      <w:pPr>
        <w:ind w:firstLine="420"/>
      </w:pPr>
    </w:p>
    <w:p w:rsidR="006D7489" w:rsidRDefault="00987B4E">
      <w:pPr>
        <w:pStyle w:val="1"/>
        <w:numPr>
          <w:ilvl w:val="0"/>
          <w:numId w:val="1"/>
        </w:numPr>
      </w:pPr>
      <w:bookmarkStart w:id="18" w:name="_Toc1236"/>
      <w:r>
        <w:rPr>
          <w:rFonts w:hint="eastAsia"/>
        </w:rPr>
        <w:t>保单管理</w:t>
      </w:r>
      <w:bookmarkEnd w:id="18"/>
    </w:p>
    <w:p w:rsidR="006D7489" w:rsidRDefault="00987B4E">
      <w:pPr>
        <w:pStyle w:val="2"/>
      </w:pPr>
      <w:bookmarkStart w:id="19" w:name="_Toc6464"/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财产险保单管理</w:t>
      </w:r>
      <w:bookmarkEnd w:id="19"/>
    </w:p>
    <w:p w:rsidR="006D7489" w:rsidRDefault="00987B4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【路径】</w:t>
      </w:r>
    </w:p>
    <w:p w:rsidR="006D7489" w:rsidRDefault="00987B4E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保单管理</w:t>
      </w:r>
      <w:r>
        <w:rPr>
          <w:rFonts w:ascii="微软雅黑" w:eastAsia="微软雅黑" w:hAnsi="微软雅黑" w:hint="eastAsia"/>
        </w:rPr>
        <w:t>-</w:t>
      </w:r>
      <w:r>
        <w:rPr>
          <w:rFonts w:ascii="微软雅黑" w:eastAsia="微软雅黑" w:hAnsi="微软雅黑"/>
        </w:rPr>
        <w:t>&gt;</w:t>
      </w:r>
      <w:r>
        <w:rPr>
          <w:rFonts w:ascii="微软雅黑" w:eastAsia="微软雅黑" w:hAnsi="微软雅黑" w:hint="eastAsia"/>
        </w:rPr>
        <w:t>财产险保单管理</w:t>
      </w:r>
    </w:p>
    <w:p w:rsidR="006D7489" w:rsidRDefault="00987B4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【功能描述】</w:t>
      </w:r>
    </w:p>
    <w:p w:rsidR="006D7489" w:rsidRDefault="00987B4E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对财险的保单进行条件查询、导出、导入保单。</w:t>
      </w:r>
    </w:p>
    <w:p w:rsidR="006D7489" w:rsidRDefault="00987B4E">
      <w:pPr>
        <w:spacing w:line="36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【操作说明】</w:t>
      </w:r>
    </w:p>
    <w:p w:rsidR="006D7489" w:rsidRDefault="00987B4E">
      <w:pPr>
        <w:spacing w:line="360" w:lineRule="auto"/>
        <w:ind w:firstLine="420"/>
        <w:rPr>
          <w:rFonts w:ascii="微软雅黑" w:eastAsia="微软雅黑" w:hAnsi="微软雅黑"/>
        </w:rPr>
      </w:pPr>
      <w:r>
        <w:rPr>
          <w:rFonts w:hint="eastAsia"/>
        </w:rPr>
        <w:t xml:space="preserve"> </w:t>
      </w:r>
      <w:r>
        <w:rPr>
          <w:rFonts w:ascii="微软雅黑" w:eastAsia="微软雅黑" w:hAnsi="微软雅黑" w:hint="eastAsia"/>
        </w:rPr>
        <w:t>点击保单管理</w:t>
      </w:r>
      <w:r>
        <w:rPr>
          <w:rFonts w:ascii="微软雅黑" w:eastAsia="微软雅黑" w:hAnsi="微软雅黑" w:hint="eastAsia"/>
        </w:rPr>
        <w:t>-</w:t>
      </w:r>
      <w:r>
        <w:rPr>
          <w:rFonts w:ascii="微软雅黑" w:eastAsia="微软雅黑" w:hAnsi="微软雅黑"/>
        </w:rPr>
        <w:t>&gt;</w:t>
      </w:r>
      <w:r>
        <w:rPr>
          <w:rFonts w:ascii="微软雅黑" w:eastAsia="微软雅黑" w:hAnsi="微软雅黑" w:hint="eastAsia"/>
        </w:rPr>
        <w:t>财产险保单管理，进入财产险保单管理查询页面。</w:t>
      </w:r>
    </w:p>
    <w:p w:rsidR="006D7489" w:rsidRDefault="00987B4E">
      <w:pPr>
        <w:spacing w:line="360" w:lineRule="auto"/>
        <w:ind w:firstLine="420"/>
      </w:pPr>
      <w:r>
        <w:rPr>
          <w:noProof/>
        </w:rPr>
        <w:drawing>
          <wp:inline distT="0" distB="0" distL="114300" distR="114300">
            <wp:extent cx="5267960" cy="2319655"/>
            <wp:effectExtent l="0" t="0" r="8890" b="4445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489" w:rsidRDefault="00987B4E">
      <w:pPr>
        <w:ind w:firstLine="405"/>
      </w:pPr>
      <w:r>
        <w:rPr>
          <w:rFonts w:hint="eastAsia"/>
        </w:rPr>
        <w:t>输入条件点击</w:t>
      </w:r>
      <w:r>
        <w:rPr>
          <w:rFonts w:hint="eastAsia"/>
        </w:rPr>
        <w:t>【</w:t>
      </w:r>
      <w:r>
        <w:rPr>
          <w:rFonts w:hint="eastAsia"/>
        </w:rPr>
        <w:t>查询</w:t>
      </w:r>
      <w:r>
        <w:rPr>
          <w:rFonts w:hint="eastAsia"/>
        </w:rPr>
        <w:t>】</w:t>
      </w:r>
      <w:r>
        <w:rPr>
          <w:rFonts w:hint="eastAsia"/>
        </w:rPr>
        <w:t>，</w:t>
      </w:r>
      <w:r>
        <w:rPr>
          <w:rFonts w:hint="eastAsia"/>
        </w:rPr>
        <w:t>根据查询条件</w:t>
      </w:r>
      <w:r>
        <w:rPr>
          <w:rFonts w:hint="eastAsia"/>
        </w:rPr>
        <w:t>查询保单数据即可。</w:t>
      </w:r>
    </w:p>
    <w:p w:rsidR="006D7489" w:rsidRDefault="00987B4E">
      <w:pPr>
        <w:spacing w:line="360" w:lineRule="auto"/>
        <w:ind w:firstLine="420"/>
      </w:pPr>
      <w:r>
        <w:rPr>
          <w:rFonts w:hint="eastAsia"/>
        </w:rPr>
        <w:t>点击【导出】，根据查询条件对数据进行导出即可</w:t>
      </w:r>
    </w:p>
    <w:p w:rsidR="006D7489" w:rsidRDefault="00987B4E">
      <w:pPr>
        <w:spacing w:line="360" w:lineRule="auto"/>
        <w:ind w:firstLine="420"/>
      </w:pPr>
      <w:r>
        <w:rPr>
          <w:noProof/>
        </w:rPr>
        <w:lastRenderedPageBreak/>
        <w:drawing>
          <wp:inline distT="0" distB="0" distL="114300" distR="114300">
            <wp:extent cx="5269865" cy="2950210"/>
            <wp:effectExtent l="0" t="0" r="6985" b="254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489" w:rsidRDefault="00987B4E">
      <w:pPr>
        <w:ind w:firstLine="405"/>
      </w:pPr>
      <w:r>
        <w:rPr>
          <w:rFonts w:hint="eastAsia"/>
        </w:rPr>
        <w:t>点击【导入保单】，先下载模板，然后根据模板，把必填字段：</w:t>
      </w:r>
    </w:p>
    <w:p w:rsidR="006D7489" w:rsidRDefault="006D7489">
      <w:pPr>
        <w:ind w:firstLine="405"/>
      </w:pPr>
    </w:p>
    <w:p w:rsidR="006D7489" w:rsidRDefault="00987B4E">
      <w:pPr>
        <w:ind w:firstLine="405"/>
      </w:pPr>
      <w:r>
        <w:rPr>
          <w:rFonts w:hint="eastAsia"/>
        </w:rPr>
        <w:t>保单号、保费增值税、保费、净保费、起保日期、终保日期、跟单手续费比例、跟单手续费、结算日期、省级机构名称、省级机构代码、地市机构名称、地市机构代码、区县机构代、区县机构名称、险种代码、被保险人姓名</w:t>
      </w:r>
      <w:r>
        <w:rPr>
          <w:rFonts w:hint="eastAsia"/>
        </w:rPr>
        <w:t>。’</w:t>
      </w:r>
    </w:p>
    <w:p w:rsidR="006D7489" w:rsidRDefault="006D7489">
      <w:pPr>
        <w:spacing w:line="360" w:lineRule="auto"/>
        <w:ind w:firstLine="420"/>
      </w:pPr>
    </w:p>
    <w:p w:rsidR="006D7489" w:rsidRDefault="006D7489">
      <w:pPr>
        <w:ind w:firstLine="420"/>
        <w:rPr>
          <w:rFonts w:ascii="微软雅黑" w:eastAsia="微软雅黑" w:hAnsi="微软雅黑"/>
        </w:rPr>
      </w:pPr>
    </w:p>
    <w:p w:rsidR="006D7489" w:rsidRDefault="006D7489"/>
    <w:p w:rsidR="006D7489" w:rsidRDefault="00987B4E">
      <w:pPr>
        <w:pStyle w:val="2"/>
      </w:pPr>
      <w:bookmarkStart w:id="20" w:name="_Toc30081"/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寿险保单管理</w:t>
      </w:r>
      <w:bookmarkEnd w:id="20"/>
    </w:p>
    <w:p w:rsidR="006D7489" w:rsidRDefault="00987B4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【路径】</w:t>
      </w:r>
    </w:p>
    <w:p w:rsidR="006D7489" w:rsidRDefault="00987B4E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保单管理</w:t>
      </w:r>
      <w:r>
        <w:rPr>
          <w:rFonts w:ascii="微软雅黑" w:eastAsia="微软雅黑" w:hAnsi="微软雅黑" w:hint="eastAsia"/>
        </w:rPr>
        <w:t>-</w:t>
      </w:r>
      <w:r>
        <w:rPr>
          <w:rFonts w:ascii="微软雅黑" w:eastAsia="微软雅黑" w:hAnsi="微软雅黑"/>
        </w:rPr>
        <w:t>&gt;</w:t>
      </w:r>
      <w:r>
        <w:rPr>
          <w:rFonts w:ascii="微软雅黑" w:eastAsia="微软雅黑" w:hAnsi="微软雅黑" w:hint="eastAsia"/>
        </w:rPr>
        <w:t>寿险保单管理</w:t>
      </w:r>
    </w:p>
    <w:p w:rsidR="006D7489" w:rsidRDefault="006D7489">
      <w:pPr>
        <w:ind w:firstLine="420"/>
        <w:rPr>
          <w:rFonts w:ascii="微软雅黑" w:eastAsia="微软雅黑" w:hAnsi="微软雅黑"/>
        </w:rPr>
      </w:pPr>
    </w:p>
    <w:p w:rsidR="006D7489" w:rsidRDefault="00987B4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【功能描述】</w:t>
      </w:r>
    </w:p>
    <w:p w:rsidR="006D7489" w:rsidRDefault="00987B4E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对寿险保单管理进行条件查询、导出、导入保单。</w:t>
      </w:r>
    </w:p>
    <w:p w:rsidR="006D7489" w:rsidRDefault="00987B4E">
      <w:pPr>
        <w:spacing w:line="36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【操作说明】</w:t>
      </w:r>
    </w:p>
    <w:p w:rsidR="006D7489" w:rsidRDefault="00987B4E">
      <w:pPr>
        <w:ind w:firstLine="420"/>
        <w:rPr>
          <w:rFonts w:ascii="微软雅黑" w:eastAsia="微软雅黑" w:hAnsi="微软雅黑"/>
        </w:rPr>
      </w:pPr>
      <w:r>
        <w:rPr>
          <w:rFonts w:hint="eastAsia"/>
        </w:rPr>
        <w:t xml:space="preserve"> </w:t>
      </w:r>
      <w:r>
        <w:rPr>
          <w:rFonts w:ascii="微软雅黑" w:eastAsia="微软雅黑" w:hAnsi="微软雅黑" w:hint="eastAsia"/>
        </w:rPr>
        <w:t>点击保单管理</w:t>
      </w:r>
      <w:r>
        <w:rPr>
          <w:rFonts w:ascii="微软雅黑" w:eastAsia="微软雅黑" w:hAnsi="微软雅黑" w:hint="eastAsia"/>
        </w:rPr>
        <w:t>-</w:t>
      </w:r>
      <w:r>
        <w:rPr>
          <w:rFonts w:ascii="微软雅黑" w:eastAsia="微软雅黑" w:hAnsi="微软雅黑"/>
        </w:rPr>
        <w:t>&gt;</w:t>
      </w:r>
      <w:r>
        <w:rPr>
          <w:rFonts w:ascii="微软雅黑" w:eastAsia="微软雅黑" w:hAnsi="微软雅黑" w:hint="eastAsia"/>
        </w:rPr>
        <w:t>寿险保单管理，进入寿险保单管理查询页面。</w:t>
      </w:r>
    </w:p>
    <w:p w:rsidR="006D7489" w:rsidRDefault="00987B4E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输入条件点击</w:t>
      </w:r>
      <w:r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 w:hint="eastAsia"/>
        </w:rPr>
        <w:t>查询</w:t>
      </w:r>
      <w:r>
        <w:rPr>
          <w:rFonts w:ascii="微软雅黑" w:eastAsia="微软雅黑" w:hAnsi="微软雅黑" w:hint="eastAsia"/>
        </w:rPr>
        <w:t>】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</w:rPr>
        <w:t>根据查询条件</w:t>
      </w:r>
      <w:r>
        <w:rPr>
          <w:rFonts w:ascii="微软雅黑" w:eastAsia="微软雅黑" w:hAnsi="微软雅黑" w:hint="eastAsia"/>
        </w:rPr>
        <w:t>查询保单数据即可。</w:t>
      </w:r>
    </w:p>
    <w:p w:rsidR="006D7489" w:rsidRDefault="00987B4E">
      <w:pPr>
        <w:spacing w:line="360" w:lineRule="auto"/>
        <w:ind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114300" distR="114300">
            <wp:extent cx="5269230" cy="1517015"/>
            <wp:effectExtent l="0" t="0" r="7620" b="6985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489" w:rsidRDefault="00987B4E">
      <w:pPr>
        <w:spacing w:line="360" w:lineRule="auto"/>
        <w:ind w:firstLine="420"/>
      </w:pPr>
      <w:r>
        <w:rPr>
          <w:rFonts w:hint="eastAsia"/>
        </w:rPr>
        <w:t>点击【导出】，根据查询条件对数据进行导出即可</w:t>
      </w:r>
    </w:p>
    <w:p w:rsidR="006D7489" w:rsidRDefault="00987B4E">
      <w:r>
        <w:rPr>
          <w:noProof/>
        </w:rPr>
        <w:drawing>
          <wp:inline distT="0" distB="0" distL="114300" distR="114300">
            <wp:extent cx="5269865" cy="2950210"/>
            <wp:effectExtent l="0" t="0" r="6985" b="2540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489" w:rsidRDefault="00987B4E">
      <w:pPr>
        <w:ind w:firstLine="405"/>
      </w:pPr>
      <w:r>
        <w:rPr>
          <w:rFonts w:hint="eastAsia"/>
        </w:rPr>
        <w:t>点击【导入保单】，先下载模板，然后根据模板，把必填字段：</w:t>
      </w:r>
    </w:p>
    <w:p w:rsidR="006D7489" w:rsidRDefault="00987B4E">
      <w:pPr>
        <w:spacing w:line="360" w:lineRule="auto"/>
        <w:ind w:firstLine="420"/>
      </w:pPr>
      <w:r>
        <w:rPr>
          <w:rFonts w:hint="eastAsia"/>
        </w:rPr>
        <w:t>保单号、被保险人</w:t>
      </w:r>
      <w:r>
        <w:rPr>
          <w:rFonts w:hint="eastAsia"/>
        </w:rPr>
        <w:t xml:space="preserve"> </w:t>
      </w:r>
      <w:r>
        <w:rPr>
          <w:rFonts w:hint="eastAsia"/>
        </w:rPr>
        <w:t>、保单年度</w:t>
      </w:r>
      <w:r>
        <w:rPr>
          <w:rFonts w:hint="eastAsia"/>
        </w:rPr>
        <w:t xml:space="preserve">  </w:t>
      </w:r>
      <w:r>
        <w:rPr>
          <w:rFonts w:hint="eastAsia"/>
        </w:rPr>
        <w:t>、结算时间</w:t>
      </w:r>
      <w:r>
        <w:rPr>
          <w:rFonts w:hint="eastAsia"/>
        </w:rPr>
        <w:t>。</w:t>
      </w:r>
    </w:p>
    <w:p w:rsidR="006D7489" w:rsidRDefault="006D7489"/>
    <w:p w:rsidR="006D7489" w:rsidRDefault="00987B4E">
      <w:pPr>
        <w:pStyle w:val="1"/>
        <w:numPr>
          <w:ilvl w:val="0"/>
          <w:numId w:val="1"/>
        </w:numPr>
      </w:pPr>
      <w:bookmarkStart w:id="21" w:name="_Toc22684"/>
      <w:r>
        <w:rPr>
          <w:rFonts w:hint="eastAsia"/>
        </w:rPr>
        <w:lastRenderedPageBreak/>
        <w:t>客户关系管理</w:t>
      </w:r>
      <w:bookmarkEnd w:id="21"/>
    </w:p>
    <w:p w:rsidR="006D7489" w:rsidRDefault="00987B4E">
      <w:pPr>
        <w:pStyle w:val="2"/>
      </w:pPr>
      <w:bookmarkStart w:id="22" w:name="_Toc14948"/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客户信息维护</w:t>
      </w:r>
      <w:bookmarkEnd w:id="22"/>
    </w:p>
    <w:p w:rsidR="006D7489" w:rsidRDefault="00987B4E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【路径】</w:t>
      </w:r>
    </w:p>
    <w:p w:rsidR="006D7489" w:rsidRDefault="00987B4E">
      <w:pPr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客户关系管理</w:t>
      </w:r>
      <w:r>
        <w:rPr>
          <w:rFonts w:ascii="微软雅黑" w:eastAsia="微软雅黑" w:hAnsi="微软雅黑"/>
        </w:rPr>
        <w:t>&gt;</w:t>
      </w:r>
      <w:r>
        <w:rPr>
          <w:rFonts w:ascii="微软雅黑" w:eastAsia="微软雅黑" w:hAnsi="微软雅黑" w:hint="eastAsia"/>
        </w:rPr>
        <w:t>客户信息维护</w:t>
      </w:r>
    </w:p>
    <w:p w:rsidR="006D7489" w:rsidRDefault="00987B4E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【功能描述】</w:t>
      </w:r>
    </w:p>
    <w:p w:rsidR="006D7489" w:rsidRDefault="00987B4E">
      <w:pPr>
        <w:spacing w:line="360" w:lineRule="auto"/>
        <w:ind w:left="420"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查询、新增及修改客户信息。</w:t>
      </w:r>
    </w:p>
    <w:p w:rsidR="006D7489" w:rsidRDefault="00987B4E">
      <w:pPr>
        <w:spacing w:line="360" w:lineRule="auto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【操作说明】</w:t>
      </w:r>
    </w:p>
    <w:p w:rsidR="006D7489" w:rsidRDefault="00987B4E">
      <w:pPr>
        <w:ind w:left="420" w:firstLine="420"/>
        <w:rPr>
          <w:rFonts w:ascii="微软雅黑" w:eastAsia="微软雅黑" w:hAnsi="微软雅黑"/>
        </w:rPr>
      </w:pPr>
      <w:r>
        <w:rPr>
          <w:rFonts w:hint="eastAsia"/>
        </w:rPr>
        <w:t xml:space="preserve"> </w:t>
      </w:r>
      <w:r>
        <w:rPr>
          <w:rFonts w:ascii="微软雅黑" w:eastAsia="微软雅黑" w:hAnsi="微软雅黑" w:hint="eastAsia"/>
        </w:rPr>
        <w:t>点击客户关系管理</w:t>
      </w:r>
      <w:r>
        <w:rPr>
          <w:rFonts w:ascii="微软雅黑" w:eastAsia="微软雅黑" w:hAnsi="微软雅黑"/>
        </w:rPr>
        <w:t>&gt;</w:t>
      </w:r>
      <w:r>
        <w:rPr>
          <w:rFonts w:ascii="微软雅黑" w:eastAsia="微软雅黑" w:hAnsi="微软雅黑" w:hint="eastAsia"/>
        </w:rPr>
        <w:t>客户信息维护，进入客户信息维护查询页面。</w:t>
      </w:r>
    </w:p>
    <w:p w:rsidR="006D7489" w:rsidRDefault="00987B4E">
      <w:pPr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输入条件点击</w:t>
      </w:r>
      <w:r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 w:hint="eastAsia"/>
        </w:rPr>
        <w:t>查询</w:t>
      </w:r>
      <w:r>
        <w:rPr>
          <w:rFonts w:ascii="微软雅黑" w:eastAsia="微软雅黑" w:hAnsi="微软雅黑" w:hint="eastAsia"/>
        </w:rPr>
        <w:t>】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</w:rPr>
        <w:t>根据查询条件</w:t>
      </w:r>
      <w:r>
        <w:rPr>
          <w:rFonts w:ascii="微软雅黑" w:eastAsia="微软雅黑" w:hAnsi="微软雅黑" w:hint="eastAsia"/>
        </w:rPr>
        <w:t>查询</w:t>
      </w:r>
      <w:r>
        <w:rPr>
          <w:rFonts w:ascii="微软雅黑" w:eastAsia="微软雅黑" w:hAnsi="微软雅黑" w:hint="eastAsia"/>
        </w:rPr>
        <w:t>客户信息</w:t>
      </w:r>
      <w:r>
        <w:rPr>
          <w:rFonts w:ascii="微软雅黑" w:eastAsia="微软雅黑" w:hAnsi="微软雅黑" w:hint="eastAsia"/>
        </w:rPr>
        <w:t>数据即可。</w:t>
      </w:r>
    </w:p>
    <w:p w:rsidR="006D7489" w:rsidRDefault="00987B4E">
      <w:pPr>
        <w:ind w:left="420" w:firstLine="420"/>
      </w:pPr>
      <w:r>
        <w:rPr>
          <w:noProof/>
        </w:rPr>
        <w:drawing>
          <wp:inline distT="0" distB="0" distL="114300" distR="114300">
            <wp:extent cx="5271135" cy="1786890"/>
            <wp:effectExtent l="0" t="0" r="5715" b="3810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489" w:rsidRDefault="00987B4E">
      <w:pPr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可对客户信息进行【新增】和【修改】</w:t>
      </w:r>
    </w:p>
    <w:p w:rsidR="006D7489" w:rsidRDefault="00987B4E">
      <w:pPr>
        <w:ind w:left="420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114300" distR="114300">
            <wp:extent cx="5273675" cy="1784985"/>
            <wp:effectExtent l="0" t="0" r="3175" b="5715"/>
            <wp:docPr id="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489" w:rsidRDefault="006D7489">
      <w:pPr>
        <w:ind w:left="420" w:firstLine="420"/>
        <w:rPr>
          <w:rFonts w:ascii="微软雅黑" w:eastAsia="微软雅黑" w:hAnsi="微软雅黑"/>
        </w:rPr>
      </w:pPr>
    </w:p>
    <w:p w:rsidR="006D7489" w:rsidRDefault="006D7489">
      <w:pPr>
        <w:ind w:left="420" w:firstLine="420"/>
        <w:rPr>
          <w:rFonts w:ascii="微软雅黑" w:eastAsia="微软雅黑" w:hAnsi="微软雅黑"/>
        </w:rPr>
      </w:pPr>
    </w:p>
    <w:p w:rsidR="006D7489" w:rsidRDefault="006D7489"/>
    <w:p w:rsidR="006D7489" w:rsidRDefault="00987B4E">
      <w:pPr>
        <w:pStyle w:val="1"/>
        <w:numPr>
          <w:ilvl w:val="0"/>
          <w:numId w:val="1"/>
        </w:numPr>
      </w:pPr>
      <w:bookmarkStart w:id="23" w:name="_Toc23473"/>
      <w:r>
        <w:rPr>
          <w:rFonts w:hint="eastAsia"/>
        </w:rPr>
        <w:t>报表管理</w:t>
      </w:r>
      <w:bookmarkEnd w:id="23"/>
    </w:p>
    <w:p w:rsidR="006D7489" w:rsidRDefault="00987B4E">
      <w:pPr>
        <w:pStyle w:val="2"/>
      </w:pPr>
      <w:bookmarkStart w:id="24" w:name="_Toc11278"/>
      <w:r>
        <w:rPr>
          <w:rFonts w:hint="eastAsia"/>
        </w:rPr>
        <w:t>7</w:t>
      </w:r>
      <w:r>
        <w:rPr>
          <w:rFonts w:hint="eastAsia"/>
        </w:rPr>
        <w:t>、销售公司业务统计表</w:t>
      </w:r>
      <w:bookmarkEnd w:id="24"/>
    </w:p>
    <w:p w:rsidR="006D7489" w:rsidRDefault="00987B4E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【路径】</w:t>
      </w:r>
    </w:p>
    <w:p w:rsidR="006D7489" w:rsidRDefault="00987B4E">
      <w:pPr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报表管理</w:t>
      </w:r>
      <w:r>
        <w:rPr>
          <w:rFonts w:ascii="微软雅黑" w:eastAsia="微软雅黑" w:hAnsi="微软雅黑"/>
        </w:rPr>
        <w:t>&gt;</w:t>
      </w:r>
      <w:r>
        <w:rPr>
          <w:rFonts w:ascii="微软雅黑" w:eastAsia="微软雅黑" w:hAnsi="微软雅黑" w:hint="eastAsia"/>
        </w:rPr>
        <w:t>销售公司业务统计表</w:t>
      </w:r>
    </w:p>
    <w:p w:rsidR="006D7489" w:rsidRDefault="00987B4E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【功能描述】</w:t>
      </w:r>
    </w:p>
    <w:p w:rsidR="006D7489" w:rsidRDefault="00987B4E">
      <w:pPr>
        <w:spacing w:line="360" w:lineRule="auto"/>
        <w:ind w:left="420"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查询</w:t>
      </w:r>
      <w:r>
        <w:rPr>
          <w:rFonts w:ascii="微软雅黑" w:eastAsia="微软雅黑" w:hAnsi="微软雅黑" w:hint="eastAsia"/>
        </w:rPr>
        <w:t>销售公司业务</w:t>
      </w:r>
    </w:p>
    <w:p w:rsidR="006D7489" w:rsidRDefault="00987B4E">
      <w:pPr>
        <w:spacing w:line="360" w:lineRule="auto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【操作说明】</w:t>
      </w:r>
    </w:p>
    <w:p w:rsidR="006D7489" w:rsidRDefault="00987B4E">
      <w:pPr>
        <w:ind w:left="420" w:firstLine="420"/>
        <w:rPr>
          <w:rFonts w:ascii="微软雅黑" w:eastAsia="微软雅黑" w:hAnsi="微软雅黑"/>
        </w:rPr>
      </w:pPr>
      <w:r>
        <w:rPr>
          <w:rFonts w:hint="eastAsia"/>
        </w:rPr>
        <w:t xml:space="preserve"> </w:t>
      </w:r>
      <w:r>
        <w:rPr>
          <w:rFonts w:ascii="微软雅黑" w:eastAsia="微软雅黑" w:hAnsi="微软雅黑" w:hint="eastAsia"/>
        </w:rPr>
        <w:t>点击报表管理</w:t>
      </w:r>
      <w:r>
        <w:rPr>
          <w:rFonts w:ascii="微软雅黑" w:eastAsia="微软雅黑" w:hAnsi="微软雅黑"/>
        </w:rPr>
        <w:t>&gt;</w:t>
      </w:r>
      <w:r>
        <w:rPr>
          <w:rFonts w:ascii="微软雅黑" w:eastAsia="微软雅黑" w:hAnsi="微软雅黑" w:hint="eastAsia"/>
        </w:rPr>
        <w:t>销售公司业务统计表，进入销售公司业务统计查询页面。</w:t>
      </w:r>
    </w:p>
    <w:p w:rsidR="006D7489" w:rsidRDefault="00987B4E">
      <w:pPr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输入条件点击</w:t>
      </w:r>
      <w:r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 w:hint="eastAsia"/>
        </w:rPr>
        <w:t>查询</w:t>
      </w:r>
      <w:r>
        <w:rPr>
          <w:rFonts w:ascii="微软雅黑" w:eastAsia="微软雅黑" w:hAnsi="微软雅黑" w:hint="eastAsia"/>
        </w:rPr>
        <w:t>】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</w:rPr>
        <w:t>根据查询条件</w:t>
      </w:r>
      <w:r>
        <w:rPr>
          <w:rFonts w:ascii="微软雅黑" w:eastAsia="微软雅黑" w:hAnsi="微软雅黑" w:hint="eastAsia"/>
        </w:rPr>
        <w:t>查询</w:t>
      </w:r>
      <w:r>
        <w:rPr>
          <w:rFonts w:ascii="微软雅黑" w:eastAsia="微软雅黑" w:hAnsi="微软雅黑" w:hint="eastAsia"/>
        </w:rPr>
        <w:t>销售公司业务统计</w:t>
      </w:r>
      <w:r>
        <w:rPr>
          <w:rFonts w:ascii="微软雅黑" w:eastAsia="微软雅黑" w:hAnsi="微软雅黑" w:hint="eastAsia"/>
        </w:rPr>
        <w:t>数据即可。</w:t>
      </w:r>
    </w:p>
    <w:p w:rsidR="006D7489" w:rsidRDefault="00987B4E">
      <w:pPr>
        <w:ind w:left="420" w:firstLine="420"/>
      </w:pPr>
      <w:r>
        <w:rPr>
          <w:noProof/>
        </w:rPr>
        <w:drawing>
          <wp:inline distT="0" distB="0" distL="114300" distR="114300">
            <wp:extent cx="5274310" cy="1482090"/>
            <wp:effectExtent l="0" t="0" r="2540" b="381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489" w:rsidRDefault="006D7489">
      <w:pPr>
        <w:ind w:left="420" w:firstLine="420"/>
      </w:pPr>
    </w:p>
    <w:p w:rsidR="006D7489" w:rsidRDefault="006D7489">
      <w:pPr>
        <w:ind w:firstLine="420"/>
      </w:pPr>
    </w:p>
    <w:p w:rsidR="006D7489" w:rsidRDefault="00987B4E">
      <w:pPr>
        <w:pStyle w:val="2"/>
      </w:pPr>
      <w:bookmarkStart w:id="25" w:name="_Toc17821"/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保监报表</w:t>
      </w:r>
      <w:bookmarkEnd w:id="25"/>
    </w:p>
    <w:p w:rsidR="006D7489" w:rsidRDefault="00987B4E">
      <w:pPr>
        <w:ind w:firstLine="420"/>
        <w:outlineLvl w:val="0"/>
        <w:rPr>
          <w:rFonts w:ascii="微软雅黑" w:eastAsia="微软雅黑" w:hAnsi="微软雅黑"/>
        </w:rPr>
      </w:pPr>
      <w:bookmarkStart w:id="26" w:name="_Toc8876"/>
      <w:r>
        <w:rPr>
          <w:rFonts w:ascii="微软雅黑" w:eastAsia="微软雅黑" w:hAnsi="微软雅黑" w:hint="eastAsia"/>
        </w:rPr>
        <w:t>7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上海保监会报表（人身险）</w:t>
      </w:r>
      <w:bookmarkEnd w:id="26"/>
    </w:p>
    <w:p w:rsidR="006D7489" w:rsidRDefault="00987B4E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【路径】</w:t>
      </w:r>
    </w:p>
    <w:p w:rsidR="006D7489" w:rsidRDefault="00987B4E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保监报表</w:t>
      </w:r>
      <w:r>
        <w:rPr>
          <w:rFonts w:ascii="微软雅黑" w:eastAsia="微软雅黑" w:hAnsi="微软雅黑"/>
        </w:rPr>
        <w:t>&gt;</w:t>
      </w:r>
      <w:r>
        <w:rPr>
          <w:rFonts w:ascii="微软雅黑" w:eastAsia="微软雅黑" w:hAnsi="微软雅黑" w:hint="eastAsia"/>
        </w:rPr>
        <w:t>上海保监会报表（人身险）</w:t>
      </w:r>
    </w:p>
    <w:p w:rsidR="006D7489" w:rsidRDefault="00987B4E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【功能描述】</w:t>
      </w:r>
    </w:p>
    <w:p w:rsidR="006D7489" w:rsidRDefault="00987B4E">
      <w:pPr>
        <w:spacing w:line="360" w:lineRule="auto"/>
        <w:ind w:left="420"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查询</w:t>
      </w:r>
    </w:p>
    <w:p w:rsidR="006D7489" w:rsidRDefault="00987B4E">
      <w:pPr>
        <w:spacing w:line="360" w:lineRule="auto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【操作说明】</w:t>
      </w:r>
    </w:p>
    <w:p w:rsidR="006D7489" w:rsidRDefault="00987B4E">
      <w:pPr>
        <w:ind w:left="420" w:firstLine="420"/>
        <w:rPr>
          <w:rFonts w:ascii="微软雅黑" w:eastAsia="微软雅黑" w:hAnsi="微软雅黑"/>
        </w:rPr>
      </w:pPr>
      <w:r>
        <w:rPr>
          <w:rFonts w:hint="eastAsia"/>
        </w:rPr>
        <w:t xml:space="preserve"> </w:t>
      </w:r>
      <w:r>
        <w:rPr>
          <w:rFonts w:ascii="微软雅黑" w:eastAsia="微软雅黑" w:hAnsi="微软雅黑" w:hint="eastAsia"/>
        </w:rPr>
        <w:t>点击报表管理</w:t>
      </w:r>
      <w:r>
        <w:rPr>
          <w:rFonts w:ascii="微软雅黑" w:eastAsia="微软雅黑" w:hAnsi="微软雅黑"/>
        </w:rPr>
        <w:t>&gt;</w:t>
      </w:r>
      <w:r>
        <w:rPr>
          <w:rFonts w:ascii="微软雅黑" w:eastAsia="微软雅黑" w:hAnsi="微软雅黑" w:hint="eastAsia"/>
        </w:rPr>
        <w:t>销售公司业务统计表，进入</w:t>
      </w:r>
      <w:r>
        <w:rPr>
          <w:rFonts w:ascii="微软雅黑" w:eastAsia="微软雅黑" w:hAnsi="微软雅黑" w:hint="eastAsia"/>
        </w:rPr>
        <w:t>上海保监会报表（人身险）</w:t>
      </w:r>
      <w:r>
        <w:rPr>
          <w:rFonts w:ascii="微软雅黑" w:eastAsia="微软雅黑" w:hAnsi="微软雅黑" w:hint="eastAsia"/>
        </w:rPr>
        <w:t>查询页面。</w:t>
      </w:r>
    </w:p>
    <w:p w:rsidR="006D7489" w:rsidRDefault="00987B4E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输入条件点击</w:t>
      </w:r>
      <w:r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 w:hint="eastAsia"/>
        </w:rPr>
        <w:t>查询</w:t>
      </w:r>
      <w:r>
        <w:rPr>
          <w:rFonts w:ascii="微软雅黑" w:eastAsia="微软雅黑" w:hAnsi="微软雅黑" w:hint="eastAsia"/>
        </w:rPr>
        <w:t>】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</w:rPr>
        <w:t>根据查询条件</w:t>
      </w:r>
      <w:r>
        <w:rPr>
          <w:rFonts w:ascii="微软雅黑" w:eastAsia="微软雅黑" w:hAnsi="微软雅黑" w:hint="eastAsia"/>
        </w:rPr>
        <w:t>查询上海保监会报表（人身险）数据即可。</w:t>
      </w:r>
    </w:p>
    <w:p w:rsidR="006D7489" w:rsidRDefault="00987B4E">
      <w:pPr>
        <w:ind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114300" distR="114300">
            <wp:extent cx="5268595" cy="2503170"/>
            <wp:effectExtent l="0" t="0" r="8255" b="11430"/>
            <wp:docPr id="2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489" w:rsidRDefault="00987B4E">
      <w:pPr>
        <w:pStyle w:val="3"/>
      </w:pPr>
      <w:bookmarkStart w:id="27" w:name="_Toc28986"/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上海保监会报表（财产险）</w:t>
      </w:r>
      <w:bookmarkEnd w:id="27"/>
    </w:p>
    <w:p w:rsidR="006D7489" w:rsidRDefault="00987B4E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【路径】</w:t>
      </w:r>
    </w:p>
    <w:p w:rsidR="006D7489" w:rsidRDefault="00987B4E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保监报表</w:t>
      </w:r>
      <w:r>
        <w:rPr>
          <w:rFonts w:ascii="微软雅黑" w:eastAsia="微软雅黑" w:hAnsi="微软雅黑"/>
        </w:rPr>
        <w:t>&gt;</w:t>
      </w:r>
      <w:r>
        <w:rPr>
          <w:rFonts w:ascii="微软雅黑" w:eastAsia="微软雅黑" w:hAnsi="微软雅黑" w:hint="eastAsia"/>
        </w:rPr>
        <w:t>上海保监会报表（财产险）</w:t>
      </w:r>
    </w:p>
    <w:p w:rsidR="006D7489" w:rsidRDefault="00987B4E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【功能描述】</w:t>
      </w:r>
    </w:p>
    <w:p w:rsidR="006D7489" w:rsidRDefault="00987B4E">
      <w:pPr>
        <w:spacing w:line="360" w:lineRule="auto"/>
        <w:ind w:left="420"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查询</w:t>
      </w:r>
    </w:p>
    <w:p w:rsidR="006D7489" w:rsidRDefault="00987B4E">
      <w:pPr>
        <w:spacing w:line="360" w:lineRule="auto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【操作说明】</w:t>
      </w:r>
    </w:p>
    <w:p w:rsidR="006D7489" w:rsidRDefault="00987B4E">
      <w:pPr>
        <w:ind w:left="420" w:firstLine="420"/>
        <w:rPr>
          <w:rFonts w:ascii="微软雅黑" w:eastAsia="微软雅黑" w:hAnsi="微软雅黑"/>
        </w:rPr>
      </w:pPr>
      <w:r>
        <w:rPr>
          <w:rFonts w:hint="eastAsia"/>
        </w:rPr>
        <w:t xml:space="preserve"> </w:t>
      </w:r>
      <w:r>
        <w:rPr>
          <w:rFonts w:ascii="微软雅黑" w:eastAsia="微软雅黑" w:hAnsi="微软雅黑" w:hint="eastAsia"/>
        </w:rPr>
        <w:t>点击报表管理</w:t>
      </w:r>
      <w:r>
        <w:rPr>
          <w:rFonts w:ascii="微软雅黑" w:eastAsia="微软雅黑" w:hAnsi="微软雅黑"/>
        </w:rPr>
        <w:t>&gt;</w:t>
      </w:r>
      <w:r>
        <w:rPr>
          <w:rFonts w:ascii="微软雅黑" w:eastAsia="微软雅黑" w:hAnsi="微软雅黑" w:hint="eastAsia"/>
        </w:rPr>
        <w:t>销售公司业务统计表，进入</w:t>
      </w:r>
      <w:r>
        <w:rPr>
          <w:rFonts w:ascii="微软雅黑" w:eastAsia="微软雅黑" w:hAnsi="微软雅黑" w:hint="eastAsia"/>
        </w:rPr>
        <w:t>上海保监会报表（财产险）</w:t>
      </w:r>
      <w:r>
        <w:rPr>
          <w:rFonts w:ascii="微软雅黑" w:eastAsia="微软雅黑" w:hAnsi="微软雅黑" w:hint="eastAsia"/>
        </w:rPr>
        <w:t>查询页面。</w:t>
      </w:r>
    </w:p>
    <w:p w:rsidR="006D7489" w:rsidRDefault="00987B4E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输入条件点击</w:t>
      </w:r>
      <w:r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 w:hint="eastAsia"/>
        </w:rPr>
        <w:t>查询</w:t>
      </w:r>
      <w:r>
        <w:rPr>
          <w:rFonts w:ascii="微软雅黑" w:eastAsia="微软雅黑" w:hAnsi="微软雅黑" w:hint="eastAsia"/>
        </w:rPr>
        <w:t>】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</w:rPr>
        <w:t>根据查询条件</w:t>
      </w:r>
      <w:r>
        <w:rPr>
          <w:rFonts w:ascii="微软雅黑" w:eastAsia="微软雅黑" w:hAnsi="微软雅黑" w:hint="eastAsia"/>
        </w:rPr>
        <w:t>查询上海保监会报表（财产险）数据即可。</w:t>
      </w:r>
    </w:p>
    <w:p w:rsidR="006D7489" w:rsidRDefault="00987B4E">
      <w:pPr>
        <w:ind w:firstLine="42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114300" distR="114300">
            <wp:extent cx="5267960" cy="2361565"/>
            <wp:effectExtent l="0" t="0" r="8890" b="635"/>
            <wp:docPr id="3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489" w:rsidRDefault="00987B4E">
      <w:pPr>
        <w:pStyle w:val="3"/>
      </w:pPr>
      <w:bookmarkStart w:id="28" w:name="_Toc27532"/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销售公司基本情况表</w:t>
      </w:r>
      <w:bookmarkEnd w:id="28"/>
    </w:p>
    <w:p w:rsidR="006D7489" w:rsidRDefault="00987B4E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【路径】</w:t>
      </w:r>
    </w:p>
    <w:p w:rsidR="006D7489" w:rsidRDefault="00987B4E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保监报表</w:t>
      </w:r>
      <w:r>
        <w:rPr>
          <w:rFonts w:ascii="微软雅黑" w:eastAsia="微软雅黑" w:hAnsi="微软雅黑"/>
        </w:rPr>
        <w:t>&gt;</w:t>
      </w:r>
      <w:r>
        <w:rPr>
          <w:rFonts w:ascii="微软雅黑" w:eastAsia="微软雅黑" w:hAnsi="微软雅黑" w:hint="eastAsia"/>
        </w:rPr>
        <w:t>销售公司基本情况表</w:t>
      </w:r>
    </w:p>
    <w:p w:rsidR="006D7489" w:rsidRDefault="00987B4E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【功能描述】</w:t>
      </w:r>
    </w:p>
    <w:p w:rsidR="006D7489" w:rsidRDefault="00987B4E">
      <w:pPr>
        <w:spacing w:line="360" w:lineRule="auto"/>
        <w:ind w:left="420"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查询</w:t>
      </w:r>
    </w:p>
    <w:p w:rsidR="006D7489" w:rsidRDefault="00987B4E">
      <w:pPr>
        <w:spacing w:line="360" w:lineRule="auto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【操作说明】</w:t>
      </w:r>
    </w:p>
    <w:p w:rsidR="006D7489" w:rsidRDefault="00987B4E">
      <w:pPr>
        <w:ind w:left="420" w:firstLine="420"/>
        <w:rPr>
          <w:rFonts w:ascii="微软雅黑" w:eastAsia="微软雅黑" w:hAnsi="微软雅黑"/>
        </w:rPr>
      </w:pPr>
      <w:r>
        <w:rPr>
          <w:rFonts w:hint="eastAsia"/>
        </w:rPr>
        <w:t xml:space="preserve"> </w:t>
      </w:r>
      <w:r>
        <w:rPr>
          <w:rFonts w:ascii="微软雅黑" w:eastAsia="微软雅黑" w:hAnsi="微软雅黑" w:hint="eastAsia"/>
        </w:rPr>
        <w:t>点击报表管理</w:t>
      </w:r>
      <w:r>
        <w:rPr>
          <w:rFonts w:ascii="微软雅黑" w:eastAsia="微软雅黑" w:hAnsi="微软雅黑"/>
        </w:rPr>
        <w:t>&gt;</w:t>
      </w:r>
      <w:r>
        <w:rPr>
          <w:rFonts w:ascii="微软雅黑" w:eastAsia="微软雅黑" w:hAnsi="微软雅黑" w:hint="eastAsia"/>
        </w:rPr>
        <w:t>销售公司业务统计表，进入</w:t>
      </w:r>
      <w:r>
        <w:rPr>
          <w:rFonts w:ascii="微软雅黑" w:eastAsia="微软雅黑" w:hAnsi="微软雅黑" w:hint="eastAsia"/>
        </w:rPr>
        <w:t>销售公司基本情况表</w:t>
      </w:r>
      <w:r>
        <w:rPr>
          <w:rFonts w:ascii="微软雅黑" w:eastAsia="微软雅黑" w:hAnsi="微软雅黑" w:hint="eastAsia"/>
        </w:rPr>
        <w:t>查询页面。</w:t>
      </w:r>
    </w:p>
    <w:p w:rsidR="006D7489" w:rsidRDefault="00987B4E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输入条件点击</w:t>
      </w:r>
      <w:r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 w:hint="eastAsia"/>
        </w:rPr>
        <w:t>查询</w:t>
      </w:r>
      <w:r>
        <w:rPr>
          <w:rFonts w:ascii="微软雅黑" w:eastAsia="微软雅黑" w:hAnsi="微软雅黑" w:hint="eastAsia"/>
        </w:rPr>
        <w:t>】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</w:rPr>
        <w:t>根据查询条件</w:t>
      </w:r>
      <w:r>
        <w:rPr>
          <w:rFonts w:ascii="微软雅黑" w:eastAsia="微软雅黑" w:hAnsi="微软雅黑" w:hint="eastAsia"/>
        </w:rPr>
        <w:t>查询销售公司基本情况表数据即可。</w:t>
      </w:r>
    </w:p>
    <w:p w:rsidR="006D7489" w:rsidRDefault="00987B4E">
      <w:pPr>
        <w:ind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114300" distR="114300">
            <wp:extent cx="5272405" cy="1800225"/>
            <wp:effectExtent l="0" t="0" r="4445" b="9525"/>
            <wp:docPr id="3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489" w:rsidRDefault="006D7489"/>
    <w:p w:rsidR="006D7489" w:rsidRDefault="00987B4E">
      <w:pPr>
        <w:pStyle w:val="2"/>
      </w:pPr>
      <w:bookmarkStart w:id="29" w:name="_Toc17684"/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合作保险公司业务统计表</w:t>
      </w:r>
      <w:bookmarkEnd w:id="29"/>
    </w:p>
    <w:p w:rsidR="006D7489" w:rsidRDefault="00987B4E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【路径】</w:t>
      </w:r>
    </w:p>
    <w:p w:rsidR="006D7489" w:rsidRDefault="00987B4E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报表管理</w:t>
      </w:r>
      <w:r>
        <w:rPr>
          <w:rFonts w:ascii="微软雅黑" w:eastAsia="微软雅黑" w:hAnsi="微软雅黑"/>
        </w:rPr>
        <w:t>&gt;</w:t>
      </w:r>
      <w:r>
        <w:rPr>
          <w:rFonts w:ascii="微软雅黑" w:eastAsia="微软雅黑" w:hAnsi="微软雅黑" w:hint="eastAsia"/>
        </w:rPr>
        <w:t>合作保险公司业务统计表</w:t>
      </w:r>
    </w:p>
    <w:p w:rsidR="006D7489" w:rsidRDefault="00987B4E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【功能描述】</w:t>
      </w:r>
    </w:p>
    <w:p w:rsidR="006D7489" w:rsidRDefault="00987B4E">
      <w:pPr>
        <w:spacing w:line="360" w:lineRule="auto"/>
        <w:ind w:left="420"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查询</w:t>
      </w:r>
    </w:p>
    <w:p w:rsidR="006D7489" w:rsidRDefault="00987B4E">
      <w:pPr>
        <w:spacing w:line="360" w:lineRule="auto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【操作说明】</w:t>
      </w:r>
    </w:p>
    <w:p w:rsidR="006D7489" w:rsidRDefault="00987B4E">
      <w:pPr>
        <w:ind w:firstLine="420"/>
        <w:rPr>
          <w:rFonts w:ascii="微软雅黑" w:eastAsia="微软雅黑" w:hAnsi="微软雅黑"/>
        </w:rPr>
      </w:pPr>
      <w:r>
        <w:rPr>
          <w:rFonts w:hint="eastAsia"/>
        </w:rPr>
        <w:t xml:space="preserve"> </w:t>
      </w:r>
      <w:r>
        <w:rPr>
          <w:rFonts w:ascii="微软雅黑" w:eastAsia="微软雅黑" w:hAnsi="微软雅黑" w:hint="eastAsia"/>
        </w:rPr>
        <w:t>报表管理</w:t>
      </w:r>
      <w:r>
        <w:rPr>
          <w:rFonts w:ascii="微软雅黑" w:eastAsia="微软雅黑" w:hAnsi="微软雅黑"/>
        </w:rPr>
        <w:t>&gt;</w:t>
      </w:r>
      <w:r>
        <w:rPr>
          <w:rFonts w:ascii="微软雅黑" w:eastAsia="微软雅黑" w:hAnsi="微软雅黑" w:hint="eastAsia"/>
        </w:rPr>
        <w:t>合作保险公司业务统计表</w:t>
      </w:r>
      <w:r>
        <w:rPr>
          <w:rFonts w:ascii="微软雅黑" w:eastAsia="微软雅黑" w:hAnsi="微软雅黑" w:hint="eastAsia"/>
        </w:rPr>
        <w:t>，进入</w:t>
      </w:r>
      <w:r>
        <w:rPr>
          <w:rFonts w:ascii="微软雅黑" w:eastAsia="微软雅黑" w:hAnsi="微软雅黑" w:hint="eastAsia"/>
        </w:rPr>
        <w:t>合作保险公司业务统计表</w:t>
      </w:r>
      <w:r>
        <w:rPr>
          <w:rFonts w:ascii="微软雅黑" w:eastAsia="微软雅黑" w:hAnsi="微软雅黑" w:hint="eastAsia"/>
        </w:rPr>
        <w:t>查询页面。</w:t>
      </w:r>
    </w:p>
    <w:p w:rsidR="006D7489" w:rsidRDefault="00987B4E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输入条件点击</w:t>
      </w:r>
      <w:r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 w:hint="eastAsia"/>
        </w:rPr>
        <w:t>查询</w:t>
      </w:r>
      <w:r>
        <w:rPr>
          <w:rFonts w:ascii="微软雅黑" w:eastAsia="微软雅黑" w:hAnsi="微软雅黑" w:hint="eastAsia"/>
        </w:rPr>
        <w:t>】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</w:rPr>
        <w:t>根据查询条件</w:t>
      </w:r>
      <w:r>
        <w:rPr>
          <w:rFonts w:ascii="微软雅黑" w:eastAsia="微软雅黑" w:hAnsi="微软雅黑" w:hint="eastAsia"/>
        </w:rPr>
        <w:t>查询合作保险公司业务统计表数据即可。</w:t>
      </w:r>
    </w:p>
    <w:p w:rsidR="006D7489" w:rsidRDefault="00987B4E">
      <w:pPr>
        <w:ind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114300" distR="114300">
            <wp:extent cx="5267325" cy="2066925"/>
            <wp:effectExtent l="0" t="0" r="9525" b="9525"/>
            <wp:docPr id="3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489" w:rsidRDefault="006D7489"/>
    <w:p w:rsidR="006D7489" w:rsidRDefault="006D7489"/>
    <w:p w:rsidR="006D7489" w:rsidRDefault="00987B4E">
      <w:pPr>
        <w:pStyle w:val="1"/>
        <w:numPr>
          <w:ilvl w:val="0"/>
          <w:numId w:val="1"/>
        </w:numPr>
      </w:pPr>
      <w:bookmarkStart w:id="30" w:name="_Toc12213"/>
      <w:r>
        <w:rPr>
          <w:rFonts w:hint="eastAsia"/>
        </w:rPr>
        <w:t>系统管理</w:t>
      </w:r>
      <w:bookmarkEnd w:id="30"/>
    </w:p>
    <w:p w:rsidR="006D7489" w:rsidRDefault="00987B4E">
      <w:pPr>
        <w:pStyle w:val="2"/>
      </w:pPr>
      <w:bookmarkStart w:id="31" w:name="_Toc22547"/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权限管理</w:t>
      </w:r>
      <w:bookmarkEnd w:id="31"/>
    </w:p>
    <w:p w:rsidR="006D7489" w:rsidRDefault="00987B4E">
      <w:pPr>
        <w:ind w:firstLine="420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角色管理</w:t>
      </w:r>
    </w:p>
    <w:p w:rsidR="006D7489" w:rsidRDefault="00987B4E">
      <w:pPr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【路径】</w:t>
      </w:r>
    </w:p>
    <w:p w:rsidR="006D7489" w:rsidRDefault="00987B4E">
      <w:pPr>
        <w:ind w:left="840"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系统管理</w:t>
      </w:r>
      <w:r>
        <w:rPr>
          <w:rFonts w:ascii="微软雅黑" w:eastAsia="微软雅黑" w:hAnsi="微软雅黑" w:hint="eastAsia"/>
        </w:rPr>
        <w:t>-</w:t>
      </w:r>
      <w:r>
        <w:rPr>
          <w:rFonts w:ascii="微软雅黑" w:eastAsia="微软雅黑" w:hAnsi="微软雅黑"/>
        </w:rPr>
        <w:t>&gt;</w:t>
      </w:r>
      <w:r>
        <w:rPr>
          <w:rFonts w:ascii="微软雅黑" w:eastAsia="微软雅黑" w:hAnsi="微软雅黑" w:hint="eastAsia"/>
        </w:rPr>
        <w:t>权限管理</w:t>
      </w:r>
      <w:r>
        <w:rPr>
          <w:rFonts w:ascii="微软雅黑" w:eastAsia="微软雅黑" w:hAnsi="微软雅黑" w:hint="eastAsia"/>
        </w:rPr>
        <w:t>-&gt;</w:t>
      </w:r>
      <w:r>
        <w:rPr>
          <w:rFonts w:ascii="微软雅黑" w:eastAsia="微软雅黑" w:hAnsi="微软雅黑" w:hint="eastAsia"/>
        </w:rPr>
        <w:t>角色管理</w:t>
      </w:r>
    </w:p>
    <w:p w:rsidR="006D7489" w:rsidRDefault="00987B4E">
      <w:pPr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【功能描述】</w:t>
      </w:r>
    </w:p>
    <w:p w:rsidR="006D7489" w:rsidRDefault="00987B4E">
      <w:pPr>
        <w:ind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查询，新增，删除和修改角色信息，其中修改信息包括修改菜单信息和用户信息，菜单信息可以修改整个角色的权限；用户信息可以对此角色进行添加或删除用户。</w:t>
      </w:r>
    </w:p>
    <w:p w:rsidR="006D7489" w:rsidRDefault="00987B4E">
      <w:pPr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【操作用户】</w:t>
      </w:r>
    </w:p>
    <w:p w:rsidR="006D7489" w:rsidRDefault="006D7489">
      <w:pPr>
        <w:ind w:left="840" w:firstLineChars="200" w:firstLine="420"/>
        <w:rPr>
          <w:rFonts w:ascii="微软雅黑" w:eastAsia="微软雅黑" w:hAnsi="微软雅黑"/>
        </w:rPr>
      </w:pPr>
    </w:p>
    <w:p w:rsidR="006D7489" w:rsidRDefault="00987B4E">
      <w:pPr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【操作说明】</w:t>
      </w:r>
    </w:p>
    <w:p w:rsidR="006D7489" w:rsidRDefault="00987B4E">
      <w:pPr>
        <w:ind w:left="840"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点击系统管理</w:t>
      </w:r>
      <w:r>
        <w:rPr>
          <w:rFonts w:ascii="微软雅黑" w:eastAsia="微软雅黑" w:hAnsi="微软雅黑" w:hint="eastAsia"/>
        </w:rPr>
        <w:t>-</w:t>
      </w:r>
      <w:r>
        <w:rPr>
          <w:rFonts w:ascii="微软雅黑" w:eastAsia="微软雅黑" w:hAnsi="微软雅黑"/>
        </w:rPr>
        <w:t>&gt;</w:t>
      </w:r>
      <w:r>
        <w:rPr>
          <w:rFonts w:ascii="微软雅黑" w:eastAsia="微软雅黑" w:hAnsi="微软雅黑" w:hint="eastAsia"/>
        </w:rPr>
        <w:t>权限管理</w:t>
      </w:r>
      <w:r>
        <w:rPr>
          <w:rFonts w:ascii="微软雅黑" w:eastAsia="微软雅黑" w:hAnsi="微软雅黑" w:hint="eastAsia"/>
        </w:rPr>
        <w:t>-&gt;</w:t>
      </w:r>
      <w:r>
        <w:rPr>
          <w:rFonts w:ascii="微软雅黑" w:eastAsia="微软雅黑" w:hAnsi="微软雅黑" w:hint="eastAsia"/>
        </w:rPr>
        <w:t>角色管理，进入角色管理查询页面。</w:t>
      </w:r>
    </w:p>
    <w:p w:rsidR="006D7489" w:rsidRDefault="00987B4E">
      <w:pPr>
        <w:ind w:left="840" w:firstLineChars="200" w:firstLine="420"/>
      </w:pPr>
      <w:r>
        <w:rPr>
          <w:noProof/>
        </w:rPr>
        <w:drawing>
          <wp:inline distT="0" distB="0" distL="114300" distR="114300">
            <wp:extent cx="5264150" cy="1633855"/>
            <wp:effectExtent l="0" t="0" r="12700" b="4445"/>
            <wp:docPr id="3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489" w:rsidRDefault="00987B4E">
      <w:pPr>
        <w:ind w:left="840" w:firstLine="420"/>
        <w:rPr>
          <w:rFonts w:ascii="微软雅黑" w:eastAsia="微软雅黑" w:hAnsi="微软雅黑"/>
        </w:rPr>
      </w:pPr>
      <w:r>
        <w:t xml:space="preserve"> </w:t>
      </w:r>
      <w:r>
        <w:rPr>
          <w:rFonts w:ascii="微软雅黑" w:eastAsia="微软雅黑" w:hAnsi="微软雅黑" w:hint="eastAsia"/>
        </w:rPr>
        <w:t>可对角色进行【查询】，【新增】，【删除】和【修改】，其中修改包括修改【基本信息】、【菜单信息】和【用户信息】。</w:t>
      </w:r>
    </w:p>
    <w:p w:rsidR="006D7489" w:rsidRDefault="00987B4E">
      <w:pPr>
        <w:ind w:left="840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114300" distR="114300">
            <wp:extent cx="5265420" cy="2045970"/>
            <wp:effectExtent l="0" t="0" r="11430" b="11430"/>
            <wp:docPr id="3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489" w:rsidRDefault="006D7489">
      <w:pPr>
        <w:ind w:left="840" w:firstLineChars="200" w:firstLine="420"/>
      </w:pPr>
    </w:p>
    <w:p w:rsidR="006D7489" w:rsidRDefault="006D7489">
      <w:pPr>
        <w:ind w:left="420" w:firstLine="420"/>
      </w:pPr>
    </w:p>
    <w:p w:rsidR="006D7489" w:rsidRDefault="00987B4E">
      <w:pPr>
        <w:pStyle w:val="3"/>
      </w:pPr>
      <w:bookmarkStart w:id="32" w:name="_Toc31849"/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菜单</w:t>
      </w:r>
      <w:bookmarkEnd w:id="32"/>
    </w:p>
    <w:p w:rsidR="006D7489" w:rsidRDefault="00987B4E">
      <w:pPr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【路径】</w:t>
      </w:r>
    </w:p>
    <w:p w:rsidR="006D7489" w:rsidRDefault="00987B4E">
      <w:pPr>
        <w:ind w:left="840"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系统管理</w:t>
      </w:r>
      <w:r>
        <w:rPr>
          <w:rFonts w:ascii="微软雅黑" w:eastAsia="微软雅黑" w:hAnsi="微软雅黑" w:hint="eastAsia"/>
        </w:rPr>
        <w:t>-</w:t>
      </w:r>
      <w:r>
        <w:rPr>
          <w:rFonts w:ascii="微软雅黑" w:eastAsia="微软雅黑" w:hAnsi="微软雅黑"/>
        </w:rPr>
        <w:t>&gt;</w:t>
      </w:r>
      <w:r>
        <w:rPr>
          <w:rFonts w:ascii="微软雅黑" w:eastAsia="微软雅黑" w:hAnsi="微软雅黑" w:hint="eastAsia"/>
        </w:rPr>
        <w:t>权限管理</w:t>
      </w:r>
      <w:r>
        <w:rPr>
          <w:rFonts w:ascii="微软雅黑" w:eastAsia="微软雅黑" w:hAnsi="微软雅黑" w:hint="eastAsia"/>
        </w:rPr>
        <w:t>-&gt;</w:t>
      </w:r>
      <w:r>
        <w:rPr>
          <w:rFonts w:ascii="微软雅黑" w:eastAsia="微软雅黑" w:hAnsi="微软雅黑" w:hint="eastAsia"/>
        </w:rPr>
        <w:t>菜单管理</w:t>
      </w:r>
    </w:p>
    <w:p w:rsidR="006D7489" w:rsidRDefault="00987B4E">
      <w:pPr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【功能描述】</w:t>
      </w:r>
    </w:p>
    <w:p w:rsidR="006D7489" w:rsidRDefault="00987B4E">
      <w:pPr>
        <w:ind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可以对菜单进行增加，修改和删除节点。</w:t>
      </w:r>
    </w:p>
    <w:p w:rsidR="006D7489" w:rsidRDefault="00987B4E">
      <w:pPr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【操作用户】</w:t>
      </w:r>
    </w:p>
    <w:p w:rsidR="006D7489" w:rsidRDefault="00987B4E">
      <w:pPr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【操作说明】</w:t>
      </w:r>
    </w:p>
    <w:p w:rsidR="006D7489" w:rsidRDefault="00987B4E">
      <w:pPr>
        <w:ind w:left="840"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点击系统管理</w:t>
      </w:r>
      <w:r>
        <w:rPr>
          <w:rFonts w:ascii="微软雅黑" w:eastAsia="微软雅黑" w:hAnsi="微软雅黑" w:hint="eastAsia"/>
        </w:rPr>
        <w:t>-</w:t>
      </w:r>
      <w:r>
        <w:rPr>
          <w:rFonts w:ascii="微软雅黑" w:eastAsia="微软雅黑" w:hAnsi="微软雅黑"/>
        </w:rPr>
        <w:t>&gt;</w:t>
      </w:r>
      <w:r>
        <w:rPr>
          <w:rFonts w:ascii="微软雅黑" w:eastAsia="微软雅黑" w:hAnsi="微软雅黑" w:hint="eastAsia"/>
        </w:rPr>
        <w:t>权限管理</w:t>
      </w:r>
      <w:r>
        <w:rPr>
          <w:rFonts w:ascii="微软雅黑" w:eastAsia="微软雅黑" w:hAnsi="微软雅黑" w:hint="eastAsia"/>
        </w:rPr>
        <w:t>-&gt;</w:t>
      </w:r>
      <w:r>
        <w:rPr>
          <w:rFonts w:ascii="微软雅黑" w:eastAsia="微软雅黑" w:hAnsi="微软雅黑" w:hint="eastAsia"/>
        </w:rPr>
        <w:t>菜单管理，进入菜单管理</w:t>
      </w:r>
    </w:p>
    <w:p w:rsidR="006D7489" w:rsidRDefault="00987B4E">
      <w:pPr>
        <w:ind w:left="840" w:firstLineChars="200" w:firstLine="420"/>
      </w:pPr>
      <w:r>
        <w:rPr>
          <w:noProof/>
        </w:rPr>
        <w:drawing>
          <wp:inline distT="0" distB="0" distL="114300" distR="114300">
            <wp:extent cx="4124325" cy="3076575"/>
            <wp:effectExtent l="0" t="0" r="9525" b="9525"/>
            <wp:docPr id="3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489" w:rsidRDefault="00987B4E">
      <w:pPr>
        <w:ind w:left="840"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右键单击某个管理，可以对该管理进行【增加】、【修改】和【删除】节点操作。</w:t>
      </w:r>
    </w:p>
    <w:p w:rsidR="006D7489" w:rsidRDefault="006D7489">
      <w:pPr>
        <w:ind w:left="840" w:firstLineChars="200" w:firstLine="420"/>
      </w:pPr>
    </w:p>
    <w:p w:rsidR="006D7489" w:rsidRDefault="006D7489">
      <w:pPr>
        <w:ind w:left="420" w:firstLine="420"/>
      </w:pPr>
    </w:p>
    <w:p w:rsidR="006D7489" w:rsidRDefault="00987B4E">
      <w:pPr>
        <w:pStyle w:val="3"/>
      </w:pPr>
      <w:bookmarkStart w:id="33" w:name="_Toc29828"/>
      <w:r>
        <w:rPr>
          <w:rFonts w:hint="eastAsia"/>
        </w:rPr>
        <w:lastRenderedPageBreak/>
        <w:t>8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用户管理</w:t>
      </w:r>
      <w:bookmarkEnd w:id="33"/>
    </w:p>
    <w:p w:rsidR="006D7489" w:rsidRDefault="00987B4E">
      <w:pPr>
        <w:ind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【路径】</w:t>
      </w:r>
    </w:p>
    <w:p w:rsidR="006D7489" w:rsidRDefault="00987B4E">
      <w:pPr>
        <w:ind w:left="1260"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系统管理</w:t>
      </w:r>
      <w:r>
        <w:rPr>
          <w:rFonts w:ascii="微软雅黑" w:eastAsia="微软雅黑" w:hAnsi="微软雅黑" w:hint="eastAsia"/>
        </w:rPr>
        <w:t>-</w:t>
      </w:r>
      <w:r>
        <w:rPr>
          <w:rFonts w:ascii="微软雅黑" w:eastAsia="微软雅黑" w:hAnsi="微软雅黑"/>
        </w:rPr>
        <w:t>&gt;</w:t>
      </w:r>
      <w:r>
        <w:rPr>
          <w:rFonts w:ascii="微软雅黑" w:eastAsia="微软雅黑" w:hAnsi="微软雅黑" w:hint="eastAsia"/>
        </w:rPr>
        <w:t>权限管理</w:t>
      </w:r>
      <w:r>
        <w:rPr>
          <w:rFonts w:ascii="微软雅黑" w:eastAsia="微软雅黑" w:hAnsi="微软雅黑" w:hint="eastAsia"/>
        </w:rPr>
        <w:t>-&gt;</w:t>
      </w:r>
      <w:r>
        <w:rPr>
          <w:rFonts w:ascii="微软雅黑" w:eastAsia="微软雅黑" w:hAnsi="微软雅黑" w:hint="eastAsia"/>
        </w:rPr>
        <w:t>用户管理</w:t>
      </w:r>
    </w:p>
    <w:p w:rsidR="006D7489" w:rsidRDefault="00987B4E">
      <w:pPr>
        <w:ind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【功能描述】</w:t>
      </w:r>
    </w:p>
    <w:p w:rsidR="006D7489" w:rsidRDefault="00987B4E">
      <w:pPr>
        <w:ind w:left="126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可以查询，新增和删除用户，对用户的基本信息、添加角色、添加权限进行修改。</w:t>
      </w:r>
    </w:p>
    <w:p w:rsidR="006D7489" w:rsidRDefault="00987B4E">
      <w:pPr>
        <w:ind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【操作说明】</w:t>
      </w:r>
    </w:p>
    <w:p w:rsidR="006D7489" w:rsidRDefault="00987B4E">
      <w:pPr>
        <w:ind w:left="1260" w:firstLineChars="200" w:firstLine="420"/>
        <w:rPr>
          <w:rFonts w:ascii="微软雅黑" w:eastAsia="微软雅黑" w:hAnsi="微软雅黑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ascii="微软雅黑" w:eastAsia="微软雅黑" w:hAnsi="微软雅黑" w:hint="eastAsia"/>
        </w:rPr>
        <w:t>点击左侧系统管理</w:t>
      </w:r>
      <w:r>
        <w:rPr>
          <w:rFonts w:ascii="微软雅黑" w:eastAsia="微软雅黑" w:hAnsi="微软雅黑" w:hint="eastAsia"/>
        </w:rPr>
        <w:t>-</w:t>
      </w:r>
      <w:r>
        <w:rPr>
          <w:rFonts w:ascii="微软雅黑" w:eastAsia="微软雅黑" w:hAnsi="微软雅黑"/>
        </w:rPr>
        <w:t>&gt;</w:t>
      </w:r>
      <w:r>
        <w:rPr>
          <w:rFonts w:ascii="微软雅黑" w:eastAsia="微软雅黑" w:hAnsi="微软雅黑" w:hint="eastAsia"/>
        </w:rPr>
        <w:t>权限管理</w:t>
      </w:r>
      <w:r>
        <w:rPr>
          <w:rFonts w:ascii="微软雅黑" w:eastAsia="微软雅黑" w:hAnsi="微软雅黑" w:hint="eastAsia"/>
        </w:rPr>
        <w:t>-&gt;</w:t>
      </w:r>
      <w:r>
        <w:rPr>
          <w:rFonts w:ascii="微软雅黑" w:eastAsia="微软雅黑" w:hAnsi="微软雅黑" w:hint="eastAsia"/>
        </w:rPr>
        <w:t>用户管理，进入用户管理查询页面</w:t>
      </w:r>
    </w:p>
    <w:p w:rsidR="006D7489" w:rsidRDefault="00987B4E">
      <w:pPr>
        <w:ind w:left="1260" w:firstLineChars="200" w:firstLine="420"/>
      </w:pPr>
      <w:r>
        <w:rPr>
          <w:noProof/>
        </w:rPr>
        <w:drawing>
          <wp:inline distT="0" distB="0" distL="114300" distR="114300">
            <wp:extent cx="5272405" cy="1532255"/>
            <wp:effectExtent l="0" t="0" r="4445" b="10795"/>
            <wp:docPr id="3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489" w:rsidRDefault="00987B4E">
      <w:pPr>
        <w:rPr>
          <w:rFonts w:ascii="微软雅黑" w:eastAsia="微软雅黑" w:hAnsi="微软雅黑"/>
        </w:rPr>
      </w:pPr>
      <w:r>
        <w:t xml:space="preserve"> 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t xml:space="preserve"> </w:t>
      </w:r>
      <w:r>
        <w:rPr>
          <w:rFonts w:ascii="微软雅黑" w:eastAsia="微软雅黑" w:hAnsi="微软雅黑" w:hint="eastAsia"/>
        </w:rPr>
        <w:t>可对用户进行【查询】、【添加】、【删除】、【修改】、给用户【添加角色】和【添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>加权限】，其中添加权限可选择需要显示的机构。</w:t>
      </w:r>
    </w:p>
    <w:p w:rsidR="006D7489" w:rsidRDefault="00987B4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>点击【添加】，进入新增页面</w:t>
      </w:r>
    </w:p>
    <w:p w:rsidR="006D7489" w:rsidRDefault="00987B4E">
      <w:pPr>
        <w:ind w:left="840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114300" distR="114300">
            <wp:extent cx="5268595" cy="1622425"/>
            <wp:effectExtent l="0" t="0" r="8255" b="15875"/>
            <wp:docPr id="3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2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489" w:rsidRDefault="006D7489">
      <w:pPr>
        <w:ind w:left="840" w:firstLine="420"/>
      </w:pPr>
    </w:p>
    <w:p w:rsidR="006D7489" w:rsidRDefault="00987B4E">
      <w:pPr>
        <w:pStyle w:val="3"/>
      </w:pPr>
      <w:bookmarkStart w:id="34" w:name="_Toc25737"/>
      <w:r>
        <w:rPr>
          <w:rFonts w:hint="eastAsia"/>
        </w:rPr>
        <w:lastRenderedPageBreak/>
        <w:t>8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密码重置</w:t>
      </w:r>
      <w:bookmarkEnd w:id="34"/>
    </w:p>
    <w:p w:rsidR="006D7489" w:rsidRDefault="00987B4E">
      <w:pPr>
        <w:ind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【路径】</w:t>
      </w:r>
    </w:p>
    <w:p w:rsidR="006D7489" w:rsidRDefault="00987B4E">
      <w:pPr>
        <w:ind w:left="1260"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系统管理</w:t>
      </w:r>
      <w:r>
        <w:rPr>
          <w:rFonts w:ascii="微软雅黑" w:eastAsia="微软雅黑" w:hAnsi="微软雅黑" w:hint="eastAsia"/>
        </w:rPr>
        <w:t>-</w:t>
      </w:r>
      <w:r>
        <w:rPr>
          <w:rFonts w:ascii="微软雅黑" w:eastAsia="微软雅黑" w:hAnsi="微软雅黑"/>
        </w:rPr>
        <w:t>&gt;</w:t>
      </w:r>
      <w:r>
        <w:rPr>
          <w:rFonts w:ascii="微软雅黑" w:eastAsia="微软雅黑" w:hAnsi="微软雅黑" w:hint="eastAsia"/>
        </w:rPr>
        <w:t>权限管理</w:t>
      </w:r>
      <w:r>
        <w:rPr>
          <w:rFonts w:ascii="微软雅黑" w:eastAsia="微软雅黑" w:hAnsi="微软雅黑" w:hint="eastAsia"/>
        </w:rPr>
        <w:t>-&gt;</w:t>
      </w:r>
      <w:r>
        <w:rPr>
          <w:rFonts w:ascii="微软雅黑" w:eastAsia="微软雅黑" w:hAnsi="微软雅黑" w:hint="eastAsia"/>
        </w:rPr>
        <w:t>密码重置</w:t>
      </w:r>
    </w:p>
    <w:p w:rsidR="006D7489" w:rsidRDefault="00987B4E">
      <w:pPr>
        <w:ind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【功能描述】</w:t>
      </w:r>
    </w:p>
    <w:p w:rsidR="006D7489" w:rsidRDefault="00987B4E">
      <w:pPr>
        <w:ind w:left="126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对用户密码进行修改操作。</w:t>
      </w:r>
    </w:p>
    <w:p w:rsidR="006D7489" w:rsidRDefault="00987B4E">
      <w:pPr>
        <w:ind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【操作说明】</w:t>
      </w:r>
    </w:p>
    <w:p w:rsidR="006D7489" w:rsidRDefault="00987B4E">
      <w:pPr>
        <w:ind w:left="1260"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点击左侧系统管理</w:t>
      </w:r>
      <w:r>
        <w:rPr>
          <w:rFonts w:ascii="微软雅黑" w:eastAsia="微软雅黑" w:hAnsi="微软雅黑" w:hint="eastAsia"/>
        </w:rPr>
        <w:t>-</w:t>
      </w:r>
      <w:r>
        <w:rPr>
          <w:rFonts w:ascii="微软雅黑" w:eastAsia="微软雅黑" w:hAnsi="微软雅黑"/>
        </w:rPr>
        <w:t>&gt;</w:t>
      </w:r>
      <w:r>
        <w:rPr>
          <w:rFonts w:ascii="微软雅黑" w:eastAsia="微软雅黑" w:hAnsi="微软雅黑" w:hint="eastAsia"/>
        </w:rPr>
        <w:t>权限管理</w:t>
      </w:r>
      <w:r>
        <w:rPr>
          <w:rFonts w:ascii="微软雅黑" w:eastAsia="微软雅黑" w:hAnsi="微软雅黑" w:hint="eastAsia"/>
        </w:rPr>
        <w:t>-&gt;</w:t>
      </w:r>
      <w:r>
        <w:rPr>
          <w:rFonts w:ascii="微软雅黑" w:eastAsia="微软雅黑" w:hAnsi="微软雅黑" w:hint="eastAsia"/>
        </w:rPr>
        <w:t>密码重置，进入修改密码页面</w:t>
      </w:r>
    </w:p>
    <w:p w:rsidR="006D7489" w:rsidRDefault="00987B4E">
      <w:pPr>
        <w:ind w:left="1260" w:firstLineChars="200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114300" distR="114300">
            <wp:extent cx="5264150" cy="1704340"/>
            <wp:effectExtent l="0" t="0" r="12700" b="10160"/>
            <wp:docPr id="3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489" w:rsidRDefault="006D7489">
      <w:pPr>
        <w:ind w:left="1260" w:firstLineChars="200" w:firstLine="420"/>
        <w:rPr>
          <w:rFonts w:ascii="微软雅黑" w:eastAsia="微软雅黑" w:hAnsi="微软雅黑"/>
        </w:rPr>
      </w:pPr>
    </w:p>
    <w:p w:rsidR="006D7489" w:rsidRDefault="006D7489">
      <w:pPr>
        <w:ind w:left="840" w:firstLine="420"/>
      </w:pPr>
    </w:p>
    <w:p w:rsidR="006D7489" w:rsidRDefault="006D7489">
      <w:pPr>
        <w:ind w:firstLineChars="200" w:firstLine="420"/>
        <w:rPr>
          <w:rFonts w:ascii="微软雅黑" w:eastAsia="微软雅黑" w:hAnsi="微软雅黑"/>
        </w:rPr>
      </w:pPr>
    </w:p>
    <w:p w:rsidR="006D7489" w:rsidRDefault="006D7489">
      <w:pPr>
        <w:ind w:firstLine="405"/>
        <w:rPr>
          <w:rFonts w:ascii="微软雅黑" w:eastAsia="微软雅黑" w:hAnsi="微软雅黑"/>
        </w:rPr>
      </w:pPr>
    </w:p>
    <w:p w:rsidR="006D7489" w:rsidRDefault="006D7489">
      <w:pPr>
        <w:ind w:firstLineChars="200" w:firstLine="420"/>
        <w:rPr>
          <w:rFonts w:ascii="微软雅黑" w:eastAsia="微软雅黑" w:hAnsi="微软雅黑"/>
        </w:rPr>
      </w:pPr>
    </w:p>
    <w:p w:rsidR="006D7489" w:rsidRDefault="006D7489">
      <w:pPr>
        <w:ind w:firstLineChars="200" w:firstLine="420"/>
        <w:rPr>
          <w:rFonts w:ascii="微软雅黑" w:eastAsia="微软雅黑" w:hAnsi="微软雅黑"/>
        </w:rPr>
      </w:pPr>
    </w:p>
    <w:p w:rsidR="006D7489" w:rsidRDefault="006D7489">
      <w:pPr>
        <w:rPr>
          <w:rFonts w:ascii="微软雅黑" w:eastAsia="微软雅黑" w:hAnsi="微软雅黑"/>
        </w:rPr>
      </w:pPr>
    </w:p>
    <w:p w:rsidR="006D7489" w:rsidRDefault="006D7489">
      <w:pPr>
        <w:rPr>
          <w:rFonts w:ascii="微软雅黑" w:eastAsia="微软雅黑" w:hAnsi="微软雅黑"/>
        </w:rPr>
      </w:pPr>
    </w:p>
    <w:p w:rsidR="006D7489" w:rsidRDefault="006D7489">
      <w:pPr>
        <w:ind w:firstLineChars="200" w:firstLine="420"/>
        <w:rPr>
          <w:rFonts w:ascii="微软雅黑" w:eastAsia="微软雅黑" w:hAnsi="微软雅黑"/>
        </w:rPr>
      </w:pPr>
    </w:p>
    <w:p w:rsidR="006D7489" w:rsidRDefault="006D7489">
      <w:pPr>
        <w:ind w:firstLineChars="350" w:firstLine="735"/>
        <w:rPr>
          <w:rFonts w:ascii="微软雅黑" w:eastAsia="微软雅黑" w:hAnsi="微软雅黑"/>
        </w:rPr>
      </w:pPr>
    </w:p>
    <w:p w:rsidR="006D7489" w:rsidRDefault="006D7489">
      <w:pPr>
        <w:ind w:firstLine="405"/>
        <w:rPr>
          <w:rFonts w:ascii="微软雅黑" w:eastAsia="微软雅黑" w:hAnsi="微软雅黑"/>
        </w:rPr>
      </w:pPr>
    </w:p>
    <w:p w:rsidR="006D7489" w:rsidRDefault="006D7489">
      <w:pPr>
        <w:ind w:firstLine="405"/>
        <w:rPr>
          <w:rFonts w:ascii="微软雅黑" w:eastAsia="微软雅黑" w:hAnsi="微软雅黑"/>
        </w:rPr>
      </w:pPr>
    </w:p>
    <w:p w:rsidR="006D7489" w:rsidRDefault="006D7489">
      <w:pPr>
        <w:rPr>
          <w:rFonts w:ascii="微软雅黑" w:eastAsia="微软雅黑" w:hAnsi="微软雅黑"/>
        </w:rPr>
      </w:pPr>
    </w:p>
    <w:p w:rsidR="006D7489" w:rsidRDefault="006D7489">
      <w:pPr>
        <w:rPr>
          <w:rFonts w:ascii="微软雅黑" w:eastAsia="微软雅黑" w:hAnsi="微软雅黑"/>
        </w:rPr>
      </w:pPr>
    </w:p>
    <w:p w:rsidR="006D7489" w:rsidRDefault="006D7489">
      <w:pPr>
        <w:rPr>
          <w:rFonts w:ascii="微软雅黑" w:eastAsia="微软雅黑" w:hAnsi="微软雅黑"/>
        </w:rPr>
      </w:pPr>
    </w:p>
    <w:p w:rsidR="006D7489" w:rsidRDefault="006D7489">
      <w:pPr>
        <w:spacing w:line="360" w:lineRule="auto"/>
        <w:ind w:firstLine="420"/>
        <w:rPr>
          <w:rFonts w:ascii="微软雅黑" w:eastAsia="微软雅黑" w:hAnsi="微软雅黑"/>
        </w:rPr>
      </w:pPr>
    </w:p>
    <w:p w:rsidR="006D7489" w:rsidRDefault="006D7489"/>
    <w:p w:rsidR="006D7489" w:rsidRDefault="006D7489"/>
    <w:p w:rsidR="006D7489" w:rsidRDefault="006D7489">
      <w:pPr>
        <w:ind w:firstLine="405"/>
      </w:pPr>
    </w:p>
    <w:p w:rsidR="006D7489" w:rsidRDefault="006D7489"/>
    <w:p w:rsidR="006D7489" w:rsidRDefault="006D7489"/>
    <w:p w:rsidR="006D7489" w:rsidRDefault="006D7489"/>
    <w:p w:rsidR="006D7489" w:rsidRDefault="006D7489"/>
    <w:p w:rsidR="006D7489" w:rsidRDefault="006D7489"/>
    <w:p w:rsidR="006D7489" w:rsidRDefault="006D7489"/>
    <w:sectPr w:rsidR="006D74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Arial Unicode MS"/>
    <w:charset w:val="86"/>
    <w:family w:val="auto"/>
    <w:pitch w:val="default"/>
    <w:sig w:usb0="00000000" w:usb1="38CF7CFA" w:usb2="00000016" w:usb3="00000000" w:csb0="0004000F" w:csb1="00000000"/>
  </w:font>
  <w:font w:name="等线 Light">
    <w:altName w:val="Arial Unicode MS"/>
    <w:charset w:val="86"/>
    <w:family w:val="auto"/>
    <w:pitch w:val="default"/>
    <w:sig w:usb0="00000000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E3E81C"/>
    <w:multiLevelType w:val="singleLevel"/>
    <w:tmpl w:val="08E3E81C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D0C01"/>
    <w:rsid w:val="00001DD3"/>
    <w:rsid w:val="00021F2E"/>
    <w:rsid w:val="00027745"/>
    <w:rsid w:val="00031726"/>
    <w:rsid w:val="00041377"/>
    <w:rsid w:val="000430C9"/>
    <w:rsid w:val="00050EDE"/>
    <w:rsid w:val="00061726"/>
    <w:rsid w:val="00067952"/>
    <w:rsid w:val="000679A3"/>
    <w:rsid w:val="00076878"/>
    <w:rsid w:val="000823BC"/>
    <w:rsid w:val="000A118D"/>
    <w:rsid w:val="000A4D9D"/>
    <w:rsid w:val="000A50AA"/>
    <w:rsid w:val="000C3F70"/>
    <w:rsid w:val="000C5697"/>
    <w:rsid w:val="000D47CB"/>
    <w:rsid w:val="000F184F"/>
    <w:rsid w:val="00100D60"/>
    <w:rsid w:val="001150A8"/>
    <w:rsid w:val="00123BB1"/>
    <w:rsid w:val="00127625"/>
    <w:rsid w:val="00130446"/>
    <w:rsid w:val="00130FB9"/>
    <w:rsid w:val="001452BF"/>
    <w:rsid w:val="00154EF5"/>
    <w:rsid w:val="0016355E"/>
    <w:rsid w:val="00185B79"/>
    <w:rsid w:val="00187F73"/>
    <w:rsid w:val="00194D19"/>
    <w:rsid w:val="001A15C7"/>
    <w:rsid w:val="001B1C5A"/>
    <w:rsid w:val="001B37E3"/>
    <w:rsid w:val="001C682B"/>
    <w:rsid w:val="001D5AB8"/>
    <w:rsid w:val="001D6919"/>
    <w:rsid w:val="001F4B94"/>
    <w:rsid w:val="00204554"/>
    <w:rsid w:val="00206F53"/>
    <w:rsid w:val="00216723"/>
    <w:rsid w:val="00233A28"/>
    <w:rsid w:val="00251CC8"/>
    <w:rsid w:val="00265C84"/>
    <w:rsid w:val="00272300"/>
    <w:rsid w:val="00272AF5"/>
    <w:rsid w:val="00273EC8"/>
    <w:rsid w:val="00292544"/>
    <w:rsid w:val="002A0708"/>
    <w:rsid w:val="002A7996"/>
    <w:rsid w:val="002B7905"/>
    <w:rsid w:val="002C160E"/>
    <w:rsid w:val="002C34F6"/>
    <w:rsid w:val="002C4214"/>
    <w:rsid w:val="002D3F4E"/>
    <w:rsid w:val="002D6A21"/>
    <w:rsid w:val="002E3C15"/>
    <w:rsid w:val="002F4422"/>
    <w:rsid w:val="002F7369"/>
    <w:rsid w:val="002F773D"/>
    <w:rsid w:val="002F794A"/>
    <w:rsid w:val="0030156B"/>
    <w:rsid w:val="003127B6"/>
    <w:rsid w:val="00312B83"/>
    <w:rsid w:val="00314286"/>
    <w:rsid w:val="00335239"/>
    <w:rsid w:val="00343CA5"/>
    <w:rsid w:val="00347DFC"/>
    <w:rsid w:val="00350FCF"/>
    <w:rsid w:val="0035559F"/>
    <w:rsid w:val="003701CA"/>
    <w:rsid w:val="00381EE6"/>
    <w:rsid w:val="003844FE"/>
    <w:rsid w:val="003A21E0"/>
    <w:rsid w:val="003A68E0"/>
    <w:rsid w:val="003A7B3C"/>
    <w:rsid w:val="003B0AEA"/>
    <w:rsid w:val="003B2350"/>
    <w:rsid w:val="003B54A1"/>
    <w:rsid w:val="003B5F43"/>
    <w:rsid w:val="003D3694"/>
    <w:rsid w:val="003D3F9D"/>
    <w:rsid w:val="003D5A3D"/>
    <w:rsid w:val="003E5453"/>
    <w:rsid w:val="003F4A52"/>
    <w:rsid w:val="00402916"/>
    <w:rsid w:val="00402A34"/>
    <w:rsid w:val="00405826"/>
    <w:rsid w:val="00411C67"/>
    <w:rsid w:val="00413E2C"/>
    <w:rsid w:val="00415AF1"/>
    <w:rsid w:val="00420071"/>
    <w:rsid w:val="0042211B"/>
    <w:rsid w:val="00433D47"/>
    <w:rsid w:val="004356DE"/>
    <w:rsid w:val="004372EC"/>
    <w:rsid w:val="00437ADE"/>
    <w:rsid w:val="0045758A"/>
    <w:rsid w:val="00457D65"/>
    <w:rsid w:val="004642DC"/>
    <w:rsid w:val="00465415"/>
    <w:rsid w:val="0047015B"/>
    <w:rsid w:val="004814E6"/>
    <w:rsid w:val="0048150C"/>
    <w:rsid w:val="004815E7"/>
    <w:rsid w:val="00493D3E"/>
    <w:rsid w:val="004A36CC"/>
    <w:rsid w:val="004B19D2"/>
    <w:rsid w:val="004C032E"/>
    <w:rsid w:val="004C14D5"/>
    <w:rsid w:val="004C2A6C"/>
    <w:rsid w:val="004D28A0"/>
    <w:rsid w:val="004D61F4"/>
    <w:rsid w:val="004D64B9"/>
    <w:rsid w:val="004E0BA8"/>
    <w:rsid w:val="004E0D65"/>
    <w:rsid w:val="004E4055"/>
    <w:rsid w:val="004F50B3"/>
    <w:rsid w:val="00500983"/>
    <w:rsid w:val="00504CC2"/>
    <w:rsid w:val="00511D5B"/>
    <w:rsid w:val="005208CF"/>
    <w:rsid w:val="0053095F"/>
    <w:rsid w:val="0053310D"/>
    <w:rsid w:val="00535ECB"/>
    <w:rsid w:val="005626C6"/>
    <w:rsid w:val="00575388"/>
    <w:rsid w:val="00586CB6"/>
    <w:rsid w:val="00591722"/>
    <w:rsid w:val="00592E48"/>
    <w:rsid w:val="00595492"/>
    <w:rsid w:val="005A6FE0"/>
    <w:rsid w:val="005A7EFC"/>
    <w:rsid w:val="005C0C14"/>
    <w:rsid w:val="005D5308"/>
    <w:rsid w:val="005D5695"/>
    <w:rsid w:val="005D68E3"/>
    <w:rsid w:val="005E2BFD"/>
    <w:rsid w:val="005E6C05"/>
    <w:rsid w:val="005E7950"/>
    <w:rsid w:val="005F0E03"/>
    <w:rsid w:val="00612A23"/>
    <w:rsid w:val="00617694"/>
    <w:rsid w:val="00620D28"/>
    <w:rsid w:val="00631703"/>
    <w:rsid w:val="006368EB"/>
    <w:rsid w:val="0064070A"/>
    <w:rsid w:val="00651D3D"/>
    <w:rsid w:val="0065474A"/>
    <w:rsid w:val="00655A76"/>
    <w:rsid w:val="0065669F"/>
    <w:rsid w:val="00657E75"/>
    <w:rsid w:val="006766B7"/>
    <w:rsid w:val="00680E58"/>
    <w:rsid w:val="00681879"/>
    <w:rsid w:val="006A577B"/>
    <w:rsid w:val="006A6E65"/>
    <w:rsid w:val="006C5AE8"/>
    <w:rsid w:val="006D7489"/>
    <w:rsid w:val="006E1D4E"/>
    <w:rsid w:val="006E60C1"/>
    <w:rsid w:val="006E7131"/>
    <w:rsid w:val="006E72C0"/>
    <w:rsid w:val="006F6E3B"/>
    <w:rsid w:val="00714255"/>
    <w:rsid w:val="00727D07"/>
    <w:rsid w:val="00736C87"/>
    <w:rsid w:val="00742C31"/>
    <w:rsid w:val="0074426B"/>
    <w:rsid w:val="007447FA"/>
    <w:rsid w:val="00744BF4"/>
    <w:rsid w:val="00747581"/>
    <w:rsid w:val="00751790"/>
    <w:rsid w:val="0075302E"/>
    <w:rsid w:val="00754E34"/>
    <w:rsid w:val="007557A5"/>
    <w:rsid w:val="0075721C"/>
    <w:rsid w:val="00767B05"/>
    <w:rsid w:val="00780EEF"/>
    <w:rsid w:val="007945F2"/>
    <w:rsid w:val="007A07D1"/>
    <w:rsid w:val="007A1129"/>
    <w:rsid w:val="007A5B00"/>
    <w:rsid w:val="007B29F9"/>
    <w:rsid w:val="007B41BC"/>
    <w:rsid w:val="007B6C30"/>
    <w:rsid w:val="007C15A5"/>
    <w:rsid w:val="007C3A7D"/>
    <w:rsid w:val="007C6A14"/>
    <w:rsid w:val="007D0C01"/>
    <w:rsid w:val="007D1FF5"/>
    <w:rsid w:val="00811C72"/>
    <w:rsid w:val="008126B5"/>
    <w:rsid w:val="00815D47"/>
    <w:rsid w:val="00816640"/>
    <w:rsid w:val="00820875"/>
    <w:rsid w:val="00821645"/>
    <w:rsid w:val="00825215"/>
    <w:rsid w:val="00830A27"/>
    <w:rsid w:val="00836DA9"/>
    <w:rsid w:val="00841DFE"/>
    <w:rsid w:val="00847846"/>
    <w:rsid w:val="00861451"/>
    <w:rsid w:val="00874420"/>
    <w:rsid w:val="00887D13"/>
    <w:rsid w:val="00892FBB"/>
    <w:rsid w:val="008971F3"/>
    <w:rsid w:val="008A32EA"/>
    <w:rsid w:val="008A5593"/>
    <w:rsid w:val="008A5CA1"/>
    <w:rsid w:val="008A6D27"/>
    <w:rsid w:val="008B004A"/>
    <w:rsid w:val="008C2265"/>
    <w:rsid w:val="008D69CE"/>
    <w:rsid w:val="008D6EC6"/>
    <w:rsid w:val="008D6F34"/>
    <w:rsid w:val="008E4600"/>
    <w:rsid w:val="008F3A57"/>
    <w:rsid w:val="008F4BC5"/>
    <w:rsid w:val="0090041F"/>
    <w:rsid w:val="00901617"/>
    <w:rsid w:val="009133F5"/>
    <w:rsid w:val="00914A99"/>
    <w:rsid w:val="00924C12"/>
    <w:rsid w:val="0092630A"/>
    <w:rsid w:val="00926E1F"/>
    <w:rsid w:val="0094089E"/>
    <w:rsid w:val="00956645"/>
    <w:rsid w:val="00956653"/>
    <w:rsid w:val="00981124"/>
    <w:rsid w:val="00981927"/>
    <w:rsid w:val="0098765C"/>
    <w:rsid w:val="00987B4E"/>
    <w:rsid w:val="009A7EB7"/>
    <w:rsid w:val="009B2106"/>
    <w:rsid w:val="009C7F3D"/>
    <w:rsid w:val="009D0F59"/>
    <w:rsid w:val="009D2A70"/>
    <w:rsid w:val="009D632A"/>
    <w:rsid w:val="009D687B"/>
    <w:rsid w:val="009F2745"/>
    <w:rsid w:val="009F4D63"/>
    <w:rsid w:val="00A11D05"/>
    <w:rsid w:val="00A13010"/>
    <w:rsid w:val="00A227DA"/>
    <w:rsid w:val="00A24024"/>
    <w:rsid w:val="00A241C5"/>
    <w:rsid w:val="00A316CF"/>
    <w:rsid w:val="00A36A27"/>
    <w:rsid w:val="00A5125F"/>
    <w:rsid w:val="00A52609"/>
    <w:rsid w:val="00A527B6"/>
    <w:rsid w:val="00A52BCD"/>
    <w:rsid w:val="00A62537"/>
    <w:rsid w:val="00A71FD4"/>
    <w:rsid w:val="00A722B9"/>
    <w:rsid w:val="00A7537B"/>
    <w:rsid w:val="00A87723"/>
    <w:rsid w:val="00A97259"/>
    <w:rsid w:val="00AA0A80"/>
    <w:rsid w:val="00AA320C"/>
    <w:rsid w:val="00AA5DEE"/>
    <w:rsid w:val="00AB487D"/>
    <w:rsid w:val="00AC2F9E"/>
    <w:rsid w:val="00AD29DD"/>
    <w:rsid w:val="00AE1080"/>
    <w:rsid w:val="00AE3EDE"/>
    <w:rsid w:val="00AE7B4A"/>
    <w:rsid w:val="00AF2042"/>
    <w:rsid w:val="00AF77AF"/>
    <w:rsid w:val="00B004F5"/>
    <w:rsid w:val="00B03989"/>
    <w:rsid w:val="00B07981"/>
    <w:rsid w:val="00B07F31"/>
    <w:rsid w:val="00B10BF9"/>
    <w:rsid w:val="00B237DB"/>
    <w:rsid w:val="00B311E4"/>
    <w:rsid w:val="00B37D8B"/>
    <w:rsid w:val="00B75B99"/>
    <w:rsid w:val="00B8216C"/>
    <w:rsid w:val="00B957A5"/>
    <w:rsid w:val="00B9690D"/>
    <w:rsid w:val="00BA04BF"/>
    <w:rsid w:val="00BA093D"/>
    <w:rsid w:val="00BA4162"/>
    <w:rsid w:val="00BA6351"/>
    <w:rsid w:val="00BA797D"/>
    <w:rsid w:val="00BB406E"/>
    <w:rsid w:val="00BE3BC0"/>
    <w:rsid w:val="00BF53FC"/>
    <w:rsid w:val="00BF64F1"/>
    <w:rsid w:val="00BF7A08"/>
    <w:rsid w:val="00C00C43"/>
    <w:rsid w:val="00C0282C"/>
    <w:rsid w:val="00C11057"/>
    <w:rsid w:val="00C130F3"/>
    <w:rsid w:val="00C157CD"/>
    <w:rsid w:val="00C30FE5"/>
    <w:rsid w:val="00C44C9B"/>
    <w:rsid w:val="00C63B6A"/>
    <w:rsid w:val="00C67582"/>
    <w:rsid w:val="00C7220B"/>
    <w:rsid w:val="00CA466A"/>
    <w:rsid w:val="00CA67B4"/>
    <w:rsid w:val="00CA6D26"/>
    <w:rsid w:val="00CB6C3D"/>
    <w:rsid w:val="00CB6D17"/>
    <w:rsid w:val="00CC215B"/>
    <w:rsid w:val="00CC356A"/>
    <w:rsid w:val="00CC3C35"/>
    <w:rsid w:val="00CD27DF"/>
    <w:rsid w:val="00CD2FB5"/>
    <w:rsid w:val="00CF0A05"/>
    <w:rsid w:val="00CF326B"/>
    <w:rsid w:val="00D07871"/>
    <w:rsid w:val="00D24EBA"/>
    <w:rsid w:val="00D33459"/>
    <w:rsid w:val="00D47D12"/>
    <w:rsid w:val="00D54354"/>
    <w:rsid w:val="00D60A20"/>
    <w:rsid w:val="00D6413F"/>
    <w:rsid w:val="00D7247E"/>
    <w:rsid w:val="00D72D16"/>
    <w:rsid w:val="00D7775D"/>
    <w:rsid w:val="00D80BFB"/>
    <w:rsid w:val="00D85DC1"/>
    <w:rsid w:val="00DA56E6"/>
    <w:rsid w:val="00DA7BD6"/>
    <w:rsid w:val="00DB022B"/>
    <w:rsid w:val="00DB0259"/>
    <w:rsid w:val="00DB376C"/>
    <w:rsid w:val="00DB6254"/>
    <w:rsid w:val="00DB71CC"/>
    <w:rsid w:val="00DC2642"/>
    <w:rsid w:val="00DC4ECD"/>
    <w:rsid w:val="00DC627F"/>
    <w:rsid w:val="00DD3549"/>
    <w:rsid w:val="00DD430D"/>
    <w:rsid w:val="00DD6945"/>
    <w:rsid w:val="00E0394A"/>
    <w:rsid w:val="00E04B30"/>
    <w:rsid w:val="00E1191F"/>
    <w:rsid w:val="00E21903"/>
    <w:rsid w:val="00E300D6"/>
    <w:rsid w:val="00E303FE"/>
    <w:rsid w:val="00E323CD"/>
    <w:rsid w:val="00E539D3"/>
    <w:rsid w:val="00E5624D"/>
    <w:rsid w:val="00E6294E"/>
    <w:rsid w:val="00E74F27"/>
    <w:rsid w:val="00E83D5C"/>
    <w:rsid w:val="00E87CD6"/>
    <w:rsid w:val="00E95E72"/>
    <w:rsid w:val="00EA7C9D"/>
    <w:rsid w:val="00EB4DF0"/>
    <w:rsid w:val="00EB505D"/>
    <w:rsid w:val="00EC61DA"/>
    <w:rsid w:val="00EC7E7F"/>
    <w:rsid w:val="00EF1EEF"/>
    <w:rsid w:val="00EF32C6"/>
    <w:rsid w:val="00F05844"/>
    <w:rsid w:val="00F12779"/>
    <w:rsid w:val="00F24063"/>
    <w:rsid w:val="00F267B7"/>
    <w:rsid w:val="00F34B86"/>
    <w:rsid w:val="00F41EEE"/>
    <w:rsid w:val="00F427B5"/>
    <w:rsid w:val="00F429E0"/>
    <w:rsid w:val="00F46275"/>
    <w:rsid w:val="00F47541"/>
    <w:rsid w:val="00F50A9C"/>
    <w:rsid w:val="00F55039"/>
    <w:rsid w:val="00F570B5"/>
    <w:rsid w:val="00F625E4"/>
    <w:rsid w:val="00F7160C"/>
    <w:rsid w:val="00F8253C"/>
    <w:rsid w:val="00F85025"/>
    <w:rsid w:val="00FA17C1"/>
    <w:rsid w:val="00FB24A1"/>
    <w:rsid w:val="00FC3B81"/>
    <w:rsid w:val="00FC47FA"/>
    <w:rsid w:val="00FD5A1B"/>
    <w:rsid w:val="00FE1809"/>
    <w:rsid w:val="00FE1DEB"/>
    <w:rsid w:val="00FF10CF"/>
    <w:rsid w:val="06544343"/>
    <w:rsid w:val="093963AA"/>
    <w:rsid w:val="09534B21"/>
    <w:rsid w:val="09F8355D"/>
    <w:rsid w:val="0C4D7BA6"/>
    <w:rsid w:val="0C842351"/>
    <w:rsid w:val="0E047F40"/>
    <w:rsid w:val="1DEB3340"/>
    <w:rsid w:val="20F8386F"/>
    <w:rsid w:val="2618017F"/>
    <w:rsid w:val="291F73ED"/>
    <w:rsid w:val="29730CD9"/>
    <w:rsid w:val="29BB5408"/>
    <w:rsid w:val="2A8A3A19"/>
    <w:rsid w:val="33C102A4"/>
    <w:rsid w:val="34564EF2"/>
    <w:rsid w:val="37A4338E"/>
    <w:rsid w:val="3B7A747C"/>
    <w:rsid w:val="3FD000F5"/>
    <w:rsid w:val="42A6672C"/>
    <w:rsid w:val="46556941"/>
    <w:rsid w:val="4CC67C88"/>
    <w:rsid w:val="597E0B99"/>
    <w:rsid w:val="5B030859"/>
    <w:rsid w:val="5C15498D"/>
    <w:rsid w:val="5C956F94"/>
    <w:rsid w:val="5F4761D1"/>
    <w:rsid w:val="6A9D2426"/>
    <w:rsid w:val="6B1F56E9"/>
    <w:rsid w:val="6D74658D"/>
    <w:rsid w:val="73E859B1"/>
    <w:rsid w:val="77A5433C"/>
    <w:rsid w:val="7F936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A880E028-A934-41CA-AFA0-A054FB6BD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uiPriority="0"/>
    <w:lsdException w:name="footnote text" w:semiHidden="1" w:unhideWhenUsed="1"/>
    <w:lsdException w:name="annotation text" w:uiPriority="0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pPr>
      <w:adjustRightInd w:val="0"/>
      <w:snapToGrid w:val="0"/>
      <w:spacing w:after="120" w:line="360" w:lineRule="auto"/>
      <w:ind w:firstLineChars="200" w:firstLine="420"/>
    </w:pPr>
    <w:rPr>
      <w:rFonts w:ascii="宋体" w:eastAsia="宋体" w:hAnsi="宋体" w:cs="Times New Roman"/>
      <w:szCs w:val="20"/>
    </w:rPr>
  </w:style>
  <w:style w:type="paragraph" w:styleId="a4">
    <w:name w:val="Document Map"/>
    <w:basedOn w:val="a"/>
    <w:link w:val="Char"/>
    <w:uiPriority w:val="99"/>
    <w:semiHidden/>
    <w:unhideWhenUsed/>
    <w:rPr>
      <w:rFonts w:ascii="宋体" w:eastAsia="宋体"/>
      <w:sz w:val="18"/>
      <w:szCs w:val="18"/>
    </w:rPr>
  </w:style>
  <w:style w:type="paragraph" w:styleId="a5">
    <w:name w:val="annotation text"/>
    <w:basedOn w:val="a"/>
    <w:link w:val="Char0"/>
    <w:qFormat/>
    <w:pPr>
      <w:jc w:val="left"/>
    </w:pPr>
    <w:rPr>
      <w:rFonts w:ascii="Calibri" w:eastAsia="宋体" w:hAnsi="Calibri" w:cs="Times New Roman"/>
      <w:szCs w:val="24"/>
    </w:rPr>
  </w:style>
  <w:style w:type="paragraph" w:styleId="a6">
    <w:name w:val="Balloon Text"/>
    <w:basedOn w:val="a"/>
    <w:link w:val="Char1"/>
    <w:uiPriority w:val="99"/>
    <w:semiHidden/>
    <w:unhideWhenUsed/>
    <w:qFormat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Char3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8"/>
    <w:uiPriority w:val="99"/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qFormat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Char0">
    <w:name w:val="批注文字 Char"/>
    <w:basedOn w:val="a0"/>
    <w:link w:val="a5"/>
    <w:qFormat/>
    <w:rPr>
      <w:rFonts w:ascii="Calibri" w:eastAsia="宋体" w:hAnsi="Calibri" w:cs="Times New Roman"/>
      <w:szCs w:val="24"/>
    </w:rPr>
  </w:style>
  <w:style w:type="character" w:customStyle="1" w:styleId="Char1">
    <w:name w:val="批注框文本 Char"/>
    <w:basedOn w:val="a0"/>
    <w:link w:val="a6"/>
    <w:uiPriority w:val="99"/>
    <w:semiHidden/>
    <w:qFormat/>
    <w:rPr>
      <w:sz w:val="18"/>
      <w:szCs w:val="18"/>
    </w:rPr>
  </w:style>
  <w:style w:type="character" w:customStyle="1" w:styleId="Char">
    <w:name w:val="文档结构图 Char"/>
    <w:basedOn w:val="a0"/>
    <w:link w:val="a4"/>
    <w:uiPriority w:val="99"/>
    <w:semiHidden/>
    <w:qFormat/>
    <w:rPr>
      <w:rFonts w:ascii="宋体" w:hAnsiTheme="minorHAnsi" w:cstheme="minorBidi"/>
      <w:kern w:val="2"/>
      <w:sz w:val="18"/>
      <w:szCs w:val="18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customStyle="1" w:styleId="WPSOffice3">
    <w:name w:val="WPSOffice手动目录 3"/>
    <w:pPr>
      <w:ind w:leftChars="400"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7F54138-7FEB-449F-B284-BD2B15964A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477</Words>
  <Characters>2725</Characters>
  <Application>Microsoft Office Word</Application>
  <DocSecurity>0</DocSecurity>
  <Lines>22</Lines>
  <Paragraphs>6</Paragraphs>
  <ScaleCrop>false</ScaleCrop>
  <Company/>
  <LinksUpToDate>false</LinksUpToDate>
  <CharactersWithSpaces>3196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newtouchsmh</dc:creator>
  <cp:lastModifiedBy>mudeyuan</cp:lastModifiedBy>
  <cp:revision>363</cp:revision>
  <dcterms:created xsi:type="dcterms:W3CDTF">2018-03-06T09:42:00Z</dcterms:created>
  <dcterms:modified xsi:type="dcterms:W3CDTF">2021-03-02T06:41:00Z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