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D62BE" w14:textId="005DCB77" w:rsidR="00010E54" w:rsidRPr="007359B4" w:rsidRDefault="007359B4">
      <w:pPr>
        <w:rPr>
          <w:lang w:val="en-US"/>
        </w:rPr>
      </w:pPr>
      <w:r>
        <w:rPr>
          <w:lang w:val="en-US"/>
        </w:rPr>
        <w:t>fdsfsdfaf</w:t>
      </w:r>
      <w:bookmarkStart w:id="0" w:name="_GoBack"/>
      <w:bookmarkEnd w:id="0"/>
    </w:p>
    <w:sectPr w:rsidR="00010E54" w:rsidRPr="0073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19"/>
    <w:rsid w:val="00010E54"/>
    <w:rsid w:val="00412319"/>
    <w:rsid w:val="007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C6CC"/>
  <w15:chartTrackingRefBased/>
  <w15:docId w15:val="{204D4890-14FF-4B0E-AEDC-0FED0F79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NEWJEN PRAJAPATI</dc:creator>
  <cp:keywords/>
  <dc:description/>
  <cp:lastModifiedBy>NEWJEN PRAJAPATI</cp:lastModifiedBy>
  <cp:revision>2</cp:revision>
  <dcterms:created xsi:type="dcterms:W3CDTF">2024-07-19T06:53:00Z</dcterms:created>
  <dcterms:modified xsi:type="dcterms:W3CDTF">2024-07-19T06:54:00Z</dcterms:modified>
</cp:coreProperties>
</file>