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Sistemas Operacionais T2 – Gerenciamento de Memória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Caio Adriano Schmidt Ferreira,  Felipe Pitrez Alves de Messias, Juliano Maia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Documentação do Programa:</w:t>
      </w:r>
    </w:p>
    <w:p>
      <w:pPr>
        <w:pStyle w:val="Normal"/>
        <w:bidi w:val="0"/>
        <w:jc w:val="both"/>
        <w:rPr/>
      </w:pPr>
      <w:r>
        <w:rPr/>
        <w:tab/>
        <w:t>Este programa tem como objetivo a construção de um sistema de gerenciamento de memória que através de simples instruções em um arquivo de texto, realiza operações de alocação e desalocação de processos abstraídos apenas a seu nome e tamanho.</w:t>
      </w:r>
    </w:p>
    <w:p>
      <w:pPr>
        <w:pStyle w:val="Normal"/>
        <w:bidi w:val="0"/>
        <w:jc w:val="both"/>
        <w:rPr/>
      </w:pPr>
      <w:r>
        <w:rPr/>
        <w:tab/>
        <w:t xml:space="preserve">O arquivo de instruções, para ser lido pelo programa, necessita estar no formato </w:t>
      </w:r>
      <w:r>
        <w:rPr>
          <w:rFonts w:ascii="Courier New" w:hAnsi="Courier New"/>
          <w:sz w:val="20"/>
          <w:szCs w:val="20"/>
        </w:rPr>
        <w:t>IN(&lt;nome_do_processo&gt;,&lt;tamanho_de_unidades_do_processo&gt;)</w:t>
      </w:r>
      <w:r>
        <w:rPr/>
        <w:t xml:space="preserve"> (eg. </w:t>
      </w:r>
      <w:r>
        <w:rPr>
          <w:rFonts w:ascii="Courier New" w:hAnsi="Courier New"/>
          <w:sz w:val="20"/>
          <w:szCs w:val="20"/>
        </w:rPr>
        <w:t>IN(A,15)</w:t>
      </w:r>
      <w:r>
        <w:rPr/>
        <w:t xml:space="preserve">) para inserção, e </w:t>
      </w:r>
      <w:r>
        <w:rPr>
          <w:rFonts w:ascii="Courier New" w:hAnsi="Courier New"/>
          <w:sz w:val="20"/>
          <w:szCs w:val="20"/>
        </w:rPr>
        <w:t>OUT(&lt;nome_do_processo&gt;)</w:t>
      </w:r>
      <w:r>
        <w:rPr/>
        <w:t xml:space="preserve"> (eg. </w:t>
      </w:r>
      <w:r>
        <w:rPr>
          <w:rFonts w:ascii="Courier New" w:hAnsi="Courier New"/>
          <w:sz w:val="20"/>
          <w:szCs w:val="20"/>
        </w:rPr>
        <w:t>OUT(A)</w:t>
      </w:r>
      <w:r>
        <w:rPr/>
        <w:t>) para remoção, cada uma separada por linhas, deste modo: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IN(A,3)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IN(B,2)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OUT(A)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IN(C,1)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OUT(B)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OUT(C)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u w:val="single"/>
        </w:rPr>
        <w:t>Para compilar:</w:t>
      </w:r>
    </w:p>
    <w:p>
      <w:pPr>
        <w:pStyle w:val="Normal"/>
        <w:bidi w:val="0"/>
        <w:jc w:val="both"/>
        <w:rPr/>
      </w:pPr>
      <w:r>
        <w:rPr>
          <w:u w:val="single"/>
        </w:rPr>
        <w:t>Linux</w:t>
      </w:r>
      <w:r>
        <w:rPr/>
        <w:t>: Execute o comando “make” no terminal no mesmo diretório dos arquivos fonte .c para realizar a compilação.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u w:val="single"/>
        </w:rPr>
        <w:t>Windows</w:t>
      </w:r>
      <w:r>
        <w:rPr/>
        <w:t>: Com o compilador MingW32 instalado, digite “mingw32-make -f Makefile.mk” no cmd no mesmo diretório dos arquivos fonte .c para realizar a compilação.</w:t>
      </w:r>
    </w:p>
    <w:p>
      <w:pPr>
        <w:pStyle w:val="Normal"/>
        <w:bidi w:val="0"/>
        <w:jc w:val="both"/>
        <w:rPr/>
      </w:pPr>
      <w:r>
        <w:rPr/>
        <w:t>(Este programa não foi testado extensivamente em Windows)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u w:val="single"/>
        </w:rPr>
        <w:t>Para executar:</w:t>
      </w:r>
    </w:p>
    <w:p>
      <w:pPr>
        <w:pStyle w:val="Normal"/>
        <w:bidi w:val="0"/>
        <w:jc w:val="both"/>
        <w:rPr/>
      </w:pPr>
      <w:r>
        <w:rPr/>
        <w:tab/>
        <w:t>Para executar a nossa solução, é necessário digitar parâmetros na inicialização no terminal, desta forma: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</w:rPr>
        <w:t xml:space="preserve">$ ./&lt;executável_do_programa&gt;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-i &lt;nome_do_arquivo_de instruções&gt;</w:t>
        <w:br/>
        <w:t>-m &lt;tamanho_da_memoria&gt; -s &lt;nome_da_estrategia&gt; -d &lt;nivel_debug(0-2)&gt;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Não necessariamente nesta ordem, ainda que os valores devam ser digitados a seguir de cada 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flag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. Caso algum destes parâmetros não seja incluído, o programa pedirá ao usuário para que os insira, com exceção do parâmetro de debug que, por padrão, e se não incluído nos parâmetros, é inicializado em 0.</w:t>
      </w:r>
    </w:p>
    <w:p>
      <w:pPr>
        <w:pStyle w:val="Normal"/>
        <w:bidi w:val="0"/>
        <w:jc w:val="both"/>
        <w:rPr>
          <w:rFonts w:ascii="Courier New" w:hAnsi="Courier New"/>
          <w:b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Normal"/>
        <w:bidi w:val="0"/>
        <w:jc w:val="both"/>
        <w:rPr/>
      </w:pPr>
      <w:r>
        <w:rPr>
          <w:b/>
          <w:bCs/>
          <w:u w:val="single"/>
        </w:rPr>
        <w:t>Descrição de cada parâmetro: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&lt;executável_do_programa&gt;</w:t>
      </w:r>
      <w:r>
        <w:rPr>
          <w:rFonts w:ascii="Liberation Mono" w:hAnsi="Liberation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No Linux compilado para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sisop_t2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e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sisop_t2.exe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no Windows.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&lt;tamanho_da_memoria&gt;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Valor do tamanho de memória, necessário ser potência de 2 (eg.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-m 128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).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&lt;nome_da_estrategia&gt;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Nome da estratégia, 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case-insensitive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(Buddy, Circular, Worst) ou apenas a primeira letra (b, c, w) (eg.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-s b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)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&lt;nivel_debug(0-2)&gt;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Nível de 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debug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, em que 1 são impressos os blocos de forma visual, e em 2 também são impressos os nodos da árvore (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Buddy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) ou da lista (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Circular-fit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Worst-fit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)  (eg.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-d 2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)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jc w:val="both"/>
        <w:rPr/>
      </w:pPr>
      <w:r>
        <w:rPr>
          <w:b/>
          <w:bCs/>
          <w:u w:val="single"/>
        </w:rPr>
        <w:t>Níveis de debug: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Debug 0: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5856605" cy="40005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Impressão apenas de fragmentos livres de memória contíguos.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Debug 1: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5809615" cy="75184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Impressão adicional de blocos alocados em branco, e os demais, escuros, de memória livre. Na estratégia Buddy (imagem acima), a fragmentação interna tem uma cor diferente, mais escura, em relação aos blocos alocados pelo processo, visto serem inutilizáveis por outros.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Debug 2: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5819140" cy="1475740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Impressão adicional dos nodos (por nível, no caso da árvore), indicando seu endereço (eg 0-127). Caso seja uma folha (LEAF), pode ser alocado. H denota que está livre, e P que está alocado por um processo de id após o hífen (eg. P-0).</w:t>
      </w:r>
    </w:p>
    <w:p>
      <w:pPr>
        <w:pStyle w:val="Normal"/>
        <w:bidi w:val="0"/>
        <w:jc w:val="both"/>
        <w:rPr/>
      </w:pPr>
      <w:r>
        <w:rPr/>
        <w:t>Caso seja uma lista, ficará assim, em apenas uma linha: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3085465" cy="209550"/>
            <wp:effectExtent l="0" t="0" r="0" b="0"/>
            <wp:wrapSquare wrapText="largest"/>
            <wp:docPr id="4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/>
      </w:pPr>
      <w:r>
        <w:rPr>
          <w:b/>
          <w:bCs/>
          <w:u w:val="single"/>
        </w:rPr>
        <w:t>Exemplo de execução:</w:t>
      </w:r>
    </w:p>
    <w:p>
      <w:pPr>
        <w:pStyle w:val="Normal"/>
        <w:bidi w:val="0"/>
        <w:jc w:val="both"/>
        <w:rPr/>
      </w:pPr>
      <w:r>
        <w:rPr/>
        <w:tab/>
        <w:t xml:space="preserve">Executando </w:t>
      </w:r>
      <w:r>
        <w:rPr>
          <w:rFonts w:ascii="Courier New" w:hAnsi="Courier New"/>
          <w:sz w:val="20"/>
          <w:szCs w:val="20"/>
        </w:rPr>
        <w:t>./sisop_t2 -i ex1.txt -m 128 -s worst -d 1</w:t>
      </w:r>
      <w:r>
        <w:rPr/>
        <w:t xml:space="preserve">, por exemplo, fará o programa utilizar o arquivo de texto </w:t>
      </w:r>
      <w:r>
        <w:rPr>
          <w:rFonts w:ascii="Courier New" w:hAnsi="Courier New"/>
          <w:sz w:val="20"/>
          <w:szCs w:val="20"/>
        </w:rPr>
        <w:t>ex1.txt</w:t>
      </w:r>
      <w:r>
        <w:rPr/>
        <w:t xml:space="preserve"> no diretório do programa, com uma memória total de 128 unidades, com estratégia </w:t>
      </w:r>
      <w:r>
        <w:rPr>
          <w:i/>
          <w:iCs/>
        </w:rPr>
        <w:t xml:space="preserve">Worst-fit </w:t>
      </w:r>
      <w:r>
        <w:rPr/>
        <w:t xml:space="preserve">e nível de </w:t>
      </w:r>
      <w:r>
        <w:rPr>
          <w:i/>
          <w:iCs/>
        </w:rPr>
        <w:t>debug</w:t>
      </w:r>
      <w:r>
        <w:rPr/>
        <w:t xml:space="preserve"> 1.</w:t>
      </w:r>
    </w:p>
    <w:p>
      <w:pPr>
        <w:pStyle w:val="Normal"/>
        <w:bidi w:val="0"/>
        <w:jc w:val="both"/>
        <w:rPr/>
      </w:pPr>
      <w:r>
        <w:rPr/>
        <w:tab/>
        <w:t>Neste exemplo, o programa se comporta desta maneira: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35560</wp:posOffset>
            </wp:positionH>
            <wp:positionV relativeFrom="paragraph">
              <wp:posOffset>635</wp:posOffset>
            </wp:positionV>
            <wp:extent cx="3067685" cy="2461895"/>
            <wp:effectExtent l="0" t="0" r="0" b="0"/>
            <wp:wrapSquare wrapText="largest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46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3102610</wp:posOffset>
            </wp:positionH>
            <wp:positionV relativeFrom="paragraph">
              <wp:posOffset>635</wp:posOffset>
            </wp:positionV>
            <wp:extent cx="3027680" cy="2007235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00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Hind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Hind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Lohit Hind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LibreOffice/25.2.4.3$Linux_X86_64 LibreOffice_project/520$Build-3</Application>
  <AppVersion>15.0000</AppVersion>
  <Pages>2</Pages>
  <Words>467</Words>
  <Characters>2631</Characters>
  <CharactersWithSpaces>3072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2025-04-21T02:57:22Z</dcterms:created>
  <dc:creator/>
  <dc:description/>
  <dc:language>pt-BR</dc:language>
  <cp:lastModifiedBy/>
  <cp:lastPrinted>2025-06-19T14:15:09Z</cp:lastPrinted>
  <dcterms:modified xsi:type="dcterms:W3CDTF">2025-06-19T14:15:12Z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