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72B" w:rsidRPr="00C0513F" w:rsidRDefault="009F572B" w:rsidP="009F572B">
      <w:pPr>
        <w:jc w:val="center"/>
        <w:rPr>
          <w:b/>
          <w:sz w:val="40"/>
          <w:szCs w:val="40"/>
        </w:rPr>
      </w:pPr>
      <w:r w:rsidRPr="00C0513F">
        <w:rPr>
          <w:b/>
          <w:sz w:val="40"/>
          <w:szCs w:val="40"/>
        </w:rPr>
        <w:t>Stencyl game</w:t>
      </w:r>
      <w:r w:rsidR="006000A8">
        <w:rPr>
          <w:b/>
          <w:sz w:val="40"/>
          <w:szCs w:val="40"/>
        </w:rPr>
        <w:t xml:space="preserve"> – basic instructions</w:t>
      </w:r>
    </w:p>
    <w:p w:rsidR="00C0513F" w:rsidRPr="009F572B" w:rsidRDefault="00C0513F" w:rsidP="00C0513F">
      <w:pPr>
        <w:rPr>
          <w:i/>
          <w:sz w:val="32"/>
          <w:szCs w:val="32"/>
        </w:rPr>
      </w:pPr>
      <w:r>
        <w:rPr>
          <w:i/>
          <w:sz w:val="32"/>
          <w:szCs w:val="32"/>
        </w:rPr>
        <w:t>About this package</w:t>
      </w:r>
    </w:p>
    <w:p w:rsidR="00C0513F" w:rsidRPr="008C3A68" w:rsidRDefault="00C0513F" w:rsidP="009F572B">
      <w:pPr>
        <w:rPr>
          <w:i/>
          <w:sz w:val="24"/>
          <w:szCs w:val="24"/>
        </w:rPr>
      </w:pPr>
      <w:r>
        <w:rPr>
          <w:sz w:val="24"/>
          <w:szCs w:val="24"/>
        </w:rPr>
        <w:t>This package contains the necessary template to allow students to construct and modify a basic RPG-shooter game. In addition to a completely operational game file are the ‘cheat-sheets’ (images showing the structure of code blocks), and a complete game file that includes comments outlining basic functionality throughout the different elements of the game.</w:t>
      </w:r>
      <w:r w:rsidR="008C3A68">
        <w:rPr>
          <w:sz w:val="24"/>
          <w:szCs w:val="24"/>
        </w:rPr>
        <w:t xml:space="preserve"> </w:t>
      </w:r>
      <w:r w:rsidR="008C3A68">
        <w:rPr>
          <w:i/>
          <w:sz w:val="24"/>
          <w:szCs w:val="24"/>
        </w:rPr>
        <w:t>Ensure you download all files to a location you can find, to ease with extension installation.</w:t>
      </w:r>
    </w:p>
    <w:p w:rsidR="00C0513F" w:rsidRDefault="00C0513F" w:rsidP="009F572B">
      <w:pPr>
        <w:rPr>
          <w:i/>
          <w:sz w:val="32"/>
          <w:szCs w:val="32"/>
        </w:rPr>
      </w:pPr>
    </w:p>
    <w:p w:rsidR="009F572B" w:rsidRPr="009F572B" w:rsidRDefault="00F3639C" w:rsidP="009F572B">
      <w:pPr>
        <w:rPr>
          <w:i/>
          <w:sz w:val="32"/>
          <w:szCs w:val="32"/>
        </w:rPr>
      </w:pPr>
      <w:r>
        <w:rPr>
          <w:i/>
          <w:sz w:val="32"/>
          <w:szCs w:val="32"/>
        </w:rPr>
        <w:t>Interpreting</w:t>
      </w:r>
      <w:r w:rsidR="007251D1">
        <w:rPr>
          <w:i/>
          <w:sz w:val="32"/>
          <w:szCs w:val="32"/>
        </w:rPr>
        <w:t xml:space="preserve"> the game’s code</w:t>
      </w:r>
    </w:p>
    <w:p w:rsidR="007C55F7" w:rsidRDefault="007251D1" w:rsidP="009F572B">
      <w:pPr>
        <w:rPr>
          <w:sz w:val="24"/>
          <w:szCs w:val="24"/>
        </w:rPr>
      </w:pPr>
      <w:r>
        <w:rPr>
          <w:sz w:val="24"/>
          <w:szCs w:val="24"/>
        </w:rPr>
        <w:t>The file “</w:t>
      </w:r>
      <w:proofErr w:type="spellStart"/>
      <w:r>
        <w:rPr>
          <w:sz w:val="24"/>
          <w:szCs w:val="24"/>
        </w:rPr>
        <w:t>completeGameComments.stencyl</w:t>
      </w:r>
      <w:proofErr w:type="spellEnd"/>
      <w:r>
        <w:rPr>
          <w:sz w:val="24"/>
          <w:szCs w:val="24"/>
        </w:rPr>
        <w:t>” contains the complete game with commenting added to necessary code sections. The comments are to describe what is happening in the lines following the comment. Additionally,</w:t>
      </w:r>
      <w:r w:rsidR="00C0513F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‘cheat sheets’ are also provided for students to reference their games against a working template.</w:t>
      </w:r>
    </w:p>
    <w:p w:rsidR="007C55F7" w:rsidRPr="009F572B" w:rsidRDefault="007C55F7" w:rsidP="009F572B">
      <w:pPr>
        <w:rPr>
          <w:sz w:val="24"/>
          <w:szCs w:val="24"/>
        </w:rPr>
      </w:pPr>
    </w:p>
    <w:p w:rsidR="00D90710" w:rsidRPr="009F572B" w:rsidRDefault="00F50F3C">
      <w:pPr>
        <w:rPr>
          <w:i/>
          <w:sz w:val="32"/>
          <w:szCs w:val="32"/>
        </w:rPr>
      </w:pPr>
      <w:r w:rsidRPr="009F572B">
        <w:rPr>
          <w:i/>
          <w:sz w:val="32"/>
          <w:szCs w:val="32"/>
        </w:rPr>
        <w:t>Installing the required extension</w:t>
      </w:r>
    </w:p>
    <w:p w:rsidR="00F50F3C" w:rsidRDefault="00F50F3C">
      <w:r>
        <w:t>Ensure you have a game open, then click the “Settings” button on the toolbar</w:t>
      </w:r>
    </w:p>
    <w:p w:rsidR="00F50F3C" w:rsidRDefault="00F50F3C">
      <w:r>
        <w:rPr>
          <w:noProof/>
          <w:lang w:eastAsia="en-AU"/>
        </w:rPr>
        <w:drawing>
          <wp:inline distT="0" distB="0" distL="0" distR="0" wp14:anchorId="18C7BE39" wp14:editId="3E04FF5F">
            <wp:extent cx="326707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F3C" w:rsidRDefault="00F50F3C"/>
    <w:p w:rsidR="00F50F3C" w:rsidRDefault="00F50F3C">
      <w:r>
        <w:t>Select “Extensions” on the bottom-left of the pop up window, then “Install Extensions” on the top-right.</w:t>
      </w:r>
    </w:p>
    <w:p w:rsidR="00F50F3C" w:rsidRDefault="00F50F3C">
      <w:r>
        <w:rPr>
          <w:noProof/>
          <w:lang w:eastAsia="en-AU"/>
        </w:rPr>
        <w:lastRenderedPageBreak/>
        <w:drawing>
          <wp:inline distT="0" distB="0" distL="0" distR="0">
            <wp:extent cx="4834393" cy="3754847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747" cy="376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F3C" w:rsidRDefault="00F50F3C"/>
    <w:p w:rsidR="00F50F3C" w:rsidRDefault="008C3A68">
      <w:r>
        <w:t>Now navigate to and</w:t>
      </w:r>
      <w:r w:rsidR="00F50F3C">
        <w:t xml:space="preserve"> select “extendedDataLatest.zip” (the “.zip” extension may or may not be visible, depending on your Windows settings).</w:t>
      </w:r>
    </w:p>
    <w:p w:rsidR="00F50F3C" w:rsidRDefault="00F50F3C">
      <w:r>
        <w:t>Click ‘Ope</w:t>
      </w:r>
      <w:r w:rsidR="008C3A68">
        <w:t>n’, and the extension labelled “External Data</w:t>
      </w:r>
      <w:r>
        <w:t>” should now appear in the list</w:t>
      </w:r>
      <w:bookmarkStart w:id="0" w:name="_GoBack"/>
      <w:bookmarkEnd w:id="0"/>
      <w:r>
        <w:t xml:space="preserve">. The button to the right of it should read </w:t>
      </w:r>
      <w:r>
        <w:rPr>
          <w:i/>
        </w:rPr>
        <w:t>disable</w:t>
      </w:r>
      <w:r>
        <w:t>, indicating that the extension is installed and working.</w:t>
      </w:r>
    </w:p>
    <w:p w:rsidR="00F50F3C" w:rsidRDefault="00F50F3C">
      <w:r>
        <w:rPr>
          <w:noProof/>
          <w:lang w:eastAsia="en-AU"/>
        </w:rPr>
        <w:drawing>
          <wp:inline distT="0" distB="0" distL="0" distR="0" wp14:anchorId="0DF59A84" wp14:editId="643B8369">
            <wp:extent cx="4919781" cy="37609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9818" cy="376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F3C" w:rsidRDefault="00F50F3C"/>
    <w:p w:rsidR="00F50F3C" w:rsidRDefault="00F50F3C">
      <w:r>
        <w:t>Now, from the top toolbar, select Debug &gt; View &gt; View Folder for this Game, as shown below:</w:t>
      </w:r>
    </w:p>
    <w:p w:rsidR="00F50F3C" w:rsidRDefault="00F50F3C">
      <w:r>
        <w:rPr>
          <w:noProof/>
          <w:lang w:eastAsia="en-AU"/>
        </w:rPr>
        <w:drawing>
          <wp:inline distT="0" distB="0" distL="0" distR="0" wp14:anchorId="387FA2A9" wp14:editId="182A5232">
            <wp:extent cx="5619750" cy="211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F3C" w:rsidRDefault="00F50F3C"/>
    <w:p w:rsidR="00F50F3C" w:rsidRDefault="009F572B">
      <w:r>
        <w:t xml:space="preserve">Windows explorer will now open, showing your game’s directory. Double click </w:t>
      </w:r>
      <w:proofErr w:type="gramStart"/>
      <w:r>
        <w:t>it’s</w:t>
      </w:r>
      <w:proofErr w:type="gramEnd"/>
      <w:r>
        <w:t xml:space="preserve"> folder, then create a new folder called “extra” (all lower case, without the quotation marks), as shown below:</w:t>
      </w:r>
    </w:p>
    <w:p w:rsidR="009F572B" w:rsidRDefault="009F572B">
      <w:r>
        <w:rPr>
          <w:noProof/>
          <w:lang w:eastAsia="en-AU"/>
        </w:rPr>
        <w:drawing>
          <wp:inline distT="0" distB="0" distL="0" distR="0" wp14:anchorId="64E7847B" wp14:editId="346B0EE7">
            <wp:extent cx="5731510" cy="31705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72B" w:rsidRDefault="009F572B"/>
    <w:p w:rsidR="009F572B" w:rsidRDefault="009F572B">
      <w:r>
        <w:t>Double click on the folder you just created. Right-click, then hover over “New”, then select “Text Document”</w:t>
      </w:r>
    </w:p>
    <w:p w:rsidR="009F572B" w:rsidRDefault="009F572B">
      <w:r>
        <w:rPr>
          <w:noProof/>
          <w:lang w:eastAsia="en-AU"/>
        </w:rPr>
        <w:lastRenderedPageBreak/>
        <w:drawing>
          <wp:inline distT="0" distB="0" distL="0" distR="0" wp14:anchorId="0D1B648F" wp14:editId="34A56B3A">
            <wp:extent cx="3649857" cy="3212327"/>
            <wp:effectExtent l="0" t="0" r="825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2336" cy="32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F7" w:rsidRDefault="007C55F7"/>
    <w:p w:rsidR="007C55F7" w:rsidRDefault="007C55F7"/>
    <w:p w:rsidR="007C55F7" w:rsidRDefault="007C55F7"/>
    <w:p w:rsidR="009F572B" w:rsidRDefault="009F572B">
      <w:r>
        <w:t>Name the text document “</w:t>
      </w:r>
      <w:proofErr w:type="spellStart"/>
      <w:r>
        <w:t>extRandomComments</w:t>
      </w:r>
      <w:proofErr w:type="spellEnd"/>
      <w:r>
        <w:t>”, exactly as shown. Open the document and add random lines that will appear in the game, separating each quote with a new line (done by pressing the “Enter” key).</w:t>
      </w:r>
    </w:p>
    <w:p w:rsidR="009F572B" w:rsidRDefault="009F572B">
      <w:r>
        <w:rPr>
          <w:noProof/>
          <w:lang w:eastAsia="en-AU"/>
        </w:rPr>
        <w:lastRenderedPageBreak/>
        <w:drawing>
          <wp:inline distT="0" distB="0" distL="0" distR="0" wp14:anchorId="45F92977" wp14:editId="6476856D">
            <wp:extent cx="5731510" cy="41636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72B" w:rsidRDefault="009F572B"/>
    <w:p w:rsidR="00C0513F" w:rsidRDefault="00C0513F" w:rsidP="00C0513F">
      <w:pPr>
        <w:rPr>
          <w:i/>
          <w:sz w:val="32"/>
          <w:szCs w:val="32"/>
        </w:rPr>
      </w:pPr>
      <w:r>
        <w:rPr>
          <w:i/>
          <w:sz w:val="32"/>
          <w:szCs w:val="32"/>
        </w:rPr>
        <w:t>Actors</w:t>
      </w:r>
    </w:p>
    <w:p w:rsidR="00C0513F" w:rsidRDefault="00C0513F" w:rsidP="00C0513F">
      <w:pPr>
        <w:rPr>
          <w:sz w:val="24"/>
          <w:szCs w:val="24"/>
        </w:rPr>
      </w:pPr>
      <w:r>
        <w:rPr>
          <w:sz w:val="24"/>
          <w:szCs w:val="24"/>
        </w:rPr>
        <w:t xml:space="preserve">Actors are graphical representations of characters or objects within the game. In this case, they consist of the player’s character, enemy characters, equip-able boots for the player, a bullet, and some extra sprites for use in modifying the game. </w:t>
      </w:r>
    </w:p>
    <w:p w:rsidR="00C0513F" w:rsidRPr="00F3639C" w:rsidRDefault="00C0513F" w:rsidP="00C0513F">
      <w:pPr>
        <w:rPr>
          <w:sz w:val="24"/>
          <w:szCs w:val="24"/>
        </w:rPr>
      </w:pPr>
    </w:p>
    <w:p w:rsidR="00C0513F" w:rsidRDefault="00C0513F" w:rsidP="00C0513F">
      <w:pPr>
        <w:rPr>
          <w:i/>
          <w:sz w:val="32"/>
          <w:szCs w:val="32"/>
        </w:rPr>
      </w:pPr>
      <w:r>
        <w:rPr>
          <w:i/>
          <w:sz w:val="32"/>
          <w:szCs w:val="32"/>
        </w:rPr>
        <w:t>Behaviours</w:t>
      </w:r>
    </w:p>
    <w:p w:rsidR="00C0513F" w:rsidRDefault="00C0513F" w:rsidP="00C0513F">
      <w:pPr>
        <w:rPr>
          <w:sz w:val="24"/>
          <w:szCs w:val="24"/>
        </w:rPr>
      </w:pPr>
      <w:r>
        <w:rPr>
          <w:sz w:val="24"/>
          <w:szCs w:val="24"/>
        </w:rPr>
        <w:t xml:space="preserve">Behaviours are elements that are attached to actors, and determine the actions or reactions they take within the game’s environment. </w:t>
      </w:r>
    </w:p>
    <w:p w:rsidR="00C0513F" w:rsidRDefault="00C0513F" w:rsidP="00C0513F">
      <w:pPr>
        <w:rPr>
          <w:sz w:val="24"/>
          <w:szCs w:val="24"/>
        </w:rPr>
      </w:pPr>
    </w:p>
    <w:p w:rsidR="00C0513F" w:rsidRDefault="00C0513F" w:rsidP="00C0513F">
      <w:pPr>
        <w:rPr>
          <w:i/>
          <w:sz w:val="32"/>
          <w:szCs w:val="32"/>
        </w:rPr>
      </w:pPr>
      <w:r>
        <w:rPr>
          <w:i/>
          <w:sz w:val="32"/>
          <w:szCs w:val="32"/>
        </w:rPr>
        <w:t>Scenes</w:t>
      </w:r>
    </w:p>
    <w:p w:rsidR="00F3639C" w:rsidRPr="00F3639C" w:rsidRDefault="00C0513F" w:rsidP="00C0513F">
      <w:pPr>
        <w:rPr>
          <w:sz w:val="24"/>
          <w:szCs w:val="24"/>
        </w:rPr>
      </w:pPr>
      <w:r>
        <w:rPr>
          <w:sz w:val="24"/>
          <w:szCs w:val="24"/>
        </w:rPr>
        <w:t>Scenes are the environment where gameplay takes place. They can be modified or created anew to suit many game types.</w:t>
      </w:r>
      <w:r w:rsidRPr="00F3639C">
        <w:rPr>
          <w:sz w:val="24"/>
          <w:szCs w:val="24"/>
        </w:rPr>
        <w:t xml:space="preserve"> </w:t>
      </w:r>
    </w:p>
    <w:sectPr w:rsidR="00F3639C" w:rsidRPr="00F36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3C"/>
    <w:rsid w:val="001D4D9B"/>
    <w:rsid w:val="006000A8"/>
    <w:rsid w:val="007251D1"/>
    <w:rsid w:val="007C55F7"/>
    <w:rsid w:val="008C3A68"/>
    <w:rsid w:val="009F572B"/>
    <w:rsid w:val="00C0513F"/>
    <w:rsid w:val="00F3639C"/>
    <w:rsid w:val="00F50F3C"/>
    <w:rsid w:val="00FC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C51A"/>
  <w15:chartTrackingRefBased/>
  <w15:docId w15:val="{D0AA29BF-1752-4689-B812-8093E45C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6</cp:revision>
  <dcterms:created xsi:type="dcterms:W3CDTF">2018-01-20T03:02:00Z</dcterms:created>
  <dcterms:modified xsi:type="dcterms:W3CDTF">2018-01-20T04:54:00Z</dcterms:modified>
</cp:coreProperties>
</file>