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config_hash=9b542e2f4334e67b379fa921d4b38fe325dad373405e5930f3360f6652bba807</w:t>
      </w:r>
    </w:p>
    <w:p>
      <w:r>
        <w:rPr>
          <w:rFonts w:ascii="Consolas" w:hAnsi="Consolas"/>
        </w:rPr>
        <w:t>data_hash=7dcaf3d3cb708e97ff04697d5dc4c784057890291a2497e934f37a53854138b3</w:t>
      </w:r>
    </w:p>
    <w:p>
      <w:r>
        <w:rPr>
          <w:rFonts w:ascii="Consolas" w:hAnsi="Consolas"/>
        </w:rPr>
        <w:t>git_sha=f205ea114cd48ad64371602d7774f3068c4517e2</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fuera de la garantía SemVer 1.x.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9b542e2f4334e67b379fa921d4b38fe325dad373405e5930f3360f6652bba807</w:t>
      </w:r>
    </w:p>
    <w:p>
      <w:r>
        <w:rPr>
          <w:b/>
        </w:rPr>
        <w:t>created_at</w:t>
      </w:r>
    </w:p>
    <w:p>
      <w:r>
        <w:rPr>
          <w:rFonts w:ascii="Consolas" w:hAnsi="Consolas"/>
        </w:rPr>
        <w:t>2026-07-18T23:17:03.934521Z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f205ea114cd48ad64371602d7774f3068c4517e2</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No disponible</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No disponible</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697376973.92291276</w:t>
      </w:r>
    </w:p>
    <w:p>
      <w:r>
        <w:rPr>
          <w:b/>
        </w:rPr>
        <w:t>total_provision_b</w:t>
      </w:r>
    </w:p>
    <w:p>
      <w:r>
        <w:rPr>
          <w:rFonts w:ascii="Consolas" w:hAnsi="Consolas"/>
        </w:rPr>
        <w:t>308644057.91</w:t>
      </w:r>
    </w:p>
    <w:p>
      <w:r>
        <w:rPr>
          <w:b/>
        </w:rPr>
        <w:t>total_reported_provision</w:t>
      </w:r>
    </w:p>
    <w:p>
      <w:r>
        <w:rPr>
          <w:rFonts w:ascii="Consolas" w:hAnsi="Consolas"/>
        </w:rPr>
        <w:t>697376973.92291276</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"8079005433.760000",</w:t>
        <w:br/>
        <w:t xml:space="preserve">    "total_provision_amount": "697376973.922913",</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697376973.92291276</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config_hash=9b542e2f4334e67b379fa921d4b38fe325dad373405e5930f3360f6652bba807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