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config_hash=4b93809debd102cf1644f8b5acaa9abbd693204e9f3fb7346f392425677ae49f</w:t>
      </w:r>
    </w:p>
    <w:p>
      <w:r>
        <w:rPr>
          <w:rFonts w:ascii="Consolas" w:hAnsi="Consolas"/>
        </w:rPr>
        <w:t>data_hash=74c5d9ddeca8ff71853623d20ace015d0788564549339d61bfb66f24dfadfcc8</w:t>
      </w:r>
    </w:p>
    <w:p>
      <w:r>
        <w:rPr>
          <w:rFonts w:ascii="Consolas" w:hAnsi="Consolas"/>
        </w:rPr>
        <w:t>git_sha=ad5fe58dcdc5eededee97a4d4d7c3c4b8ef979af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3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3 quedaron fallidos. Las tablas se copian del ValidationResult atómico,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publicadas por el DTO: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publicadas por el DTO: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37.243376</w:t>
            </w:r>
          </w:p>
        </w:tc>
        <w:tc>
          <w:tcPr>
            <w:tcW w:type="dxa" w:w="665"/>
          </w:tcPr>
          <w:p>
            <w:r>
              <w:t>8</w:t>
            </w:r>
          </w:p>
        </w:tc>
        <w:tc>
          <w:tcPr>
            <w:tcW w:type="dxa" w:w="665"/>
          </w:tcPr>
          <w:p>
            <w:r>
              <w:t>0.000010</w:t>
            </w:r>
          </w:p>
        </w:tc>
        <w:tc>
          <w:tcPr>
            <w:tcW w:type="dxa" w:w="665"/>
          </w:tcPr>
          <w:p>
            <w:r>
              <w:t>0.050000</w:t>
            </w:r>
          </w:p>
        </w:tc>
        <w:tc>
          <w:tcPr>
            <w:tcW w:type="dxa" w:w="665"/>
          </w:tcPr>
          <w:p>
            <w:r>
              <w:t>fail</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0.161492</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32.223459</w:t>
            </w:r>
          </w:p>
        </w:tc>
        <w:tc>
          <w:tcPr>
            <w:tcW w:type="dxa" w:w="665"/>
          </w:tcPr>
          <w:p>
            <w:r>
              <w:t>8</w:t>
            </w:r>
          </w:p>
        </w:tc>
        <w:tc>
          <w:tcPr>
            <w:tcW w:type="dxa" w:w="665"/>
          </w:tcPr>
          <w:p>
            <w:r>
              <w:t>0.000085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0.171861</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19.983637</w:t>
            </w:r>
          </w:p>
        </w:tc>
        <w:tc>
          <w:tcPr>
            <w:tcW w:type="dxa" w:w="665"/>
          </w:tcPr>
          <w:p>
            <w:r>
              <w:t>8</w:t>
            </w:r>
          </w:p>
        </w:tc>
        <w:tc>
          <w:tcPr>
            <w:tcW w:type="dxa" w:w="665"/>
          </w:tcPr>
          <w:p>
            <w:r>
              <w:t>0.010398</w:t>
            </w:r>
          </w:p>
        </w:tc>
        <w:tc>
          <w:tcPr>
            <w:tcW w:type="dxa" w:w="665"/>
          </w:tcPr>
          <w:p>
            <w:r>
              <w:t>0.050000</w:t>
            </w:r>
          </w:p>
        </w:tc>
        <w:tc>
          <w:tcPr>
            <w:tcW w:type="dxa" w:w="665"/>
          </w:tcPr>
          <w:p>
            <w:r>
              <w:t>fail</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0.165269</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decisión publicados por validation. Filas publicadas por el DTO: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4b93809debd102cf1644f8b5acaa9abbd693204e9f3fb7346f392425677ae49f</w:t>
      </w:r>
    </w:p>
    <w:p>
      <w:r>
        <w:rPr>
          <w:b/>
        </w:rPr>
        <w:t>created_at</w:t>
      </w:r>
    </w:p>
    <w:p>
      <w:r>
        <w:rPr>
          <w:rFonts w:ascii="Consolas" w:hAnsi="Consolas"/>
        </w:rPr>
        <w:t>2026-07-21T01:52:21.484318Z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ad5fe58dcdc5eededee97a4d4d7c3c4b8ef979af</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"business_input",</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"0.200000",</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0.200000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3</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3,</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config_hash=4b93809debd102cf1644f8b5acaa9abbd693204e9f3fb7346f392425677ae49f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