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2026-07-17</w:t>
            </w:r>
          </w:p>
        </w:tc>
      </w:tr>
    </w:tbl>
    <w:p/>
    <w:p>
      <w:r>
        <w:rPr>
          <w:b/>
        </w:rPr>
        <w:t>Trazabilidad de la corrida (lineage)</w:t>
      </w:r>
    </w:p>
    <w:p>
      <w:r>
        <w:rPr>
          <w:rFonts w:ascii="Consolas" w:hAnsi="Consolas"/>
        </w:rPr>
        <w:t>config_hash=b5d31ebc27c4a4522bc05944aa4f259e32f301de28331c0a36276d566a3168e7</w:t>
      </w:r>
    </w:p>
    <w:p>
      <w:r>
        <w:rPr>
          <w:rFonts w:ascii="Consolas" w:hAnsi="Consolas"/>
        </w:rPr>
        <w:t>data_hash=d713808d0604110d6c450358453cea172934d93eb56ccdcb0e7aea7279a94e3e</w:t>
      </w:r>
    </w:p>
    <w:p>
      <w:r>
        <w:rPr>
          <w:rFonts w:ascii="Consolas" w:hAnsi="Consolas"/>
        </w:rPr>
        <w:t>git_sha=0c8cffb69ba492f6440fb7fa31d13f34bbd15c1c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su validación completa como modelo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b5d31ebc27c4a4522bc05944aa4f259e32f301de28331c0a36276d566a3168e7</w:t>
      </w:r>
    </w:p>
    <w:p>
      <w:r>
        <w:rPr>
          <w:b/>
        </w:rPr>
        <w:t>created_at</w:t>
      </w:r>
    </w:p>
    <w:p>
      <w:r>
        <w:rPr>
          <w:rFonts w:ascii="Consolas" w:hAnsi="Consolas"/>
        </w:rPr>
        <w:t>2026-07-17T01:31:38.370230Z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0c8cffb69ba492f6440fb7fa31d13f34bbd15c1c</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none</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C.2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config_hash=b5d31ebc27c4a4522bc05944aa4f259e32f301de28331c0a36276d566a3168e7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