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3"/>
        </w:rPr>
        <w:t>A/B Testing Framework</w:t>
      </w:r>
    </w:p>
    <w:p>
      <w:r>
        <w:rPr>
          <w:i/>
          <w:sz w:val="28"/>
        </w:rPr>
        <w:t>Source: Case Study Framework</w:t>
      </w:r>
    </w:p>
    <w:p>
      <w:r>
        <w:br/>
        <w:t xml:space="preserve">                A/B Testing Framework for Data Science:</w:t>
        <w:br/>
        <w:t xml:space="preserve">                </w:t>
        <w:br/>
        <w:t xml:space="preserve">                1. HYPOTHESIS FORMULATION</w:t>
        <w:br/>
        <w:t xml:space="preserve">                - Define null and alternative hypotheses</w:t>
        <w:br/>
        <w:t xml:space="preserve">                - Specify success metrics</w:t>
        <w:br/>
        <w:t xml:space="preserve">                - Determine minimum detectable effect (MDE)</w:t>
        <w:br/>
        <w:t xml:space="preserve">                - Set significance level and power</w:t>
        <w:br/>
        <w:t xml:space="preserve">                </w:t>
        <w:br/>
        <w:t xml:space="preserve">                2. EXPERIMENT DESIGN</w:t>
        <w:br/>
        <w:t xml:space="preserve">                - Randomization strategy</w:t>
        <w:br/>
        <w:t xml:space="preserve">                - Sample size calculation</w:t>
        <w:br/>
        <w:t xml:space="preserve">                - Test duration planning</w:t>
        <w:br/>
        <w:t xml:space="preserve">                - Control and treatment group allocation</w:t>
        <w:br/>
        <w:t xml:space="preserve">                </w:t>
        <w:br/>
        <w:t xml:space="preserve">                3. IMPLEMENTATION</w:t>
        <w:br/>
        <w:t xml:space="preserve">                - Traffic allocation</w:t>
        <w:br/>
        <w:t xml:space="preserve">                - Data collection setup</w:t>
        <w:br/>
        <w:t xml:space="preserve">                - Monitoring and alerting</w:t>
        <w:br/>
        <w:t xml:space="preserve">                - Quality assurance checks</w:t>
        <w:br/>
        <w:t xml:space="preserve">                </w:t>
        <w:br/>
        <w:t xml:space="preserve">                4. ANALYSIS</w:t>
        <w:br/>
        <w:t xml:space="preserve">                - Statistical significance testing</w:t>
        <w:br/>
        <w:t xml:space="preserve">                - Effect size calculation</w:t>
        <w:br/>
        <w:t xml:space="preserve">                - Multiple testing corrections</w:t>
        <w:br/>
        <w:t xml:space="preserve">                - Subgroup analysis</w:t>
        <w:br/>
        <w:t xml:space="preserve">                </w:t>
        <w:br/>
        <w:t xml:space="preserve">                5. INTERPRETATION</w:t>
        <w:br/>
        <w:t xml:space="preserve">                - Business impact assessment</w:t>
        <w:br/>
        <w:t xml:space="preserve">                - Risk evaluation</w:t>
        <w:br/>
        <w:t xml:space="preserve">                - Decision making</w:t>
        <w:br/>
        <w:t xml:space="preserve">                - Documentation and communication</w:t>
        <w:br/>
        <w:t xml:space="preserve">                </w:t>
        <w:br/>
        <w:t xml:space="preserve">                Common Pitfalls:</w:t>
        <w:br/>
        <w:t xml:space="preserve">                - Peeking at results early</w:t>
        <w:br/>
        <w:t xml:space="preserve">                - Not accounting for multiple testing</w:t>
        <w:br/>
        <w:t xml:space="preserve">                - Ignoring practical significance</w:t>
        <w:br/>
        <w:t xml:space="preserve">                - Not considering external factors</w:t>
        <w:br/>
        <w:t xml:space="preserve">                - Insufficient sample size</w:t>
        <w:br/>
        <w:t xml:space="preserve">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