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64" w:rsidRPr="001A7986" w:rsidRDefault="00905E37" w:rsidP="00905E37">
      <w:pPr>
        <w:pStyle w:val="ListParagraph"/>
        <w:numPr>
          <w:ilvl w:val="0"/>
          <w:numId w:val="3"/>
        </w:numPr>
        <w:rPr>
          <w:rFonts w:cs="Times New Roman"/>
        </w:rPr>
      </w:pPr>
      <w:r w:rsidRPr="001A7986">
        <w:rPr>
          <w:rFonts w:cs="Times New Roman"/>
          <w:b/>
        </w:rPr>
        <w:t>Review</w:t>
      </w:r>
    </w:p>
    <w:p w:rsidR="00905E37" w:rsidRPr="001A7986" w:rsidRDefault="00905E37" w:rsidP="00905E37">
      <w:pPr>
        <w:pStyle w:val="ListParagraph"/>
        <w:numPr>
          <w:ilvl w:val="1"/>
          <w:numId w:val="3"/>
        </w:numPr>
        <w:rPr>
          <w:rFonts w:cs="Times New Roman"/>
        </w:rPr>
      </w:pPr>
      <w:r w:rsidRPr="001A7986">
        <w:rPr>
          <w:rFonts w:cs="Times New Roman"/>
        </w:rPr>
        <w:t>Basic Probability</w:t>
      </w:r>
    </w:p>
    <w:p w:rsidR="002417FF" w:rsidRPr="001A7986" w:rsidRDefault="002417FF" w:rsidP="002417FF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Random variable (</w:t>
      </w:r>
      <w:proofErr w:type="spellStart"/>
      <w:r w:rsidRPr="001A7986">
        <w:rPr>
          <w:rFonts w:eastAsiaTheme="minorEastAsia" w:cs="Times New Roman"/>
        </w:rPr>
        <w:t>r.v</w:t>
      </w:r>
      <w:proofErr w:type="spellEnd"/>
      <w:r w:rsidRPr="001A7986">
        <w:rPr>
          <w:rFonts w:eastAsiaTheme="minorEastAsia" w:cs="Times New Roman"/>
        </w:rPr>
        <w:t xml:space="preserve">.) </w:t>
      </w:r>
      <m:oMath>
        <m:r>
          <w:rPr>
            <w:rFonts w:ascii="Cambria Math" w:hAnsi="Cambria Math" w:cs="Times New Roman"/>
          </w:rPr>
          <m:t>X=i</m:t>
        </m:r>
      </m:oMath>
    </w:p>
    <w:p w:rsidR="002417FF" w:rsidRPr="001A7986" w:rsidRDefault="002417FF" w:rsidP="002417FF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p(</m:t>
        </m:r>
        <m:r>
          <w:rPr>
            <w:rFonts w:ascii="Cambria Math" w:hAnsi="Cambria Math" w:cs="Times New Roman"/>
          </w:rPr>
          <m:t>X=i)</m:t>
        </m:r>
      </m:oMath>
      <w:r w:rsidRPr="001A7986">
        <w:rPr>
          <w:rFonts w:eastAsiaTheme="minorEastAsia" w:cs="Times New Roman"/>
        </w:rPr>
        <w:t xml:space="preserve"> Conditions</w:t>
      </w:r>
    </w:p>
    <w:p w:rsidR="002417FF" w:rsidRPr="001A7986" w:rsidRDefault="00463890" w:rsidP="002417FF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X=i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w:rPr>
                <w:rFonts w:ascii="Cambria Math" w:hAnsi="Cambria Math" w:cs="Times New Roman"/>
              </w:rPr>
              <m:t>=1</m:t>
            </m:r>
          </m:e>
        </m:nary>
      </m:oMath>
    </w:p>
    <w:p w:rsidR="00FB3B9B" w:rsidRPr="001A7986" w:rsidRDefault="002417FF" w:rsidP="00764C80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0≤p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X=i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≤1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4230"/>
      </w:tblGrid>
      <w:tr w:rsidR="00764C80" w:rsidRPr="001A7986" w:rsidTr="00764C80">
        <w:trPr>
          <w:jc w:val="center"/>
        </w:trPr>
        <w:tc>
          <w:tcPr>
            <w:tcW w:w="6475" w:type="dxa"/>
            <w:gridSpan w:val="2"/>
          </w:tcPr>
          <w:p w:rsidR="00764C80" w:rsidRPr="001A7986" w:rsidRDefault="00764C80" w:rsidP="00FB3B9B">
            <w:pPr>
              <w:jc w:val="center"/>
              <w:rPr>
                <w:rFonts w:eastAsia="MS Mincho" w:cs="Times New Roman"/>
              </w:rPr>
            </w:pPr>
            <w:r w:rsidRPr="001A7986">
              <w:rPr>
                <w:rFonts w:eastAsiaTheme="minorEastAsia" w:cs="Times New Roman"/>
              </w:rPr>
              <w:t>Types of probability</w:t>
            </w:r>
          </w:p>
        </w:tc>
      </w:tr>
      <w:tr w:rsidR="00FB3B9B" w:rsidRPr="001A7986" w:rsidTr="00764C80">
        <w:trPr>
          <w:jc w:val="center"/>
        </w:trPr>
        <w:tc>
          <w:tcPr>
            <w:tcW w:w="2245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Marginal</w:t>
            </w:r>
            <w:r w:rsidR="00764C80" w:rsidRPr="001A7986">
              <w:rPr>
                <w:rFonts w:eastAsiaTheme="minorEastAsia" w:cs="Times New Roman"/>
              </w:rPr>
              <w:t xml:space="preserve"> probability</w:t>
            </w:r>
          </w:p>
        </w:tc>
        <w:tc>
          <w:tcPr>
            <w:tcW w:w="4230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X=i)</m:t>
              </m:r>
            </m:oMath>
            <w:r w:rsidRPr="001A7986">
              <w:rPr>
                <w:rFonts w:eastAsiaTheme="minorEastAsia" w:cs="Times New Roman"/>
              </w:rPr>
              <w:t xml:space="preserve"> or </w:t>
            </w:r>
            <m:oMath>
              <m:r>
                <w:rPr>
                  <w:rFonts w:ascii="Cambria Math" w:eastAsiaTheme="minorEastAsia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Y=j)</m:t>
              </m:r>
            </m:oMath>
          </w:p>
        </w:tc>
      </w:tr>
      <w:tr w:rsidR="00FB3B9B" w:rsidRPr="001A7986" w:rsidTr="00764C80">
        <w:trPr>
          <w:jc w:val="center"/>
        </w:trPr>
        <w:tc>
          <w:tcPr>
            <w:tcW w:w="2245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Joint</w:t>
            </w:r>
            <w:r w:rsidR="00764C80" w:rsidRPr="001A7986">
              <w:rPr>
                <w:rFonts w:eastAsiaTheme="minorEastAsia" w:cs="Times New Roman"/>
              </w:rPr>
              <w:t xml:space="preserve"> probability</w:t>
            </w:r>
          </w:p>
        </w:tc>
        <w:tc>
          <w:tcPr>
            <w:tcW w:w="4230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X=i,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X=i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∩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Y=j</m:t>
                        </m:r>
                      </m:e>
                    </m:d>
                  </m:e>
                </m:d>
              </m:oMath>
            </m:oMathPara>
          </w:p>
        </w:tc>
      </w:tr>
      <w:tr w:rsidR="00FB3B9B" w:rsidRPr="001A7986" w:rsidTr="00764C80">
        <w:trPr>
          <w:jc w:val="center"/>
        </w:trPr>
        <w:tc>
          <w:tcPr>
            <w:tcW w:w="2245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Conditional</w:t>
            </w:r>
            <w:r w:rsidR="00764C80" w:rsidRPr="001A7986">
              <w:rPr>
                <w:rFonts w:eastAsiaTheme="minorEastAsia" w:cs="Times New Roman"/>
              </w:rPr>
              <w:t xml:space="preserve"> probability</w:t>
            </w:r>
          </w:p>
        </w:tc>
        <w:tc>
          <w:tcPr>
            <w:tcW w:w="4230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X=i|Y=j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X=i, Y=j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p(Y=j)</m:t>
                    </m:r>
                  </m:den>
                </m:f>
              </m:oMath>
            </m:oMathPara>
          </w:p>
        </w:tc>
      </w:tr>
      <w:tr w:rsidR="00FB3B9B" w:rsidRPr="001A7986" w:rsidTr="00764C80">
        <w:trPr>
          <w:jc w:val="center"/>
        </w:trPr>
        <w:tc>
          <w:tcPr>
            <w:tcW w:w="2245" w:type="dxa"/>
          </w:tcPr>
          <w:p w:rsidR="00FB3B9B" w:rsidRPr="001A7986" w:rsidRDefault="00FB3B9B" w:rsidP="00FB3B9B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Total</w:t>
            </w:r>
            <w:r w:rsidR="00764C80" w:rsidRPr="001A7986">
              <w:rPr>
                <w:rFonts w:eastAsiaTheme="minorEastAsia" w:cs="Times New Roman"/>
              </w:rPr>
              <w:t xml:space="preserve"> probability</w:t>
            </w:r>
          </w:p>
        </w:tc>
        <w:tc>
          <w:tcPr>
            <w:tcW w:w="4230" w:type="dxa"/>
          </w:tcPr>
          <w:p w:rsidR="00FB3B9B" w:rsidRPr="001A7986" w:rsidRDefault="00980582" w:rsidP="00DA6FC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X=i, Y=j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</m:e>
                </m:nary>
              </m:oMath>
            </m:oMathPara>
          </w:p>
        </w:tc>
      </w:tr>
    </w:tbl>
    <w:p w:rsidR="00764C80" w:rsidRPr="001A7986" w:rsidRDefault="00764C80" w:rsidP="00764C80">
      <w:pPr>
        <w:rPr>
          <w:rFonts w:eastAsiaTheme="minorEastAs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764C80" w:rsidRPr="001A7986" w:rsidTr="002B1ACE">
        <w:tc>
          <w:tcPr>
            <w:tcW w:w="9350" w:type="dxa"/>
            <w:gridSpan w:val="2"/>
          </w:tcPr>
          <w:p w:rsidR="00764C80" w:rsidRPr="001A7986" w:rsidRDefault="00764C80" w:rsidP="00764C80">
            <w:pPr>
              <w:jc w:val="center"/>
              <w:rPr>
                <w:rFonts w:eastAsia="MS Mincho" w:cs="Times New Roman"/>
              </w:rPr>
            </w:pPr>
            <w:r w:rsidRPr="001A7986">
              <w:rPr>
                <w:rFonts w:eastAsiaTheme="minorEastAsia" w:cs="Times New Roman"/>
              </w:rPr>
              <w:t>Laws of probability</w:t>
            </w:r>
          </w:p>
        </w:tc>
      </w:tr>
      <w:tr w:rsidR="00764C80" w:rsidRPr="001A7986" w:rsidTr="001813E0">
        <w:tc>
          <w:tcPr>
            <w:tcW w:w="3055" w:type="dxa"/>
          </w:tcPr>
          <w:p w:rsidR="00764C80" w:rsidRPr="001A7986" w:rsidRDefault="00764C80" w:rsidP="00C42548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Law of total probability</w:t>
            </w:r>
          </w:p>
        </w:tc>
        <w:tc>
          <w:tcPr>
            <w:tcW w:w="6295" w:type="dxa"/>
          </w:tcPr>
          <w:p w:rsidR="00764C80" w:rsidRPr="001A7986" w:rsidRDefault="00764C80" w:rsidP="00C42548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X=i, Y=j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</m:e>
                </m:nary>
              </m:oMath>
            </m:oMathPara>
          </w:p>
        </w:tc>
      </w:tr>
      <w:tr w:rsidR="00764C80" w:rsidRPr="001A7986" w:rsidTr="001813E0">
        <w:tc>
          <w:tcPr>
            <w:tcW w:w="3055" w:type="dxa"/>
          </w:tcPr>
          <w:p w:rsidR="00764C80" w:rsidRPr="001A7986" w:rsidRDefault="00764C80" w:rsidP="00C42548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Addition law of probability</w:t>
            </w:r>
          </w:p>
        </w:tc>
        <w:tc>
          <w:tcPr>
            <w:tcW w:w="6295" w:type="dxa"/>
          </w:tcPr>
          <w:p w:rsidR="00764C80" w:rsidRPr="001A7986" w:rsidRDefault="00764C80" w:rsidP="00C42548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X=i∪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X=i, Y=j</m:t>
                    </m:r>
                  </m:e>
                </m:d>
              </m:oMath>
            </m:oMathPara>
          </w:p>
        </w:tc>
      </w:tr>
      <w:tr w:rsidR="00764C80" w:rsidRPr="001A7986" w:rsidTr="001813E0">
        <w:tc>
          <w:tcPr>
            <w:tcW w:w="3055" w:type="dxa"/>
          </w:tcPr>
          <w:p w:rsidR="00764C80" w:rsidRPr="001A7986" w:rsidRDefault="00764C80" w:rsidP="00C42548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Multiplicative law of probability</w:t>
            </w:r>
          </w:p>
        </w:tc>
        <w:tc>
          <w:tcPr>
            <w:tcW w:w="6295" w:type="dxa"/>
          </w:tcPr>
          <w:p w:rsidR="00764C80" w:rsidRPr="001A7986" w:rsidRDefault="00764C80" w:rsidP="00C42548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X=i,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X=i|Y=j</m:t>
                    </m:r>
                  </m:e>
                </m:d>
              </m:oMath>
            </m:oMathPara>
          </w:p>
        </w:tc>
      </w:tr>
      <w:tr w:rsidR="00764C80" w:rsidRPr="001A7986" w:rsidTr="001813E0">
        <w:tc>
          <w:tcPr>
            <w:tcW w:w="3055" w:type="dxa"/>
          </w:tcPr>
          <w:p w:rsidR="00764C80" w:rsidRPr="001A7986" w:rsidRDefault="00764C80" w:rsidP="00C42548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Independence</w:t>
            </w:r>
          </w:p>
        </w:tc>
        <w:tc>
          <w:tcPr>
            <w:tcW w:w="6295" w:type="dxa"/>
          </w:tcPr>
          <w:p w:rsidR="00122EDF" w:rsidRPr="001A7986" w:rsidRDefault="00122EDF" w:rsidP="00C42548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  <w:i/>
              </w:rPr>
              <w:t>X</w:t>
            </w:r>
            <w:r w:rsidRPr="001A7986">
              <w:rPr>
                <w:rFonts w:eastAsiaTheme="minorEastAsia" w:cs="Times New Roman"/>
              </w:rPr>
              <w:t xml:space="preserve"> and </w:t>
            </w:r>
            <w:r w:rsidRPr="001A7986">
              <w:rPr>
                <w:rFonts w:eastAsiaTheme="minorEastAsia" w:cs="Times New Roman"/>
                <w:i/>
              </w:rPr>
              <w:t>Y</w:t>
            </w:r>
            <w:r w:rsidRPr="001A7986">
              <w:rPr>
                <w:rFonts w:eastAsiaTheme="minorEastAsia" w:cs="Times New Roman"/>
              </w:rPr>
              <w:t xml:space="preserve"> are independent if </w:t>
            </w:r>
            <m:oMath>
              <m:r>
                <w:rPr>
                  <w:rFonts w:ascii="Cambria Math" w:eastAsiaTheme="minorEastAsia" w:hAnsi="Cambria Math" w:cs="Times New Roman"/>
                </w:rPr>
                <m:t>∀ i,j</m:t>
              </m:r>
            </m:oMath>
          </w:p>
          <w:p w:rsidR="00764C80" w:rsidRPr="001A7986" w:rsidRDefault="00764C80" w:rsidP="00C42548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X=i,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X=i</m:t>
                    </m:r>
                  </m:e>
                </m:d>
              </m:oMath>
            </m:oMathPara>
          </w:p>
        </w:tc>
      </w:tr>
      <w:tr w:rsidR="00C42548" w:rsidRPr="001A7986" w:rsidTr="001813E0">
        <w:tc>
          <w:tcPr>
            <w:tcW w:w="3055" w:type="dxa"/>
          </w:tcPr>
          <w:p w:rsidR="00C42548" w:rsidRPr="001A7986" w:rsidRDefault="00C42548" w:rsidP="00C42548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Bayes</w:t>
            </w:r>
            <w:r w:rsidR="002142C1" w:rsidRPr="001A7986">
              <w:rPr>
                <w:rFonts w:eastAsiaTheme="minorEastAsia" w:cs="Times New Roman"/>
              </w:rPr>
              <w:t>’</w:t>
            </w:r>
            <w:r w:rsidRPr="001A7986">
              <w:rPr>
                <w:rFonts w:eastAsiaTheme="minorEastAsia" w:cs="Times New Roman"/>
              </w:rPr>
              <w:t xml:space="preserve"> Theorem</w:t>
            </w:r>
          </w:p>
          <w:p w:rsidR="00C42548" w:rsidRPr="001A7986" w:rsidRDefault="00C42548" w:rsidP="00C42548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295" w:type="dxa"/>
          </w:tcPr>
          <w:p w:rsidR="00C42548" w:rsidRPr="001A7986" w:rsidRDefault="00C42548" w:rsidP="00C42548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Y=j|X=i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X=i|Y=j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p(Y=j)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X=i| Y=j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p(Y=j)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</w:tr>
    </w:tbl>
    <w:p w:rsidR="00123D15" w:rsidRPr="001A7986" w:rsidRDefault="00123D15" w:rsidP="00123D15">
      <w:pPr>
        <w:pStyle w:val="ListParagraph"/>
        <w:ind w:left="1440"/>
        <w:rPr>
          <w:rFonts w:cs="Times New Roman"/>
        </w:rPr>
      </w:pPr>
    </w:p>
    <w:p w:rsidR="00123D15" w:rsidRPr="001A7986" w:rsidRDefault="00123D15" w:rsidP="00123D15">
      <w:pPr>
        <w:pStyle w:val="ListParagraph"/>
        <w:numPr>
          <w:ilvl w:val="1"/>
          <w:numId w:val="3"/>
        </w:numPr>
        <w:rPr>
          <w:rFonts w:cs="Times New Roman"/>
        </w:rPr>
      </w:pPr>
      <w:r w:rsidRPr="001A7986">
        <w:rPr>
          <w:rFonts w:cs="Times New Roman"/>
        </w:rPr>
        <w:t>Binomial Distribution</w:t>
      </w:r>
    </w:p>
    <w:p w:rsidR="00123D15" w:rsidRPr="001A7986" w:rsidRDefault="00123D15" w:rsidP="00123D15">
      <w:pPr>
        <w:pStyle w:val="ListParagraph"/>
        <w:numPr>
          <w:ilvl w:val="2"/>
          <w:numId w:val="3"/>
        </w:numPr>
        <w:rPr>
          <w:rFonts w:cs="Times New Roman"/>
        </w:rPr>
      </w:pPr>
      <w:r w:rsidRPr="001A7986">
        <w:rPr>
          <w:rFonts w:cs="Times New Roman"/>
        </w:rPr>
        <w:t xml:space="preserve">Bernoulli </w:t>
      </w:r>
      <w:proofErr w:type="spellStart"/>
      <w:r w:rsidRPr="001A7986">
        <w:rPr>
          <w:rFonts w:cs="Times New Roman"/>
        </w:rPr>
        <w:t>r.v</w:t>
      </w:r>
      <w:proofErr w:type="spellEnd"/>
      <w:r w:rsidRPr="001A7986">
        <w:rPr>
          <w:rFonts w:cs="Times New Roman"/>
        </w:rPr>
        <w:t>.</w:t>
      </w:r>
      <w:r w:rsidR="00D36EBE" w:rsidRPr="001A7986">
        <w:rPr>
          <w:rFonts w:cs="Times New Roman"/>
        </w:rPr>
        <w:t xml:space="preserve"> </w:t>
      </w:r>
      <w:r w:rsidRPr="001A7986">
        <w:rPr>
          <w:rFonts w:cs="Times New Roman"/>
        </w:rPr>
        <w:t xml:space="preserve"> </w:t>
      </w:r>
      <w:r w:rsidR="007F162C" w:rsidRPr="001A7986">
        <w:rPr>
          <w:rFonts w:cs="Times New Roman"/>
          <w:i/>
        </w:rPr>
        <w:t>Y</w:t>
      </w:r>
      <w:r w:rsidR="00D36EBE" w:rsidRPr="001A7986">
        <w:rPr>
          <w:rFonts w:cs="Times New Roman"/>
        </w:rPr>
        <w:t xml:space="preserve"> ~</w:t>
      </w:r>
      <w:r w:rsidR="00D36EBE" w:rsidRPr="001A7986">
        <w:rPr>
          <w:rFonts w:cs="Times New Roman"/>
          <w:i/>
        </w:rPr>
        <w:t xml:space="preserve"> </w:t>
      </w:r>
      <w:proofErr w:type="spellStart"/>
      <w:r w:rsidR="00D36EBE" w:rsidRPr="001A7986">
        <w:rPr>
          <w:rFonts w:cs="Times New Roman"/>
          <w:i/>
        </w:rPr>
        <w:t>Ber</w:t>
      </w:r>
      <w:proofErr w:type="spellEnd"/>
      <w:r w:rsidR="00D36EBE" w:rsidRPr="001A7986">
        <w:rPr>
          <w:rFonts w:cs="Times New Roman"/>
        </w:rPr>
        <w:t>(</w:t>
      </w:r>
      <w:r w:rsidR="00AE5AF5" w:rsidRPr="001A7986">
        <w:rPr>
          <w:rFonts w:cs="Times New Roman"/>
          <w:i/>
        </w:rPr>
        <w:t>π</w:t>
      </w:r>
      <w:r w:rsidR="00D36EBE" w:rsidRPr="001A7986">
        <w:rPr>
          <w:rFonts w:cs="Times New Roman"/>
        </w:rPr>
        <w:t>)</w:t>
      </w:r>
    </w:p>
    <w:p w:rsidR="007F162C" w:rsidRPr="001A7986" w:rsidRDefault="00323497" w:rsidP="007F162C">
      <w:pPr>
        <w:pStyle w:val="ListParagraph"/>
        <w:numPr>
          <w:ilvl w:val="3"/>
          <w:numId w:val="3"/>
        </w:numPr>
        <w:rPr>
          <w:rFonts w:cs="Times New Roman"/>
        </w:rPr>
      </w:pPr>
      <w:r w:rsidRPr="001A7986">
        <w:rPr>
          <w:rFonts w:cs="Times New Roman"/>
        </w:rPr>
        <w:t>Parameters</w:t>
      </w:r>
    </w:p>
    <w:p w:rsidR="007F162C" w:rsidRPr="001A7986" w:rsidRDefault="007F162C" w:rsidP="007F162C">
      <w:pPr>
        <w:pStyle w:val="ListParagraph"/>
        <w:numPr>
          <w:ilvl w:val="4"/>
          <w:numId w:val="3"/>
        </w:numPr>
        <w:rPr>
          <w:rFonts w:cs="Times New Roman"/>
        </w:rPr>
      </w:pPr>
      <w:r w:rsidRPr="001A7986">
        <w:rPr>
          <w:rFonts w:cs="Times New Roman"/>
        </w:rPr>
        <w:t xml:space="preserve">Bernoulli trials: </w:t>
      </w:r>
      <w:r w:rsidRPr="001A7986">
        <w:rPr>
          <w:rFonts w:cs="Times New Roman"/>
          <w:i/>
        </w:rPr>
        <w:t xml:space="preserve">Y </w:t>
      </w:r>
      <w:r w:rsidRPr="001A7986">
        <w:rPr>
          <w:rFonts w:cs="Times New Roman"/>
        </w:rPr>
        <w:t xml:space="preserve"> = {0 = </w:t>
      </w:r>
      <w:r w:rsidRPr="001A7986">
        <w:rPr>
          <w:rFonts w:cs="Times New Roman"/>
          <w:i/>
        </w:rPr>
        <w:t>F</w:t>
      </w:r>
      <w:r w:rsidRPr="001A7986">
        <w:rPr>
          <w:rFonts w:cs="Times New Roman"/>
        </w:rPr>
        <w:t xml:space="preserve">, </w:t>
      </w:r>
      <w:r w:rsidRPr="001A7986">
        <w:rPr>
          <w:rFonts w:cs="Times New Roman"/>
          <w:i/>
        </w:rPr>
        <w:t>S</w:t>
      </w:r>
      <w:r w:rsidRPr="001A7986">
        <w:rPr>
          <w:rFonts w:cs="Times New Roman"/>
        </w:rPr>
        <w:t xml:space="preserve"> = 1}</w:t>
      </w:r>
    </w:p>
    <w:p w:rsidR="007F162C" w:rsidRPr="001A7986" w:rsidRDefault="007F162C" w:rsidP="007F162C">
      <w:pPr>
        <w:pStyle w:val="ListParagraph"/>
        <w:numPr>
          <w:ilvl w:val="4"/>
          <w:numId w:val="3"/>
        </w:numPr>
        <w:rPr>
          <w:rFonts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</m:t>
            </m:r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=π</m:t>
        </m:r>
      </m:oMath>
    </w:p>
    <w:p w:rsidR="007F162C" w:rsidRPr="001A7986" w:rsidRDefault="007F162C" w:rsidP="007F162C">
      <w:pPr>
        <w:pStyle w:val="ListParagraph"/>
        <w:numPr>
          <w:ilvl w:val="4"/>
          <w:numId w:val="3"/>
        </w:numPr>
        <w:rPr>
          <w:rFonts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</m:t>
            </m:r>
            <m:r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=1-π</m:t>
        </m:r>
      </m:oMath>
    </w:p>
    <w:p w:rsidR="007F162C" w:rsidRPr="001A7986" w:rsidRDefault="00F32717" w:rsidP="007F162C">
      <w:pPr>
        <w:pStyle w:val="ListParagraph"/>
        <w:numPr>
          <w:ilvl w:val="3"/>
          <w:numId w:val="3"/>
        </w:numPr>
        <w:rPr>
          <w:rFonts w:cs="Times New Roman"/>
        </w:rPr>
      </w:pPr>
      <w:r w:rsidRPr="001A7986">
        <w:rPr>
          <w:rFonts w:eastAsiaTheme="minorEastAsia" w:cs="Times New Roman"/>
        </w:rPr>
        <w:t>Statistics</w:t>
      </w:r>
    </w:p>
    <w:p w:rsidR="00F6783E" w:rsidRPr="001A7986" w:rsidRDefault="00463890" w:rsidP="007F162C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=π</m:t>
        </m:r>
      </m:oMath>
    </w:p>
    <w:p w:rsidR="007F162C" w:rsidRPr="001A7986" w:rsidRDefault="00463890" w:rsidP="00C14190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=π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1-π</m:t>
            </m:r>
          </m:e>
        </m:d>
      </m:oMath>
    </w:p>
    <w:p w:rsidR="00C14190" w:rsidRPr="001A7986" w:rsidRDefault="0075685F" w:rsidP="00C14190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Binomial</w:t>
      </w:r>
      <w:r w:rsidR="00C14190" w:rsidRPr="001A7986">
        <w:rPr>
          <w:rFonts w:eastAsiaTheme="minorEastAsia" w:cs="Times New Roman"/>
        </w:rPr>
        <w:t xml:space="preserve"> </w:t>
      </w:r>
      <w:proofErr w:type="spellStart"/>
      <w:r w:rsidR="00C14190" w:rsidRPr="001A7986">
        <w:rPr>
          <w:rFonts w:eastAsiaTheme="minorEastAsia" w:cs="Times New Roman"/>
        </w:rPr>
        <w:t>r.v</w:t>
      </w:r>
      <w:proofErr w:type="spellEnd"/>
      <w:r w:rsidR="00C14190" w:rsidRPr="001A7986">
        <w:rPr>
          <w:rFonts w:eastAsiaTheme="minorEastAsia" w:cs="Times New Roman"/>
        </w:rPr>
        <w:t xml:space="preserve">. </w:t>
      </w:r>
      <w:r w:rsidR="00C14190" w:rsidRPr="001A7986">
        <w:rPr>
          <w:rFonts w:eastAsiaTheme="minorEastAsia" w:cs="Times New Roman"/>
          <w:i/>
        </w:rPr>
        <w:t>X</w:t>
      </w:r>
      <w:r w:rsidR="008D7784" w:rsidRPr="001A7986">
        <w:rPr>
          <w:rFonts w:eastAsiaTheme="minorEastAsia" w:cs="Times New Roman"/>
        </w:rPr>
        <w:t xml:space="preserve"> ~ </w:t>
      </w:r>
      <w:r w:rsidR="008D7784" w:rsidRPr="001A7986">
        <w:rPr>
          <w:rFonts w:eastAsiaTheme="minorEastAsia" w:cs="Times New Roman"/>
          <w:i/>
        </w:rPr>
        <w:t>B</w:t>
      </w:r>
      <w:r w:rsidR="008D7784" w:rsidRPr="001A7986">
        <w:rPr>
          <w:rFonts w:eastAsiaTheme="minorEastAsia" w:cs="Times New Roman"/>
        </w:rPr>
        <w:t xml:space="preserve"> (</w:t>
      </w:r>
      <w:r w:rsidR="008D7784" w:rsidRPr="001A7986">
        <w:rPr>
          <w:rFonts w:eastAsiaTheme="minorEastAsia" w:cs="Times New Roman"/>
          <w:i/>
        </w:rPr>
        <w:t>n</w:t>
      </w:r>
      <w:r w:rsidR="008D7784" w:rsidRPr="001A7986">
        <w:rPr>
          <w:rFonts w:eastAsiaTheme="minorEastAsia" w:cs="Times New Roman"/>
        </w:rPr>
        <w:t xml:space="preserve">, </w:t>
      </w:r>
      <w:r w:rsidR="008D7784" w:rsidRPr="001A7986">
        <w:rPr>
          <w:rFonts w:cs="Times New Roman"/>
          <w:i/>
        </w:rPr>
        <w:t>π</w:t>
      </w:r>
      <w:r w:rsidR="008D7784" w:rsidRPr="001A7986">
        <w:rPr>
          <w:rFonts w:cs="Times New Roman"/>
        </w:rPr>
        <w:t>)</w:t>
      </w:r>
    </w:p>
    <w:p w:rsidR="00C14190" w:rsidRPr="001A7986" w:rsidRDefault="00323497" w:rsidP="00C14190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Parameters</w:t>
      </w:r>
    </w:p>
    <w:p w:rsidR="00625A96" w:rsidRPr="001A7986" w:rsidRDefault="00A714E3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S=X=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:rsidR="00C14190" w:rsidRPr="001A7986" w:rsidRDefault="00C14190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>n</w:t>
      </w:r>
      <w:r w:rsidRPr="001A7986">
        <w:rPr>
          <w:rFonts w:eastAsiaTheme="minorEastAsia" w:cs="Times New Roman"/>
        </w:rPr>
        <w:t xml:space="preserve"> </w:t>
      </w:r>
      <w:r w:rsidR="00625A96" w:rsidRPr="001A7986">
        <w:rPr>
          <w:rFonts w:eastAsiaTheme="minorEastAsia" w:cs="Times New Roman"/>
        </w:rPr>
        <w:t xml:space="preserve">identical, </w:t>
      </w:r>
      <w:r w:rsidRPr="001A7986">
        <w:rPr>
          <w:rFonts w:eastAsiaTheme="minorEastAsia" w:cs="Times New Roman"/>
        </w:rPr>
        <w:t xml:space="preserve">independent </w:t>
      </w:r>
      <w:r w:rsidR="0075685F" w:rsidRPr="001A7986">
        <w:rPr>
          <w:rFonts w:eastAsiaTheme="minorEastAsia" w:cs="Times New Roman"/>
        </w:rPr>
        <w:t>Bernoulli t</w:t>
      </w:r>
      <w:r w:rsidRPr="001A7986">
        <w:rPr>
          <w:rFonts w:eastAsiaTheme="minorEastAsia" w:cs="Times New Roman"/>
        </w:rPr>
        <w:t>rials</w:t>
      </w:r>
    </w:p>
    <w:p w:rsidR="00625A96" w:rsidRPr="001A7986" w:rsidRDefault="00625A96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 xml:space="preserve">Constant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=π</m:t>
        </m:r>
      </m:oMath>
    </w:p>
    <w:p w:rsidR="004E7D8D" w:rsidRPr="001A7986" w:rsidRDefault="004E7D8D" w:rsidP="00F6783E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Probability function</w:t>
      </w:r>
    </w:p>
    <w:p w:rsidR="004E7D8D" w:rsidRPr="001A7986" w:rsidRDefault="004E7D8D" w:rsidP="004E7D8D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n-x</m:t>
            </m:r>
          </m:sup>
        </m:sSup>
      </m:oMath>
    </w:p>
    <w:p w:rsidR="007F162C" w:rsidRPr="001A7986" w:rsidRDefault="00F32717" w:rsidP="00F6783E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Statistics</w:t>
      </w:r>
    </w:p>
    <w:p w:rsidR="008C15C0" w:rsidRPr="001A7986" w:rsidRDefault="008C31C3" w:rsidP="008C15C0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=nπ</m:t>
        </m:r>
      </m:oMath>
    </w:p>
    <w:p w:rsidR="00F32717" w:rsidRPr="001A7986" w:rsidRDefault="008C31C3" w:rsidP="004E7D8D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=nπ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1-π</m:t>
            </m:r>
          </m:e>
        </m:d>
      </m:oMath>
    </w:p>
    <w:p w:rsidR="00D02CA3" w:rsidRPr="001A7986" w:rsidRDefault="00D02CA3" w:rsidP="00D02CA3">
      <w:pPr>
        <w:pStyle w:val="ListParagraph"/>
        <w:numPr>
          <w:ilvl w:val="1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Multinomial Distribution</w:t>
      </w:r>
    </w:p>
    <w:p w:rsidR="00D02CA3" w:rsidRPr="001A7986" w:rsidRDefault="00757791" w:rsidP="00D02CA3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 xml:space="preserve">Multinomial </w:t>
      </w:r>
      <w:proofErr w:type="spellStart"/>
      <w:r w:rsidRPr="001A7986">
        <w:rPr>
          <w:rFonts w:eastAsiaTheme="minorEastAsia" w:cs="Times New Roman"/>
        </w:rPr>
        <w:t>r.v</w:t>
      </w:r>
      <w:proofErr w:type="spellEnd"/>
      <w:r w:rsidRPr="001A7986">
        <w:rPr>
          <w:rFonts w:eastAsiaTheme="minorEastAsia" w:cs="Times New Roman"/>
        </w:rPr>
        <w:t xml:space="preserve">. </w:t>
      </w:r>
      <w:r w:rsidR="00DF77B4" w:rsidRPr="001A7986">
        <w:rPr>
          <w:rFonts w:eastAsiaTheme="minorEastAsia" w:cs="Times New Roman"/>
          <w:i/>
        </w:rPr>
        <w:t xml:space="preserve">X </w:t>
      </w:r>
      <w:r w:rsidR="00DF77B4" w:rsidRPr="001A7986">
        <w:rPr>
          <w:rFonts w:eastAsiaTheme="minorEastAsia" w:cs="Times New Roman"/>
        </w:rPr>
        <w:t>~</w:t>
      </w:r>
      <w:r w:rsidR="00DF77B4" w:rsidRPr="001A7986">
        <w:rPr>
          <w:rFonts w:eastAsiaTheme="minorEastAsia" w:cs="Times New Roman"/>
          <w:i/>
        </w:rPr>
        <w:t xml:space="preserve"> </w:t>
      </w:r>
      <w:proofErr w:type="spellStart"/>
      <w:r w:rsidR="00DF77B4" w:rsidRPr="001A7986">
        <w:rPr>
          <w:rFonts w:eastAsiaTheme="minorEastAsia" w:cs="Times New Roman"/>
          <w:i/>
        </w:rPr>
        <w:t>Mult</w:t>
      </w:r>
      <w:proofErr w:type="spellEnd"/>
      <w:r w:rsidR="00DF77B4" w:rsidRPr="001A7986">
        <w:rPr>
          <w:rFonts w:eastAsiaTheme="minorEastAsia" w:cs="Times New Roman"/>
        </w:rPr>
        <w:t>(</w:t>
      </w:r>
      <w:r w:rsidR="00DF77B4" w:rsidRPr="001A7986">
        <w:rPr>
          <w:rFonts w:eastAsiaTheme="minorEastAsia" w:cs="Times New Roman"/>
          <w:i/>
        </w:rPr>
        <w:t>n</w:t>
      </w:r>
      <w:r w:rsidR="00DF77B4" w:rsidRPr="001A7986">
        <w:rPr>
          <w:rFonts w:eastAsiaTheme="minorEastAsia" w:cs="Times New Roman"/>
        </w:rPr>
        <w:t>,</w:t>
      </w:r>
      <w:r w:rsidR="00DF77B4" w:rsidRPr="001A7986">
        <w:rPr>
          <w:rFonts w:cs="Times New Roman"/>
          <w:i/>
        </w:rPr>
        <w:t xml:space="preserve"> π</w:t>
      </w:r>
      <w:r w:rsidR="00DF77B4" w:rsidRPr="001A7986">
        <w:rPr>
          <w:rFonts w:cs="Times New Roman"/>
        </w:rPr>
        <w:t>)</w:t>
      </w:r>
    </w:p>
    <w:p w:rsidR="002F6BEB" w:rsidRPr="001A7986" w:rsidRDefault="002F6BEB" w:rsidP="00323497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Parameters</w:t>
      </w:r>
    </w:p>
    <w:p w:rsidR="00323497" w:rsidRPr="001A7986" w:rsidRDefault="00323497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>k</w:t>
      </w:r>
      <w:r w:rsidRPr="001A7986">
        <w:rPr>
          <w:rFonts w:eastAsiaTheme="minorEastAsia" w:cs="Times New Roman"/>
        </w:rPr>
        <w:t xml:space="preserve"> &gt; 2 outcomes</w:t>
      </w:r>
    </w:p>
    <w:p w:rsidR="002F6BEB" w:rsidRPr="001A7986" w:rsidRDefault="002F6BEB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  <w:vertAlign w:val="subscript"/>
        </w:rPr>
        <w:t>i</w:t>
      </w:r>
      <w:r w:rsidRPr="001A7986">
        <w:rPr>
          <w:rFonts w:eastAsiaTheme="minorEastAsia" w:cs="Times New Roman"/>
        </w:rPr>
        <w:t xml:space="preserve"> trials resulting in outcome </w:t>
      </w:r>
      <w:proofErr w:type="spellStart"/>
      <w:r w:rsidRPr="001A7986">
        <w:rPr>
          <w:rFonts w:eastAsiaTheme="minorEastAsia" w:cs="Times New Roman"/>
          <w:i/>
        </w:rPr>
        <w:t>i</w:t>
      </w:r>
      <w:proofErr w:type="spellEnd"/>
    </w:p>
    <w:p w:rsidR="002F6BEB" w:rsidRPr="001A7986" w:rsidRDefault="002F6BEB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 xml:space="preserve">n </w:t>
      </w:r>
      <w:r w:rsidRPr="001A7986">
        <w:rPr>
          <w:rFonts w:eastAsiaTheme="minorEastAsia" w:cs="Times New Roman"/>
        </w:rPr>
        <w:t>identical, independent multinomial trials</w:t>
      </w:r>
    </w:p>
    <w:p w:rsidR="002F6BEB" w:rsidRPr="001A7986" w:rsidRDefault="002F6BEB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:rsidR="00DB14DD" w:rsidRPr="001A7986" w:rsidRDefault="00DB14DD" w:rsidP="00DB14DD">
      <w:pPr>
        <w:pStyle w:val="ListParagraph"/>
        <w:numPr>
          <w:ilvl w:val="3"/>
          <w:numId w:val="3"/>
        </w:numPr>
        <w:rPr>
          <w:rFonts w:cs="Times New Roman"/>
        </w:rPr>
      </w:pPr>
      <w:r w:rsidRPr="001A7986">
        <w:rPr>
          <w:rFonts w:cs="Times New Roman"/>
        </w:rPr>
        <w:t>Probabil</w:t>
      </w:r>
      <w:r w:rsidR="00466092" w:rsidRPr="001A7986">
        <w:rPr>
          <w:rFonts w:cs="Times New Roman"/>
        </w:rPr>
        <w:t>ity function</w:t>
      </w:r>
    </w:p>
    <w:p w:rsidR="002F6BEB" w:rsidRPr="001A7986" w:rsidRDefault="00466092" w:rsidP="00093DD6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!…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!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bSup>
      </m:oMath>
    </w:p>
    <w:p w:rsidR="00DB14DD" w:rsidRPr="001A7986" w:rsidRDefault="00DB14DD" w:rsidP="00DB14DD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Statistics</w:t>
      </w:r>
    </w:p>
    <w:p w:rsidR="00DB14DD" w:rsidRPr="001A7986" w:rsidRDefault="008C31C3" w:rsidP="00DB14DD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=μ=n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:rsidR="00DB14DD" w:rsidRPr="001A7986" w:rsidRDefault="00DB14DD" w:rsidP="00DB14DD">
      <w:pPr>
        <w:pStyle w:val="ListParagraph"/>
        <w:numPr>
          <w:ilvl w:val="1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Poisson Distribution</w:t>
      </w:r>
    </w:p>
    <w:p w:rsidR="00DB14DD" w:rsidRPr="001A7986" w:rsidRDefault="002C670C" w:rsidP="002C670C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proofErr w:type="spellStart"/>
      <w:r w:rsidRPr="001A7986">
        <w:rPr>
          <w:rFonts w:eastAsiaTheme="minorEastAsia" w:cs="Times New Roman"/>
        </w:rPr>
        <w:t>r.v</w:t>
      </w:r>
      <w:proofErr w:type="spellEnd"/>
      <w:r w:rsidRPr="001A7986">
        <w:rPr>
          <w:rFonts w:eastAsiaTheme="minorEastAsia" w:cs="Times New Roman"/>
        </w:rPr>
        <w:t xml:space="preserve">. 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 ~ </w:t>
      </w:r>
      <w:proofErr w:type="spellStart"/>
      <w:r w:rsidRPr="001A7986">
        <w:rPr>
          <w:rFonts w:eastAsiaTheme="minorEastAsia" w:cs="Times New Roman"/>
          <w:i/>
        </w:rPr>
        <w:t>Pois</w:t>
      </w:r>
      <w:proofErr w:type="spellEnd"/>
      <w:r w:rsidRPr="001A7986">
        <w:rPr>
          <w:rFonts w:eastAsiaTheme="minorEastAsia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71126B" w:rsidRPr="001A7986">
        <w:rPr>
          <w:rFonts w:eastAsiaTheme="minorEastAsia" w:cs="Times New Roman"/>
        </w:rPr>
        <w:t>)</w:t>
      </w:r>
    </w:p>
    <w:p w:rsidR="00323497" w:rsidRPr="001A7986" w:rsidRDefault="00323497" w:rsidP="00323497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Parameters</w:t>
      </w:r>
    </w:p>
    <w:p w:rsidR="00323497" w:rsidRPr="001A7986" w:rsidRDefault="00FB08E3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 xml:space="preserve">Fixed time </w:t>
      </w:r>
      <w:r w:rsidRPr="001A7986">
        <w:rPr>
          <w:rFonts w:eastAsiaTheme="minorEastAsia" w:cs="Times New Roman"/>
          <w:i/>
        </w:rPr>
        <w:t>t</w:t>
      </w:r>
    </w:p>
    <w:p w:rsidR="00FB08E3" w:rsidRPr="001A7986" w:rsidRDefault="00FB08E3" w:rsidP="00323497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 trials resulting in outcome </w:t>
      </w:r>
      <w:r w:rsidRPr="001A7986">
        <w:rPr>
          <w:rFonts w:eastAsiaTheme="minorEastAsia" w:cs="Times New Roman"/>
          <w:i/>
        </w:rPr>
        <w:t>x</w:t>
      </w:r>
    </w:p>
    <w:p w:rsidR="002E3F0C" w:rsidRPr="001A7986" w:rsidRDefault="002E3F0C" w:rsidP="002E3F0C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Uses</w:t>
      </w:r>
    </w:p>
    <w:p w:rsidR="002E3F0C" w:rsidRPr="001A7986" w:rsidRDefault="002E3F0C" w:rsidP="002E3F0C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 xml:space="preserve">Random events over </w:t>
      </w:r>
      <w:r w:rsidR="00323497" w:rsidRPr="001A7986">
        <w:rPr>
          <w:rFonts w:eastAsiaTheme="minorEastAsia" w:cs="Times New Roman"/>
        </w:rPr>
        <w:t xml:space="preserve">fixed </w:t>
      </w:r>
      <w:r w:rsidRPr="001A7986">
        <w:rPr>
          <w:rFonts w:eastAsiaTheme="minorEastAsia" w:cs="Times New Roman"/>
        </w:rPr>
        <w:t>time/space</w:t>
      </w:r>
    </w:p>
    <w:p w:rsidR="002E3F0C" w:rsidRPr="001A7986" w:rsidRDefault="002E3F0C" w:rsidP="002E3F0C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u w:val="single"/>
        </w:rPr>
        <w:t>Law of small numbers</w:t>
      </w:r>
      <w:r w:rsidRPr="001A7986">
        <w:rPr>
          <w:rFonts w:eastAsiaTheme="minorEastAsia" w:cs="Times New Roman"/>
        </w:rPr>
        <w:t xml:space="preserve">: large </w:t>
      </w:r>
      <w:r w:rsidRPr="001A7986">
        <w:rPr>
          <w:rFonts w:eastAsiaTheme="minorEastAsia" w:cs="Times New Roman"/>
          <w:i/>
        </w:rPr>
        <w:t>n</w:t>
      </w:r>
      <w:r w:rsidRPr="001A7986">
        <w:rPr>
          <w:rFonts w:eastAsiaTheme="minorEastAsia" w:cs="Times New Roman"/>
        </w:rPr>
        <w:t xml:space="preserve">, small </w:t>
      </w:r>
      <w:r w:rsidRPr="001A7986">
        <w:rPr>
          <w:rFonts w:eastAsiaTheme="minorEastAsia" w:cs="Times New Roman"/>
          <w:i/>
        </w:rPr>
        <w:t>π</w:t>
      </w:r>
    </w:p>
    <w:p w:rsidR="00093DD6" w:rsidRPr="001A7986" w:rsidRDefault="00093DD6" w:rsidP="00093DD6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Probability function</w:t>
      </w:r>
    </w:p>
    <w:p w:rsidR="00093DD6" w:rsidRPr="001A7986" w:rsidRDefault="00093DD6" w:rsidP="00093DD6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-μ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x!</m:t>
            </m:r>
          </m:den>
        </m:f>
      </m:oMath>
    </w:p>
    <w:p w:rsidR="008D5496" w:rsidRPr="001A7986" w:rsidRDefault="008D5496" w:rsidP="008D5496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Conditions</w:t>
      </w:r>
    </w:p>
    <w:p w:rsidR="008D5496" w:rsidRPr="001A7986" w:rsidRDefault="008D5496" w:rsidP="008D5496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Independent events</w:t>
      </w:r>
    </w:p>
    <w:p w:rsidR="008D5496" w:rsidRPr="001A7986" w:rsidRDefault="00FB08E3" w:rsidP="008D5496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Fixed time</w:t>
      </w:r>
    </w:p>
    <w:p w:rsidR="00CD69DE" w:rsidRPr="001A7986" w:rsidRDefault="00CD69DE" w:rsidP="00CD69DE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Statistics</w:t>
      </w:r>
    </w:p>
    <w:p w:rsidR="00CD69DE" w:rsidRPr="001A7986" w:rsidRDefault="00CD69DE" w:rsidP="00CD69DE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=μ</m:t>
        </m:r>
      </m:oMath>
    </w:p>
    <w:p w:rsidR="00CD69DE" w:rsidRPr="001A7986" w:rsidRDefault="00CD69DE" w:rsidP="002E3F0C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=μ</m:t>
        </m:r>
      </m:oMath>
    </w:p>
    <w:p w:rsidR="005F2431" w:rsidRPr="001A7986" w:rsidRDefault="005F2431" w:rsidP="005F2431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Table</w:t>
      </w:r>
      <w:r w:rsidR="00332870" w:rsidRPr="001A7986">
        <w:rPr>
          <w:rFonts w:eastAsiaTheme="minorEastAsia" w:cs="Times New Roman"/>
        </w:rPr>
        <w:t xml:space="preserve"> process</w:t>
      </w:r>
    </w:p>
    <w:p w:rsidR="005F2431" w:rsidRPr="001A7986" w:rsidRDefault="005F2431" w:rsidP="005F2431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>k</w:t>
      </w:r>
      <w:r w:rsidRPr="001A7986">
        <w:rPr>
          <w:rFonts w:eastAsiaTheme="minorEastAsia" w:cs="Times New Roman"/>
        </w:rPr>
        <w:t xml:space="preserve"> = </w:t>
      </w:r>
      <w:r w:rsidRPr="001A7986">
        <w:rPr>
          <w:rFonts w:eastAsiaTheme="minorEastAsia" w:cs="Times New Roman"/>
          <w:i/>
        </w:rPr>
        <w:t>j</w:t>
      </w:r>
    </w:p>
    <w:p w:rsidR="005F2431" w:rsidRPr="001A7986" w:rsidRDefault="005F2431" w:rsidP="005F2431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 xml:space="preserve">Frequency </w:t>
      </w:r>
      <w:r w:rsidRPr="001A7986">
        <w:rPr>
          <w:rFonts w:eastAsiaTheme="minorEastAsia" w:cs="Times New Roman"/>
          <w:i/>
        </w:rPr>
        <w:t>f</w:t>
      </w:r>
      <w:r w:rsidRPr="001A7986">
        <w:rPr>
          <w:rFonts w:eastAsiaTheme="minorEastAsia" w:cs="Times New Roman"/>
        </w:rPr>
        <w:t xml:space="preserve"> </w:t>
      </w:r>
      <w:r w:rsidRPr="001A7986">
        <w:rPr>
          <w:rFonts w:eastAsiaTheme="minorEastAsia" w:cs="Times New Roman"/>
        </w:rPr>
        <w:sym w:font="Wingdings" w:char="F0E0"/>
      </w:r>
      <w:r w:rsidRPr="001A7986">
        <w:rPr>
          <w:rFonts w:eastAsiaTheme="minorEastAsia" w:cs="Times New Roman"/>
        </w:rPr>
        <w:t xml:space="preserve"> </w:t>
      </w:r>
      <w:r w:rsidRPr="001A7986">
        <w:rPr>
          <w:rFonts w:eastAsiaTheme="minorEastAsia" w:cs="Times New Roman"/>
          <w:i/>
        </w:rPr>
        <w:t>p</w:t>
      </w:r>
      <w:r w:rsidRPr="001A7986">
        <w:rPr>
          <w:rFonts w:eastAsiaTheme="minorEastAsia" w:cs="Times New Roman"/>
        </w:rPr>
        <w:t>(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 = </w:t>
      </w:r>
      <w:r w:rsidRPr="001A7986">
        <w:rPr>
          <w:rFonts w:eastAsiaTheme="minorEastAsia" w:cs="Times New Roman"/>
          <w:i/>
        </w:rPr>
        <w:t>k</w:t>
      </w:r>
      <w:r w:rsidRPr="001A7986">
        <w:rPr>
          <w:rFonts w:eastAsiaTheme="minorEastAsia" w:cs="Times New Roman"/>
        </w:rPr>
        <w:t xml:space="preserve">) </w:t>
      </w:r>
      <w:r w:rsidRPr="001A7986">
        <w:rPr>
          <w:rFonts w:eastAsiaTheme="minorEastAsia" w:cs="Times New Roman"/>
        </w:rPr>
        <w:sym w:font="Wingdings" w:char="F0E0"/>
      </w:r>
      <w:r w:rsidRPr="001A7986">
        <w:rPr>
          <w:rFonts w:eastAsiaTheme="minorEastAsia" w:cs="Times New Roman"/>
        </w:rPr>
        <w:t xml:space="preserve"> E(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) = </w:t>
      </w:r>
      <w:proofErr w:type="spellStart"/>
      <w:r w:rsidRPr="001A7986">
        <w:rPr>
          <w:rFonts w:eastAsiaTheme="minorEastAsia" w:cs="Times New Roman"/>
          <w:i/>
        </w:rPr>
        <w:t>kp</w:t>
      </w:r>
      <w:proofErr w:type="spellEnd"/>
      <w:r w:rsidRPr="001A7986">
        <w:rPr>
          <w:rFonts w:eastAsiaTheme="minorEastAsia" w:cs="Times New Roman"/>
        </w:rPr>
        <w:t>(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 = </w:t>
      </w:r>
      <w:r w:rsidRPr="001A7986">
        <w:rPr>
          <w:rFonts w:eastAsiaTheme="minorEastAsia" w:cs="Times New Roman"/>
          <w:i/>
        </w:rPr>
        <w:t>k</w:t>
      </w:r>
      <w:r w:rsidRPr="001A7986">
        <w:rPr>
          <w:rFonts w:eastAsiaTheme="minorEastAsia" w:cs="Times New Roman"/>
        </w:rPr>
        <w:t>)</w:t>
      </w:r>
    </w:p>
    <w:p w:rsidR="005F2431" w:rsidRPr="001A7986" w:rsidRDefault="005F2431" w:rsidP="005F2431">
      <w:pPr>
        <w:pStyle w:val="ListParagraph"/>
        <w:numPr>
          <w:ilvl w:val="4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  <w:i/>
        </w:rPr>
        <w:t>p</w:t>
      </w:r>
      <w:r w:rsidRPr="001A7986">
        <w:rPr>
          <w:rFonts w:eastAsiaTheme="minorEastAsia" w:cs="Times New Roman"/>
        </w:rPr>
        <w:t>(</w:t>
      </w:r>
      <w:r w:rsidRPr="001A7986">
        <w:rPr>
          <w:rFonts w:eastAsiaTheme="minorEastAsia" w:cs="Times New Roman"/>
          <w:i/>
        </w:rPr>
        <w:t>Y</w:t>
      </w:r>
      <w:r w:rsidRPr="001A7986">
        <w:rPr>
          <w:rFonts w:eastAsiaTheme="minorEastAsia" w:cs="Times New Roman"/>
        </w:rPr>
        <w:t xml:space="preserve"> = </w:t>
      </w:r>
      <w:r w:rsidRPr="001A7986">
        <w:rPr>
          <w:rFonts w:eastAsiaTheme="minorEastAsia" w:cs="Times New Roman"/>
          <w:i/>
        </w:rPr>
        <w:t>j</w:t>
      </w:r>
      <w:r w:rsidRPr="001A7986">
        <w:rPr>
          <w:rFonts w:eastAsiaTheme="minorEastAsia" w:cs="Times New Roman"/>
        </w:rPr>
        <w:t xml:space="preserve">) = </w:t>
      </w:r>
      <w:r w:rsidRPr="001A7986">
        <w:rPr>
          <w:rFonts w:eastAsiaTheme="minorEastAsia" w:cs="Times New Roman"/>
          <w:i/>
        </w:rPr>
        <w:t>p</w:t>
      </w:r>
      <w:r w:rsidRPr="001A7986">
        <w:rPr>
          <w:rFonts w:eastAsiaTheme="minorEastAsia" w:cs="Times New Roman"/>
        </w:rPr>
        <w:t>(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 = 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) </w:t>
      </w:r>
      <w:r w:rsidRPr="001A7986">
        <w:rPr>
          <w:rFonts w:eastAsiaTheme="minorEastAsia" w:cs="Times New Roman"/>
        </w:rPr>
        <w:sym w:font="Wingdings" w:char="F0E0"/>
      </w:r>
      <w:r w:rsidRPr="001A7986">
        <w:rPr>
          <w:rFonts w:eastAsiaTheme="minorEastAsia" w:cs="Times New Roman"/>
        </w:rPr>
        <w:t xml:space="preserve"> E(</w:t>
      </w:r>
      <w:r w:rsidRPr="001A7986">
        <w:rPr>
          <w:rFonts w:eastAsiaTheme="minorEastAsia" w:cs="Times New Roman"/>
          <w:i/>
        </w:rPr>
        <w:t>f</w:t>
      </w:r>
      <w:r w:rsidRPr="001A7986">
        <w:rPr>
          <w:rFonts w:eastAsiaTheme="minorEastAsia" w:cs="Times New Roman"/>
        </w:rPr>
        <w:t xml:space="preserve">) = </w:t>
      </w:r>
      <w:r w:rsidRPr="001A7986">
        <w:rPr>
          <w:rFonts w:eastAsiaTheme="minorEastAsia" w:cs="Times New Roman"/>
          <w:i/>
        </w:rPr>
        <w:t>np</w:t>
      </w:r>
      <w:r w:rsidRPr="001A7986">
        <w:rPr>
          <w:rFonts w:eastAsiaTheme="minorEastAsia" w:cs="Times New Roman"/>
        </w:rPr>
        <w:t>(</w:t>
      </w:r>
      <w:r w:rsidRPr="001A7986">
        <w:rPr>
          <w:rFonts w:eastAsiaTheme="minorEastAsia" w:cs="Times New Roman"/>
          <w:i/>
        </w:rPr>
        <w:t>Y</w:t>
      </w:r>
      <w:r w:rsidRPr="001A7986">
        <w:rPr>
          <w:rFonts w:eastAsiaTheme="minorEastAsia" w:cs="Times New Roman"/>
        </w:rPr>
        <w:t xml:space="preserve"> = </w:t>
      </w:r>
      <w:r w:rsidRPr="001A7986">
        <w:rPr>
          <w:rFonts w:eastAsiaTheme="minorEastAsia" w:cs="Times New Roman"/>
          <w:i/>
        </w:rPr>
        <w:t>j</w:t>
      </w:r>
      <w:r w:rsidRPr="001A7986">
        <w:rPr>
          <w:rFonts w:eastAsiaTheme="minorEastAsia" w:cs="Times New Roman"/>
        </w:rPr>
        <w:t>)</w:t>
      </w:r>
    </w:p>
    <w:p w:rsidR="002C670C" w:rsidRPr="001A7986" w:rsidRDefault="002C670C" w:rsidP="002C670C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proofErr w:type="spellStart"/>
      <w:r w:rsidRPr="001A7986">
        <w:rPr>
          <w:rFonts w:eastAsiaTheme="minorEastAsia" w:cs="Times New Roman"/>
          <w:u w:val="single"/>
        </w:rPr>
        <w:t>Overdispersion</w:t>
      </w:r>
      <w:proofErr w:type="spellEnd"/>
      <w:r w:rsidRPr="001A7986">
        <w:rPr>
          <w:rFonts w:eastAsiaTheme="minorEastAsia" w:cs="Times New Roman"/>
        </w:rPr>
        <w:t xml:space="preserve">: when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</w:p>
    <w:p w:rsidR="002C670C" w:rsidRPr="001A7986" w:rsidRDefault="00CF0309" w:rsidP="002C670C">
      <w:pPr>
        <w:pStyle w:val="ListParagraph"/>
        <w:numPr>
          <w:ilvl w:val="1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Hypergeometric distribution</w:t>
      </w:r>
    </w:p>
    <w:p w:rsidR="0071126B" w:rsidRPr="001A7986" w:rsidRDefault="0071126B" w:rsidP="00CF0309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proofErr w:type="spellStart"/>
      <w:r w:rsidRPr="001A7986">
        <w:rPr>
          <w:rFonts w:eastAsiaTheme="minorEastAsia" w:cs="Times New Roman"/>
        </w:rPr>
        <w:lastRenderedPageBreak/>
        <w:t>r.v</w:t>
      </w:r>
      <w:proofErr w:type="spellEnd"/>
      <w:r w:rsidRPr="001A7986">
        <w:rPr>
          <w:rFonts w:eastAsiaTheme="minorEastAsia" w:cs="Times New Roman"/>
        </w:rPr>
        <w:t xml:space="preserve">. </w:t>
      </w:r>
      <w:r w:rsidRPr="001A7986">
        <w:rPr>
          <w:rFonts w:eastAsiaTheme="minorEastAsia" w:cs="Times New Roman"/>
          <w:i/>
        </w:rPr>
        <w:t>X</w:t>
      </w:r>
      <w:r w:rsidRPr="001A7986">
        <w:rPr>
          <w:rFonts w:eastAsiaTheme="minorEastAsia" w:cs="Times New Roman"/>
        </w:rPr>
        <w:t xml:space="preserve"> ~ </w:t>
      </w:r>
      <w:proofErr w:type="spellStart"/>
      <w:r w:rsidRPr="001A7986">
        <w:rPr>
          <w:rFonts w:eastAsiaTheme="minorEastAsia" w:cs="Times New Roman"/>
          <w:i/>
        </w:rPr>
        <w:t>Hyp</w:t>
      </w:r>
      <w:proofErr w:type="spellEnd"/>
      <w:r w:rsidRPr="001A7986">
        <w:rPr>
          <w:rFonts w:eastAsiaTheme="minorEastAsia" w:cs="Times New Roman"/>
        </w:rPr>
        <w:t>(</w:t>
      </w:r>
      <w:r w:rsidRPr="001A7986">
        <w:rPr>
          <w:rFonts w:eastAsiaTheme="minorEastAsia" w:cs="Times New Roman"/>
          <w:i/>
        </w:rPr>
        <w:t>N</w:t>
      </w:r>
      <w:r w:rsidRPr="001A7986">
        <w:rPr>
          <w:rFonts w:eastAsiaTheme="minorEastAsia" w:cs="Times New Roman"/>
        </w:rPr>
        <w:t xml:space="preserve">, </w:t>
      </w:r>
      <w:r w:rsidRPr="001A7986">
        <w:rPr>
          <w:rFonts w:eastAsiaTheme="minorEastAsia" w:cs="Times New Roman"/>
          <w:i/>
        </w:rPr>
        <w:t>r</w:t>
      </w:r>
      <w:r w:rsidRPr="001A7986">
        <w:rPr>
          <w:rFonts w:eastAsiaTheme="minorEastAsia" w:cs="Times New Roman"/>
        </w:rPr>
        <w:t xml:space="preserve">, </w:t>
      </w:r>
      <w:r w:rsidRPr="001A7986">
        <w:rPr>
          <w:rFonts w:eastAsiaTheme="minorEastAsia" w:cs="Times New Roman"/>
          <w:i/>
        </w:rPr>
        <w:t>n</w:t>
      </w:r>
      <w:r w:rsidRPr="001A7986">
        <w:rPr>
          <w:rFonts w:eastAsiaTheme="minorEastAsia" w:cs="Times New Roman"/>
        </w:rPr>
        <w:t xml:space="preserve">) </w:t>
      </w:r>
    </w:p>
    <w:p w:rsidR="00CF0309" w:rsidRPr="001A7986" w:rsidRDefault="000F7864" w:rsidP="00CF0309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Parameters</w:t>
      </w:r>
    </w:p>
    <w:p w:rsidR="000F7864" w:rsidRPr="001A7986" w:rsidRDefault="000F7864" w:rsidP="000F7864">
      <w:pPr>
        <w:pStyle w:val="ListParagraph"/>
        <w:numPr>
          <w:ilvl w:val="3"/>
          <w:numId w:val="3"/>
        </w:numPr>
        <w:rPr>
          <w:rFonts w:cs="Times New Roman"/>
        </w:rPr>
      </w:pPr>
      <w:r w:rsidRPr="001A7986">
        <w:rPr>
          <w:rFonts w:cs="Times New Roman"/>
          <w:i/>
        </w:rPr>
        <w:t>N</w:t>
      </w:r>
      <w:r w:rsidRPr="001A7986">
        <w:rPr>
          <w:rFonts w:cs="Times New Roman"/>
        </w:rPr>
        <w:t xml:space="preserve"> trials{</w:t>
      </w:r>
      <w:r w:rsidRPr="001A7986">
        <w:rPr>
          <w:rFonts w:cs="Times New Roman"/>
          <w:i/>
        </w:rPr>
        <w:t xml:space="preserve">S </w:t>
      </w:r>
      <w:r w:rsidRPr="001A7986">
        <w:rPr>
          <w:rFonts w:cs="Times New Roman"/>
        </w:rPr>
        <w:t xml:space="preserve">= </w:t>
      </w:r>
      <w:r w:rsidRPr="001A7986">
        <w:rPr>
          <w:rFonts w:cs="Times New Roman"/>
          <w:i/>
        </w:rPr>
        <w:t>r</w:t>
      </w:r>
      <w:r w:rsidRPr="001A7986">
        <w:rPr>
          <w:rFonts w:cs="Times New Roman"/>
        </w:rPr>
        <w:t xml:space="preserve">, </w:t>
      </w:r>
      <w:r w:rsidRPr="001A7986">
        <w:rPr>
          <w:rFonts w:cs="Times New Roman"/>
          <w:i/>
        </w:rPr>
        <w:t>F</w:t>
      </w:r>
      <w:r w:rsidRPr="001A7986">
        <w:rPr>
          <w:rFonts w:cs="Times New Roman"/>
        </w:rPr>
        <w:t xml:space="preserve"> = </w:t>
      </w:r>
      <w:r w:rsidRPr="001A7986">
        <w:rPr>
          <w:rFonts w:cs="Times New Roman"/>
          <w:i/>
        </w:rPr>
        <w:t>N</w:t>
      </w:r>
      <w:r w:rsidRPr="001A7986">
        <w:rPr>
          <w:rFonts w:cs="Times New Roman"/>
        </w:rPr>
        <w:t xml:space="preserve"> – r}</w:t>
      </w:r>
    </w:p>
    <w:p w:rsidR="000236C0" w:rsidRPr="001A7986" w:rsidRDefault="000236C0" w:rsidP="000236C0">
      <w:pPr>
        <w:pStyle w:val="ListParagraph"/>
        <w:numPr>
          <w:ilvl w:val="3"/>
          <w:numId w:val="3"/>
        </w:numPr>
        <w:rPr>
          <w:rFonts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X=r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:rsidR="000236C0" w:rsidRPr="001A7986" w:rsidRDefault="000236C0" w:rsidP="000236C0">
      <w:pPr>
        <w:pStyle w:val="ListParagraph"/>
        <w:numPr>
          <w:ilvl w:val="3"/>
          <w:numId w:val="3"/>
        </w:numPr>
        <w:rPr>
          <w:rFonts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X=N-r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:rsidR="000236C0" w:rsidRPr="001A7986" w:rsidRDefault="000236C0" w:rsidP="000236C0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Probability function</w:t>
      </w:r>
    </w:p>
    <w:p w:rsidR="00191CD0" w:rsidRPr="001A7986" w:rsidRDefault="00625956" w:rsidP="00191CD0">
      <w:pPr>
        <w:pStyle w:val="ListParagraph"/>
        <w:numPr>
          <w:ilvl w:val="3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p(X=x)=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d>
          </m:den>
        </m:f>
      </m:oMath>
    </w:p>
    <w:p w:rsidR="00191CD0" w:rsidRPr="001A7986" w:rsidRDefault="00191CD0" w:rsidP="00191CD0">
      <w:pPr>
        <w:pStyle w:val="ListParagraph"/>
        <w:numPr>
          <w:ilvl w:val="0"/>
          <w:numId w:val="3"/>
        </w:numPr>
        <w:rPr>
          <w:rFonts w:eastAsiaTheme="minorEastAsia" w:cs="Times New Roman"/>
        </w:rPr>
      </w:pPr>
      <w:r w:rsidRPr="001A7986">
        <w:rPr>
          <w:rFonts w:eastAsiaTheme="minorEastAsia" w:cs="Times New Roman"/>
        </w:rPr>
        <w:t>Types of Data</w:t>
      </w:r>
    </w:p>
    <w:tbl>
      <w:tblPr>
        <w:tblStyle w:val="TableGrid"/>
        <w:tblW w:w="1572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5"/>
        <w:gridCol w:w="1965"/>
        <w:gridCol w:w="1965"/>
        <w:gridCol w:w="1965"/>
      </w:tblGrid>
      <w:tr w:rsidR="004B57FA" w:rsidRPr="001A7986" w:rsidTr="004B57FA">
        <w:trPr>
          <w:gridAfter w:val="2"/>
          <w:wAfter w:w="3930" w:type="dxa"/>
        </w:trPr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  <w:b/>
              </w:rPr>
            </w:pPr>
            <w:r w:rsidRPr="001A7986">
              <w:rPr>
                <w:rFonts w:eastAsiaTheme="minorEastAsia" w:cs="Times New Roman"/>
                <w:b/>
              </w:rPr>
              <w:t>Continuous</w:t>
            </w:r>
          </w:p>
        </w:tc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  <w:b/>
              </w:rPr>
            </w:pPr>
            <w:r w:rsidRPr="001A7986">
              <w:rPr>
                <w:rFonts w:eastAsiaTheme="minorEastAsia" w:cs="Times New Roman"/>
                <w:b/>
              </w:rPr>
              <w:t>Quantitative</w:t>
            </w:r>
          </w:p>
        </w:tc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  <w:b/>
              </w:rPr>
            </w:pPr>
            <w:r w:rsidRPr="001A7986">
              <w:rPr>
                <w:rFonts w:eastAsiaTheme="minorEastAsia" w:cs="Times New Roman"/>
                <w:b/>
              </w:rPr>
              <w:t>Discrete</w:t>
            </w:r>
          </w:p>
        </w:tc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  <w:b/>
              </w:rPr>
            </w:pPr>
            <w:r w:rsidRPr="001A7986">
              <w:rPr>
                <w:rFonts w:eastAsiaTheme="minorEastAsia" w:cs="Times New Roman"/>
                <w:b/>
              </w:rPr>
              <w:t>Qualitative</w:t>
            </w:r>
          </w:p>
        </w:tc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  <w:b/>
              </w:rPr>
            </w:pPr>
            <w:r w:rsidRPr="001A7986">
              <w:rPr>
                <w:rFonts w:eastAsiaTheme="minorEastAsia" w:cs="Times New Roman"/>
                <w:b/>
              </w:rPr>
              <w:t>Nominal</w:t>
            </w:r>
          </w:p>
        </w:tc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  <w:b/>
              </w:rPr>
            </w:pPr>
            <w:r w:rsidRPr="001A7986">
              <w:rPr>
                <w:rFonts w:eastAsiaTheme="minorEastAsia" w:cs="Times New Roman"/>
                <w:b/>
              </w:rPr>
              <w:t>Ordinal</w:t>
            </w:r>
          </w:p>
        </w:tc>
      </w:tr>
      <w:tr w:rsidR="004B57FA" w:rsidRPr="001A7986" w:rsidTr="00077500">
        <w:tc>
          <w:tcPr>
            <w:tcW w:w="3930" w:type="dxa"/>
            <w:gridSpan w:val="2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Continuous on an entire interval</w:t>
            </w:r>
          </w:p>
        </w:tc>
        <w:tc>
          <w:tcPr>
            <w:tcW w:w="5895" w:type="dxa"/>
            <w:gridSpan w:val="3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Dichotomous-binary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Ordered groups</w:t>
            </w:r>
          </w:p>
        </w:tc>
        <w:tc>
          <w:tcPr>
            <w:tcW w:w="1965" w:type="dxa"/>
            <w:tcBorders>
              <w:top w:val="nil"/>
              <w:bottom w:val="nil"/>
            </w:tcBorders>
          </w:tcPr>
          <w:p w:rsidR="004B57FA" w:rsidRPr="001A7986" w:rsidRDefault="004B57FA" w:rsidP="004B57FA">
            <w:pPr>
              <w:spacing w:after="160" w:line="259" w:lineRule="auto"/>
              <w:rPr>
                <w:rFonts w:eastAsiaTheme="minorEastAsia" w:cs="Times New Roman"/>
              </w:rPr>
            </w:pPr>
          </w:p>
        </w:tc>
        <w:tc>
          <w:tcPr>
            <w:tcW w:w="1965" w:type="dxa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Ordered groups</w:t>
            </w:r>
          </w:p>
        </w:tc>
      </w:tr>
      <w:tr w:rsidR="004B57FA" w:rsidRPr="001A7986" w:rsidTr="00352E86">
        <w:trPr>
          <w:gridAfter w:val="2"/>
          <w:wAfter w:w="3930" w:type="dxa"/>
        </w:trPr>
        <w:tc>
          <w:tcPr>
            <w:tcW w:w="196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1965" w:type="dxa"/>
            <w:tcBorders>
              <w:bottom w:val="single" w:sz="4" w:space="0" w:color="FFFFFF" w:themeColor="background1"/>
            </w:tcBorders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5895" w:type="dxa"/>
            <w:gridSpan w:val="3"/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Unordered groups</w:t>
            </w:r>
          </w:p>
        </w:tc>
        <w:tc>
          <w:tcPr>
            <w:tcW w:w="1965" w:type="dxa"/>
            <w:tcBorders>
              <w:bottom w:val="nil"/>
              <w:right w:val="nil"/>
            </w:tcBorders>
          </w:tcPr>
          <w:p w:rsidR="004B57FA" w:rsidRPr="001A7986" w:rsidRDefault="004B57FA" w:rsidP="004B57FA">
            <w:pPr>
              <w:jc w:val="center"/>
              <w:rPr>
                <w:rFonts w:eastAsiaTheme="minorEastAsia" w:cs="Times New Roman"/>
              </w:rPr>
            </w:pPr>
          </w:p>
        </w:tc>
      </w:tr>
      <w:tr w:rsidR="00352E86" w:rsidRPr="001A7986" w:rsidTr="00352E86">
        <w:trPr>
          <w:gridAfter w:val="2"/>
          <w:wAfter w:w="3930" w:type="dxa"/>
        </w:trPr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52E86" w:rsidRPr="001A7986" w:rsidRDefault="00352E86" w:rsidP="004B57FA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3930" w:type="dxa"/>
            <w:gridSpan w:val="2"/>
            <w:tcBorders>
              <w:top w:val="single" w:sz="4" w:space="0" w:color="FFFFFF" w:themeColor="background1"/>
            </w:tcBorders>
          </w:tcPr>
          <w:p w:rsidR="00352E86" w:rsidRPr="001A7986" w:rsidRDefault="00352E86" w:rsidP="004B57FA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Ordered groups</w:t>
            </w:r>
          </w:p>
        </w:tc>
        <w:tc>
          <w:tcPr>
            <w:tcW w:w="1965" w:type="dxa"/>
            <w:tcBorders>
              <w:bottom w:val="nil"/>
              <w:right w:val="nil"/>
            </w:tcBorders>
          </w:tcPr>
          <w:p w:rsidR="00352E86" w:rsidRPr="001A7986" w:rsidRDefault="00352E86" w:rsidP="004B57FA">
            <w:pPr>
              <w:jc w:val="center"/>
              <w:rPr>
                <w:rFonts w:eastAsiaTheme="minorEastAsia" w:cs="Times New Roman"/>
                <w:b/>
              </w:rPr>
            </w:pP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:rsidR="00352E86" w:rsidRPr="001A7986" w:rsidRDefault="00352E86" w:rsidP="004B57FA">
            <w:pPr>
              <w:jc w:val="center"/>
              <w:rPr>
                <w:rFonts w:eastAsiaTheme="minorEastAsia" w:cs="Times New Roman"/>
                <w:b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352E86" w:rsidRPr="001A7986" w:rsidRDefault="00352E86" w:rsidP="004B57FA">
            <w:pPr>
              <w:jc w:val="center"/>
              <w:rPr>
                <w:rFonts w:eastAsiaTheme="minorEastAsia" w:cs="Times New Roman"/>
                <w:b/>
              </w:rPr>
            </w:pPr>
          </w:p>
        </w:tc>
      </w:tr>
      <w:tr w:rsidR="00120757" w:rsidRPr="001A7986" w:rsidTr="00077500">
        <w:trPr>
          <w:gridAfter w:val="2"/>
          <w:wAfter w:w="3930" w:type="dxa"/>
          <w:trHeight w:val="161"/>
        </w:trPr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120757" w:rsidRPr="001A7986" w:rsidRDefault="00120757" w:rsidP="004B57FA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3930" w:type="dxa"/>
            <w:gridSpan w:val="2"/>
          </w:tcPr>
          <w:p w:rsidR="00120757" w:rsidRPr="001A7986" w:rsidRDefault="00120757" w:rsidP="00077500">
            <w:pPr>
              <w:jc w:val="center"/>
              <w:rPr>
                <w:rFonts w:eastAsiaTheme="minorEastAsia" w:cs="Times New Roman"/>
              </w:rPr>
            </w:pPr>
            <w:r w:rsidRPr="001A7986">
              <w:rPr>
                <w:rFonts w:eastAsiaTheme="minorEastAsia" w:cs="Times New Roman"/>
              </w:rPr>
              <w:t>Integer-valued</w:t>
            </w:r>
          </w:p>
        </w:tc>
        <w:tc>
          <w:tcPr>
            <w:tcW w:w="5895" w:type="dxa"/>
            <w:gridSpan w:val="3"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20757" w:rsidRPr="001A7986" w:rsidRDefault="00120757" w:rsidP="004B57FA">
            <w:pPr>
              <w:jc w:val="center"/>
              <w:rPr>
                <w:rFonts w:eastAsiaTheme="minorEastAsia" w:cs="Times New Roman"/>
              </w:rPr>
            </w:pPr>
          </w:p>
        </w:tc>
      </w:tr>
    </w:tbl>
    <w:p w:rsidR="00297386" w:rsidRDefault="00297386" w:rsidP="00297386">
      <w:pPr>
        <w:pStyle w:val="ListParagraph"/>
        <w:rPr>
          <w:rFonts w:eastAsiaTheme="minorEastAsia" w:cs="Times New Roman"/>
        </w:rPr>
      </w:pPr>
    </w:p>
    <w:p w:rsidR="00191CD0" w:rsidRDefault="00297386" w:rsidP="00297386">
      <w:pPr>
        <w:pStyle w:val="ListParagraph"/>
        <w:numPr>
          <w:ilvl w:val="0"/>
          <w:numId w:val="3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Univariate Analysis</w:t>
      </w:r>
    </w:p>
    <w:p w:rsidR="00297386" w:rsidRDefault="00297386" w:rsidP="00297386">
      <w:pPr>
        <w:pStyle w:val="ListParagraph"/>
        <w:numPr>
          <w:ilvl w:val="1"/>
          <w:numId w:val="3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Maximum Likelihood Estimation (Binomial)</w:t>
      </w:r>
    </w:p>
    <w:p w:rsidR="00E53D25" w:rsidRPr="001A7986" w:rsidRDefault="00E53D25" w:rsidP="00E53D25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p=</m:t>
            </m:r>
            <m:r>
              <w:rPr>
                <w:rFonts w:ascii="Cambria Math" w:eastAsiaTheme="minorEastAsia" w:hAnsi="Cambria Math" w:cs="Times New Roman"/>
              </w:rPr>
              <m:t>π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n-x</m:t>
            </m:r>
          </m:sup>
        </m:sSup>
      </m:oMath>
    </w:p>
    <w:p w:rsidR="00297386" w:rsidRPr="00297386" w:rsidRDefault="00297386" w:rsidP="00297386">
      <w:pPr>
        <w:pStyle w:val="ListParagraph"/>
        <w:numPr>
          <w:ilvl w:val="2"/>
          <w:numId w:val="3"/>
        </w:numPr>
        <w:rPr>
          <w:rFonts w:eastAsiaTheme="minorEastAsia" w:cs="Times New Roman"/>
        </w:rPr>
      </w:pPr>
      <w:bookmarkStart w:id="0" w:name="_GoBack"/>
      <w:bookmarkEnd w:id="0"/>
    </w:p>
    <w:sectPr w:rsidR="00297386" w:rsidRPr="00297386" w:rsidSect="00FB507F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90" w:rsidRDefault="00463890" w:rsidP="00FB507F">
      <w:pPr>
        <w:spacing w:after="0" w:line="240" w:lineRule="auto"/>
      </w:pPr>
      <w:r>
        <w:separator/>
      </w:r>
    </w:p>
  </w:endnote>
  <w:endnote w:type="continuationSeparator" w:id="0">
    <w:p w:rsidR="00463890" w:rsidRDefault="00463890" w:rsidP="00FB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78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07F" w:rsidRDefault="00FB50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3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507F" w:rsidRDefault="00FB5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90" w:rsidRDefault="00463890" w:rsidP="00FB507F">
      <w:pPr>
        <w:spacing w:after="0" w:line="240" w:lineRule="auto"/>
      </w:pPr>
      <w:r>
        <w:separator/>
      </w:r>
    </w:p>
  </w:footnote>
  <w:footnote w:type="continuationSeparator" w:id="0">
    <w:p w:rsidR="00463890" w:rsidRDefault="00463890" w:rsidP="00FB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Pr="00FB507F" w:rsidRDefault="00FB507F" w:rsidP="00FB507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7F" w:rsidRDefault="00FB507F" w:rsidP="00FB507F">
    <w:pPr>
      <w:pStyle w:val="Header"/>
    </w:pPr>
    <w:r>
      <w:tab/>
    </w:r>
    <w:r w:rsidRPr="00FB507F">
      <w:rPr>
        <w:i/>
      </w:rPr>
      <w:t>Chapter 1: Review</w:t>
    </w:r>
    <w:r>
      <w:t xml:space="preserve"> Formulas</w:t>
    </w:r>
  </w:p>
  <w:p w:rsidR="00FB507F" w:rsidRDefault="00FB507F" w:rsidP="00FB507F">
    <w:pPr>
      <w:pStyle w:val="Header"/>
      <w:jc w:val="center"/>
    </w:pPr>
    <w:r>
      <w:t>STA 4054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1E76"/>
    <w:multiLevelType w:val="multilevel"/>
    <w:tmpl w:val="B86CB278"/>
    <w:numStyleLink w:val="Style1"/>
  </w:abstractNum>
  <w:abstractNum w:abstractNumId="1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2" w15:restartNumberingAfterBreak="0">
    <w:nsid w:val="223F157E"/>
    <w:multiLevelType w:val="hybridMultilevel"/>
    <w:tmpl w:val="CD9C5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A2ABF"/>
    <w:multiLevelType w:val="hybridMultilevel"/>
    <w:tmpl w:val="3B9ACBE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33629F"/>
    <w:multiLevelType w:val="hybridMultilevel"/>
    <w:tmpl w:val="9476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E4162"/>
    <w:multiLevelType w:val="hybridMultilevel"/>
    <w:tmpl w:val="FC085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6F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52927DC"/>
    <w:multiLevelType w:val="hybridMultilevel"/>
    <w:tmpl w:val="C0527BE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710E061A"/>
    <w:multiLevelType w:val="multilevel"/>
    <w:tmpl w:val="253CE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22"/>
    <w:rsid w:val="000236C0"/>
    <w:rsid w:val="00077500"/>
    <w:rsid w:val="00093DD6"/>
    <w:rsid w:val="000F7864"/>
    <w:rsid w:val="00120757"/>
    <w:rsid w:val="00122EDF"/>
    <w:rsid w:val="00123D15"/>
    <w:rsid w:val="00144CC4"/>
    <w:rsid w:val="001602E3"/>
    <w:rsid w:val="001813E0"/>
    <w:rsid w:val="00191CD0"/>
    <w:rsid w:val="001A433F"/>
    <w:rsid w:val="001A7986"/>
    <w:rsid w:val="002142C1"/>
    <w:rsid w:val="002417FF"/>
    <w:rsid w:val="00297386"/>
    <w:rsid w:val="002C670C"/>
    <w:rsid w:val="002E23A5"/>
    <w:rsid w:val="002E3F0C"/>
    <w:rsid w:val="002F6BEB"/>
    <w:rsid w:val="00323497"/>
    <w:rsid w:val="00332870"/>
    <w:rsid w:val="00352E86"/>
    <w:rsid w:val="00463890"/>
    <w:rsid w:val="00466092"/>
    <w:rsid w:val="004B57FA"/>
    <w:rsid w:val="004E7D8D"/>
    <w:rsid w:val="005F2431"/>
    <w:rsid w:val="00625956"/>
    <w:rsid w:val="00625A96"/>
    <w:rsid w:val="0071126B"/>
    <w:rsid w:val="0075685F"/>
    <w:rsid w:val="00757791"/>
    <w:rsid w:val="00764C80"/>
    <w:rsid w:val="007F162C"/>
    <w:rsid w:val="008058B5"/>
    <w:rsid w:val="008B2D64"/>
    <w:rsid w:val="008C15C0"/>
    <w:rsid w:val="008C31C3"/>
    <w:rsid w:val="008D4477"/>
    <w:rsid w:val="008D5496"/>
    <w:rsid w:val="008D7784"/>
    <w:rsid w:val="008D7E5F"/>
    <w:rsid w:val="00905E37"/>
    <w:rsid w:val="00980582"/>
    <w:rsid w:val="0098122D"/>
    <w:rsid w:val="00A627A1"/>
    <w:rsid w:val="00A714E3"/>
    <w:rsid w:val="00AE1FF8"/>
    <w:rsid w:val="00AE5AF5"/>
    <w:rsid w:val="00B51C8D"/>
    <w:rsid w:val="00B55685"/>
    <w:rsid w:val="00C14190"/>
    <w:rsid w:val="00C42548"/>
    <w:rsid w:val="00C52CEF"/>
    <w:rsid w:val="00CD69DE"/>
    <w:rsid w:val="00CF0309"/>
    <w:rsid w:val="00D02CA3"/>
    <w:rsid w:val="00D36EBE"/>
    <w:rsid w:val="00DA6FCA"/>
    <w:rsid w:val="00DB14DD"/>
    <w:rsid w:val="00DF77B4"/>
    <w:rsid w:val="00E04236"/>
    <w:rsid w:val="00E27200"/>
    <w:rsid w:val="00E53D25"/>
    <w:rsid w:val="00EA5DBB"/>
    <w:rsid w:val="00F32717"/>
    <w:rsid w:val="00F6783E"/>
    <w:rsid w:val="00FB0422"/>
    <w:rsid w:val="00FB08E3"/>
    <w:rsid w:val="00FB3B9B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08513-2C04-4F1E-8C79-C535F95A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8D"/>
    <w:pPr>
      <w:spacing w:after="200" w:line="240" w:lineRule="atLeast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FB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7F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7F"/>
    <w:rPr>
      <w:rFonts w:ascii="Times New Roman" w:eastAsiaTheme="minorHAns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5E37"/>
    <w:rPr>
      <w:color w:val="808080"/>
    </w:rPr>
  </w:style>
  <w:style w:type="table" w:styleId="TableGrid">
    <w:name w:val="Table Grid"/>
    <w:basedOn w:val="TableNormal"/>
    <w:uiPriority w:val="39"/>
    <w:rsid w:val="00FB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55</cp:revision>
  <dcterms:created xsi:type="dcterms:W3CDTF">2017-01-24T20:09:00Z</dcterms:created>
  <dcterms:modified xsi:type="dcterms:W3CDTF">2017-02-23T02:05:00Z</dcterms:modified>
</cp:coreProperties>
</file>