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3F9" w:rsidRDefault="003C4BFE" w:rsidP="003C4BFE">
      <w:pPr>
        <w:pStyle w:val="Title"/>
      </w:pPr>
      <w:r>
        <w:t>User Attribute Provider Plugin</w:t>
      </w:r>
    </w:p>
    <w:p w:rsidR="008004A2" w:rsidRDefault="008004A2" w:rsidP="003C4BFE">
      <w:pPr>
        <w:pStyle w:val="Heading1"/>
      </w:pPr>
      <w:r>
        <w:t>Overview</w:t>
      </w:r>
    </w:p>
    <w:p w:rsidR="008004A2" w:rsidRDefault="008004A2" w:rsidP="008004A2">
      <w:r>
        <w:t>This plugin is to expose and retrieve enrolled user attr</w:t>
      </w:r>
      <w:r w:rsidR="003B1B1E">
        <w:t xml:space="preserve">ibutes from the Control Center. </w:t>
      </w:r>
      <w:r>
        <w:t>The synchronization will happen at every heartbeat between the Policy Controller and the Control Center.</w:t>
      </w:r>
    </w:p>
    <w:p w:rsidR="003B1B1E" w:rsidRDefault="003B1B1E" w:rsidP="003B1B1E">
      <w:pPr>
        <w:jc w:val="center"/>
      </w:pPr>
      <w:r>
        <w:rPr>
          <w:noProof/>
        </w:rPr>
        <w:drawing>
          <wp:inline distT="0" distB="0" distL="0" distR="0">
            <wp:extent cx="2000250" cy="2956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p.png"/>
                    <pic:cNvPicPr/>
                  </pic:nvPicPr>
                  <pic:blipFill>
                    <a:blip r:embed="rId6">
                      <a:extLst>
                        <a:ext uri="{28A0092B-C50C-407E-A947-70E740481C1C}">
                          <a14:useLocalDpi xmlns:a14="http://schemas.microsoft.com/office/drawing/2010/main" val="0"/>
                        </a:ext>
                      </a:extLst>
                    </a:blip>
                    <a:stretch>
                      <a:fillRect/>
                    </a:stretch>
                  </pic:blipFill>
                  <pic:spPr>
                    <a:xfrm>
                      <a:off x="0" y="0"/>
                      <a:ext cx="2000250" cy="2956381"/>
                    </a:xfrm>
                    <a:prstGeom prst="rect">
                      <a:avLst/>
                    </a:prstGeom>
                  </pic:spPr>
                </pic:pic>
              </a:graphicData>
            </a:graphic>
          </wp:inline>
        </w:drawing>
      </w:r>
    </w:p>
    <w:p w:rsidR="008004A2" w:rsidRDefault="008004A2" w:rsidP="008004A2">
      <w:r>
        <w:t>During the policy evaluation, if a user attribute is needed, the plugin will attempt to retrieve the attribute from its cache. If the cache does not contain the attribute needed, the plugin will attempt to load from disk and save it in its cache for subsequent use.</w:t>
      </w:r>
    </w:p>
    <w:p w:rsidR="008004A2" w:rsidRPr="008004A2" w:rsidRDefault="008004A2" w:rsidP="008004A2">
      <w:r>
        <w:t>The cache operates on expiry mode. Every cache item will expire after a certain time limit specified in the configurations file. More details on setting the expiry duration can be found in the configuration section below.</w:t>
      </w:r>
    </w:p>
    <w:p w:rsidR="003C4BFE" w:rsidRDefault="003C4BFE" w:rsidP="003C4BFE">
      <w:pPr>
        <w:pStyle w:val="Heading1"/>
      </w:pPr>
      <w:r>
        <w:t>Installation (Server – Control Center)</w:t>
      </w:r>
    </w:p>
    <w:p w:rsidR="00E55241" w:rsidRDefault="00E55241" w:rsidP="003C4BFE">
      <w:pPr>
        <w:pStyle w:val="ListParagraph"/>
        <w:numPr>
          <w:ilvl w:val="0"/>
          <w:numId w:val="1"/>
        </w:numPr>
      </w:pPr>
      <w:r>
        <w:t>Stop Control Center</w:t>
      </w:r>
    </w:p>
    <w:p w:rsidR="003C4BFE" w:rsidRDefault="003C4BFE" w:rsidP="003C4BFE">
      <w:pPr>
        <w:pStyle w:val="ListParagraph"/>
        <w:numPr>
          <w:ilvl w:val="0"/>
          <w:numId w:val="1"/>
        </w:numPr>
      </w:pPr>
      <w:r>
        <w:t>Unzip plugin zip file</w:t>
      </w:r>
    </w:p>
    <w:p w:rsidR="003C4BFE" w:rsidRDefault="003C4BFE" w:rsidP="003C4BFE">
      <w:pPr>
        <w:pStyle w:val="ListParagraph"/>
        <w:numPr>
          <w:ilvl w:val="0"/>
          <w:numId w:val="1"/>
        </w:numPr>
      </w:pPr>
      <w:r>
        <w:t>The zip file should contain a folder named “Control Center”</w:t>
      </w:r>
    </w:p>
    <w:p w:rsidR="003C4BFE" w:rsidRDefault="003C4BFE" w:rsidP="00E55241">
      <w:pPr>
        <w:pStyle w:val="ListParagraph"/>
        <w:numPr>
          <w:ilvl w:val="0"/>
          <w:numId w:val="1"/>
        </w:numPr>
      </w:pPr>
      <w:r>
        <w:t>Open the “Control Center” folder</w:t>
      </w:r>
    </w:p>
    <w:p w:rsidR="003C4BFE" w:rsidRDefault="003C4BFE" w:rsidP="003C4BFE">
      <w:pPr>
        <w:pStyle w:val="ListParagraph"/>
        <w:numPr>
          <w:ilvl w:val="0"/>
          <w:numId w:val="1"/>
        </w:numPr>
      </w:pPr>
      <w:r>
        <w:t xml:space="preserve">Copy </w:t>
      </w:r>
      <w:r w:rsidRPr="003C4BFE">
        <w:rPr>
          <w:shd w:val="pct15" w:color="auto" w:fill="FFFFFF"/>
        </w:rPr>
        <w:t>UserAttributesServer</w:t>
      </w:r>
      <w:r w:rsidR="009B6A48">
        <w:rPr>
          <w:shd w:val="pct15" w:color="auto" w:fill="FFFFFF"/>
        </w:rPr>
        <w:t>-7.8.0</w:t>
      </w:r>
      <w:r w:rsidRPr="003C4BFE">
        <w:rPr>
          <w:shd w:val="pct15" w:color="auto" w:fill="FFFFFF"/>
        </w:rPr>
        <w:t>.jar</w:t>
      </w:r>
      <w:r>
        <w:t xml:space="preserve"> to </w:t>
      </w:r>
      <w:r w:rsidRPr="003C4BFE">
        <w:rPr>
          <w:shd w:val="pct15" w:color="auto" w:fill="FFFFFF"/>
        </w:rPr>
        <w:t>[Policy Server]\server\plugins\jar</w:t>
      </w:r>
    </w:p>
    <w:p w:rsidR="003C4BFE" w:rsidRPr="00C868CB" w:rsidRDefault="003C4BFE" w:rsidP="003C4BFE">
      <w:pPr>
        <w:pStyle w:val="ListParagraph"/>
        <w:numPr>
          <w:ilvl w:val="0"/>
          <w:numId w:val="1"/>
        </w:numPr>
      </w:pPr>
      <w:r>
        <w:t xml:space="preserve">Copy </w:t>
      </w:r>
      <w:r w:rsidRPr="003C4BFE">
        <w:rPr>
          <w:shd w:val="pct15" w:color="auto" w:fill="FFFFFF"/>
        </w:rPr>
        <w:t>UserAttributesServer</w:t>
      </w:r>
      <w:r w:rsidR="009B6A48">
        <w:rPr>
          <w:shd w:val="pct15" w:color="auto" w:fill="FFFFFF"/>
        </w:rPr>
        <w:t>-7.8.0</w:t>
      </w:r>
      <w:r w:rsidRPr="003C4BFE">
        <w:rPr>
          <w:shd w:val="pct15" w:color="auto" w:fill="FFFFFF"/>
        </w:rPr>
        <w:t>.properties</w:t>
      </w:r>
      <w:r>
        <w:t xml:space="preserve"> to </w:t>
      </w:r>
      <w:r w:rsidRPr="003C4BFE">
        <w:rPr>
          <w:shd w:val="pct15" w:color="auto" w:fill="FFFFFF"/>
        </w:rPr>
        <w:t>[Policy Server]\server\plugins\</w:t>
      </w:r>
      <w:proofErr w:type="spellStart"/>
      <w:r w:rsidRPr="003C4BFE">
        <w:rPr>
          <w:shd w:val="pct15" w:color="auto" w:fill="FFFFFF"/>
        </w:rPr>
        <w:t>config</w:t>
      </w:r>
      <w:proofErr w:type="spellEnd"/>
    </w:p>
    <w:p w:rsidR="00C868CB" w:rsidRDefault="00C868CB" w:rsidP="003C4BFE">
      <w:pPr>
        <w:pStyle w:val="ListParagraph"/>
        <w:numPr>
          <w:ilvl w:val="0"/>
          <w:numId w:val="1"/>
        </w:numPr>
      </w:pPr>
      <w:r>
        <w:t xml:space="preserve">Edit </w:t>
      </w:r>
      <w:r w:rsidRPr="00005A61">
        <w:t>UserAttributesServer</w:t>
      </w:r>
      <w:r w:rsidR="009B6A48" w:rsidRPr="00005A61">
        <w:t>-7.8.0</w:t>
      </w:r>
      <w:r w:rsidRPr="00005A61">
        <w:t>.properties</w:t>
      </w:r>
      <w:r>
        <w:t>:</w:t>
      </w:r>
    </w:p>
    <w:p w:rsidR="00C868CB" w:rsidRPr="003C4BFE" w:rsidRDefault="00C868CB" w:rsidP="00C868CB">
      <w:pPr>
        <w:pStyle w:val="ListParagraph"/>
        <w:numPr>
          <w:ilvl w:val="1"/>
          <w:numId w:val="1"/>
        </w:numPr>
      </w:pPr>
      <w:r>
        <w:t>Modify jar-path to the actual path of UserAttributesServer</w:t>
      </w:r>
      <w:r w:rsidR="00981D79" w:rsidRPr="00005A61">
        <w:t>-7.8.0</w:t>
      </w:r>
      <w:r>
        <w:t>.jar copied</w:t>
      </w:r>
    </w:p>
    <w:p w:rsidR="003C4BFE" w:rsidRPr="00980C5D" w:rsidRDefault="003C4BFE" w:rsidP="003C4BFE">
      <w:pPr>
        <w:pStyle w:val="ListParagraph"/>
        <w:numPr>
          <w:ilvl w:val="0"/>
          <w:numId w:val="1"/>
        </w:numPr>
      </w:pPr>
      <w:r w:rsidRPr="00980C5D">
        <w:t>Start Control Center</w:t>
      </w:r>
    </w:p>
    <w:p w:rsidR="003C4BFE" w:rsidRDefault="003C4BFE" w:rsidP="003C4BFE">
      <w:pPr>
        <w:pStyle w:val="Heading1"/>
      </w:pPr>
      <w:r>
        <w:lastRenderedPageBreak/>
        <w:t>Installation (Client – Policy Controller)</w:t>
      </w:r>
      <w:r w:rsidRPr="003C4BFE">
        <w:t xml:space="preserve"> </w:t>
      </w:r>
    </w:p>
    <w:p w:rsidR="00D65A11" w:rsidRDefault="00D65A11" w:rsidP="003C4BFE">
      <w:pPr>
        <w:pStyle w:val="ListParagraph"/>
        <w:numPr>
          <w:ilvl w:val="0"/>
          <w:numId w:val="2"/>
        </w:numPr>
      </w:pPr>
      <w:r>
        <w:t>Stop Policy Controller</w:t>
      </w:r>
    </w:p>
    <w:p w:rsidR="003C4BFE" w:rsidRDefault="003C4BFE" w:rsidP="003C4BFE">
      <w:pPr>
        <w:pStyle w:val="ListParagraph"/>
        <w:numPr>
          <w:ilvl w:val="0"/>
          <w:numId w:val="2"/>
        </w:numPr>
      </w:pPr>
      <w:r>
        <w:t>Unzip plugin zip file</w:t>
      </w:r>
    </w:p>
    <w:p w:rsidR="003C4BFE" w:rsidRDefault="003C4BFE" w:rsidP="003C4BFE">
      <w:pPr>
        <w:pStyle w:val="ListParagraph"/>
        <w:numPr>
          <w:ilvl w:val="0"/>
          <w:numId w:val="2"/>
        </w:numPr>
      </w:pPr>
      <w:r>
        <w:t>The zip file should contain a folder named “Policy Controller”</w:t>
      </w:r>
    </w:p>
    <w:p w:rsidR="003C4BFE" w:rsidRDefault="003C4BFE" w:rsidP="00D65A11">
      <w:pPr>
        <w:pStyle w:val="ListParagraph"/>
        <w:numPr>
          <w:ilvl w:val="0"/>
          <w:numId w:val="2"/>
        </w:numPr>
      </w:pPr>
      <w:r>
        <w:t>Open the “Policy Controller” folder</w:t>
      </w:r>
    </w:p>
    <w:p w:rsidR="003C4BFE" w:rsidRDefault="003C4BFE" w:rsidP="003C4BFE">
      <w:pPr>
        <w:pStyle w:val="ListParagraph"/>
        <w:numPr>
          <w:ilvl w:val="0"/>
          <w:numId w:val="2"/>
        </w:numPr>
      </w:pPr>
      <w:r>
        <w:t xml:space="preserve">Copy </w:t>
      </w:r>
      <w:r w:rsidRPr="003C4BFE">
        <w:rPr>
          <w:shd w:val="pct15" w:color="auto" w:fill="FFFFFF"/>
        </w:rPr>
        <w:t>UserAttributesClient</w:t>
      </w:r>
      <w:r w:rsidR="009B6A48">
        <w:rPr>
          <w:shd w:val="pct15" w:color="auto" w:fill="FFFFFF"/>
        </w:rPr>
        <w:t>-7.8.0</w:t>
      </w:r>
      <w:r w:rsidRPr="003C4BFE">
        <w:rPr>
          <w:shd w:val="pct15" w:color="auto" w:fill="FFFFFF"/>
        </w:rPr>
        <w:t>.jar</w:t>
      </w:r>
      <w:r>
        <w:t xml:space="preserve"> to </w:t>
      </w:r>
      <w:r w:rsidRPr="003C4BFE">
        <w:rPr>
          <w:shd w:val="pct15" w:color="auto" w:fill="FFFFFF"/>
        </w:rPr>
        <w:t>[Policy Controller]\</w:t>
      </w:r>
      <w:proofErr w:type="spellStart"/>
      <w:r w:rsidRPr="003C4BFE">
        <w:rPr>
          <w:shd w:val="pct15" w:color="auto" w:fill="FFFFFF"/>
        </w:rPr>
        <w:t>jservice</w:t>
      </w:r>
      <w:proofErr w:type="spellEnd"/>
      <w:r w:rsidRPr="003C4BFE">
        <w:rPr>
          <w:shd w:val="pct15" w:color="auto" w:fill="FFFFFF"/>
        </w:rPr>
        <w:t>\jar</w:t>
      </w:r>
    </w:p>
    <w:p w:rsidR="003C4BFE" w:rsidRPr="00C868CB" w:rsidRDefault="003C4BFE" w:rsidP="003C4BFE">
      <w:pPr>
        <w:pStyle w:val="ListParagraph"/>
        <w:numPr>
          <w:ilvl w:val="0"/>
          <w:numId w:val="2"/>
        </w:numPr>
      </w:pPr>
      <w:r>
        <w:t xml:space="preserve">Copy </w:t>
      </w:r>
      <w:r w:rsidRPr="003C4BFE">
        <w:rPr>
          <w:shd w:val="pct15" w:color="auto" w:fill="FFFFFF"/>
        </w:rPr>
        <w:t>UserAttributesClient</w:t>
      </w:r>
      <w:bookmarkStart w:id="0" w:name="_GoBack"/>
      <w:bookmarkEnd w:id="0"/>
      <w:r w:rsidRPr="003C4BFE">
        <w:rPr>
          <w:shd w:val="pct15" w:color="auto" w:fill="FFFFFF"/>
        </w:rPr>
        <w:t>.properties</w:t>
      </w:r>
      <w:r>
        <w:t xml:space="preserve"> to </w:t>
      </w:r>
      <w:r w:rsidRPr="003C4BFE">
        <w:rPr>
          <w:shd w:val="pct15" w:color="auto" w:fill="FFFFFF"/>
        </w:rPr>
        <w:t xml:space="preserve">[Policy Controller]\ </w:t>
      </w:r>
      <w:proofErr w:type="spellStart"/>
      <w:r w:rsidRPr="003C4BFE">
        <w:rPr>
          <w:shd w:val="pct15" w:color="auto" w:fill="FFFFFF"/>
        </w:rPr>
        <w:t>jservice</w:t>
      </w:r>
      <w:proofErr w:type="spellEnd"/>
      <w:r w:rsidRPr="003C4BFE">
        <w:rPr>
          <w:shd w:val="pct15" w:color="auto" w:fill="FFFFFF"/>
        </w:rPr>
        <w:t>\</w:t>
      </w:r>
      <w:proofErr w:type="spellStart"/>
      <w:r w:rsidRPr="003C4BFE">
        <w:rPr>
          <w:shd w:val="pct15" w:color="auto" w:fill="FFFFFF"/>
        </w:rPr>
        <w:t>config</w:t>
      </w:r>
      <w:proofErr w:type="spellEnd"/>
    </w:p>
    <w:p w:rsidR="00C868CB" w:rsidRDefault="00C868CB" w:rsidP="003C4BFE">
      <w:pPr>
        <w:pStyle w:val="ListParagraph"/>
        <w:numPr>
          <w:ilvl w:val="0"/>
          <w:numId w:val="2"/>
        </w:numPr>
      </w:pPr>
      <w:r>
        <w:t xml:space="preserve">Edit </w:t>
      </w:r>
      <w:proofErr w:type="spellStart"/>
      <w:r>
        <w:t>UserAttributesClient</w:t>
      </w:r>
      <w:r w:rsidRPr="00005A61">
        <w:t>.</w:t>
      </w:r>
      <w:r>
        <w:t>properties</w:t>
      </w:r>
      <w:proofErr w:type="spellEnd"/>
      <w:r>
        <w:t>:</w:t>
      </w:r>
    </w:p>
    <w:p w:rsidR="00C868CB" w:rsidRDefault="00C868CB" w:rsidP="00C868CB">
      <w:pPr>
        <w:pStyle w:val="ListParagraph"/>
        <w:numPr>
          <w:ilvl w:val="1"/>
          <w:numId w:val="2"/>
        </w:numPr>
      </w:pPr>
      <w:r>
        <w:t>Modify jar-path to the actual path of UserAttributesClient</w:t>
      </w:r>
      <w:r w:rsidR="00645844" w:rsidRPr="00005A61">
        <w:t>-7.8.0</w:t>
      </w:r>
      <w:r>
        <w:t>.jar copied</w:t>
      </w:r>
    </w:p>
    <w:p w:rsidR="003C4BFE" w:rsidRDefault="003C4BFE" w:rsidP="003C4BFE">
      <w:pPr>
        <w:pStyle w:val="ListParagraph"/>
        <w:numPr>
          <w:ilvl w:val="0"/>
          <w:numId w:val="2"/>
        </w:numPr>
      </w:pPr>
      <w:r>
        <w:t>Start Policy Controller</w:t>
      </w:r>
    </w:p>
    <w:p w:rsidR="00C868CB" w:rsidRDefault="00C868CB" w:rsidP="00C868CB">
      <w:pPr>
        <w:pStyle w:val="Heading1"/>
      </w:pPr>
      <w:r>
        <w:t>Configuration (Server)</w:t>
      </w:r>
    </w:p>
    <w:p w:rsidR="00673D26" w:rsidRDefault="00673D26" w:rsidP="00673D26">
      <w:pPr>
        <w:pStyle w:val="Heading2"/>
      </w:pPr>
      <w:proofErr w:type="gramStart"/>
      <w:r>
        <w:t>key-attributes</w:t>
      </w:r>
      <w:proofErr w:type="gramEnd"/>
    </w:p>
    <w:p w:rsidR="00CE6536" w:rsidRPr="00CE6536" w:rsidRDefault="00CE6536" w:rsidP="00CE6536">
      <w:r>
        <w:t>This property sets the list of primary keys to be used for determining the user.</w:t>
      </w:r>
    </w:p>
    <w:p w:rsidR="00673D26" w:rsidRDefault="00CE6536" w:rsidP="00673D26">
      <w:pPr>
        <w:pStyle w:val="Heading2"/>
      </w:pPr>
      <w:r>
        <w:t>A</w:t>
      </w:r>
      <w:r w:rsidR="00673D26">
        <w:t>ttributes</w:t>
      </w:r>
    </w:p>
    <w:p w:rsidR="00254D93" w:rsidRDefault="00CE6536" w:rsidP="00254D93">
      <w:r>
        <w:t>This property sets the list of attributes to be passed to the Policy Controller for user attribute provider consumption.</w:t>
      </w:r>
    </w:p>
    <w:p w:rsidR="00CE6536" w:rsidRPr="00254D93" w:rsidRDefault="00CE6536" w:rsidP="00254D93">
      <w:r>
        <w:t>Only attributes that exist in this list will be retrievable from the user attribute plugin on policy evaluation.</w:t>
      </w:r>
    </w:p>
    <w:p w:rsidR="00C868CB" w:rsidRDefault="00C868CB" w:rsidP="00C868CB">
      <w:pPr>
        <w:pStyle w:val="Heading1"/>
      </w:pPr>
      <w:r>
        <w:t>Configuration (Client)</w:t>
      </w:r>
    </w:p>
    <w:p w:rsidR="00673D26" w:rsidRDefault="00673D26" w:rsidP="00673D26">
      <w:pPr>
        <w:pStyle w:val="Heading2"/>
      </w:pPr>
      <w:proofErr w:type="spellStart"/>
      <w:r>
        <w:t>time_to_idle_in_minutes</w:t>
      </w:r>
      <w:proofErr w:type="spellEnd"/>
    </w:p>
    <w:p w:rsidR="00254D93" w:rsidRDefault="00254D93" w:rsidP="00254D93">
      <w:r>
        <w:t xml:space="preserve">This property sets the amount of time that the cache item will remain in cache after not being accessed for some time (idle). </w:t>
      </w:r>
    </w:p>
    <w:p w:rsidR="00254D93" w:rsidRDefault="00254D93" w:rsidP="00254D93">
      <w:r>
        <w:t>This value expects an integer value in the form of number of minutes.</w:t>
      </w:r>
      <w:r>
        <w:br/>
        <w:t xml:space="preserve">E.g. To set for 1 hour, the value should be given as </w:t>
      </w:r>
      <w:r w:rsidRPr="00843861">
        <w:rPr>
          <w:shd w:val="pct15" w:color="auto" w:fill="FFFFFF"/>
        </w:rPr>
        <w:t>60</w:t>
      </w:r>
      <w:r>
        <w:t>.</w:t>
      </w:r>
    </w:p>
    <w:p w:rsidR="00843861" w:rsidRPr="00254D93" w:rsidRDefault="00843861" w:rsidP="00254D93">
      <w:r>
        <w:t xml:space="preserve">NOTE: This value should be </w:t>
      </w:r>
      <w:r w:rsidRPr="00843861">
        <w:rPr>
          <w:b/>
        </w:rPr>
        <w:t>SMALLER</w:t>
      </w:r>
      <w:r>
        <w:t xml:space="preserve"> or </w:t>
      </w:r>
      <w:r w:rsidRPr="00843861">
        <w:rPr>
          <w:b/>
        </w:rPr>
        <w:t>EQUAL</w:t>
      </w:r>
      <w:r>
        <w:t xml:space="preserve"> to the </w:t>
      </w:r>
      <w:proofErr w:type="spellStart"/>
      <w:r>
        <w:t>time_to_live_in_minutes</w:t>
      </w:r>
      <w:proofErr w:type="spellEnd"/>
    </w:p>
    <w:p w:rsidR="00673D26" w:rsidRDefault="00673D26" w:rsidP="00673D26">
      <w:pPr>
        <w:pStyle w:val="Heading2"/>
      </w:pPr>
      <w:proofErr w:type="spellStart"/>
      <w:r>
        <w:t>time_to_live_in_minutes</w:t>
      </w:r>
      <w:proofErr w:type="spellEnd"/>
    </w:p>
    <w:p w:rsidR="00254D93" w:rsidRDefault="00254D93" w:rsidP="00254D93">
      <w:r>
        <w:t>This property sets the maximum amount of time that the cache item can remain in cache regardless of the activity</w:t>
      </w:r>
      <w:r w:rsidR="00843861">
        <w:t>.</w:t>
      </w:r>
    </w:p>
    <w:p w:rsidR="00843861" w:rsidRDefault="00843861" w:rsidP="00843861">
      <w:r>
        <w:t>This value expects an integer value in the form of number of minutes.</w:t>
      </w:r>
      <w:r>
        <w:br/>
        <w:t xml:space="preserve">E.g. To set for 24 hours, the value should be given as </w:t>
      </w:r>
      <w:r w:rsidRPr="00843861">
        <w:rPr>
          <w:shd w:val="pct15" w:color="auto" w:fill="FFFFFF"/>
        </w:rPr>
        <w:t>1440</w:t>
      </w:r>
      <w:r>
        <w:t>.</w:t>
      </w:r>
    </w:p>
    <w:p w:rsidR="00843861" w:rsidRPr="00254D93" w:rsidRDefault="00843861" w:rsidP="00254D93">
      <w:r>
        <w:t xml:space="preserve">NOTE: This value should be </w:t>
      </w:r>
      <w:r w:rsidRPr="00843861">
        <w:rPr>
          <w:b/>
        </w:rPr>
        <w:t>GREATER</w:t>
      </w:r>
      <w:r>
        <w:t xml:space="preserve"> or </w:t>
      </w:r>
      <w:r w:rsidRPr="00843861">
        <w:rPr>
          <w:b/>
        </w:rPr>
        <w:t>EQUAL</w:t>
      </w:r>
      <w:r>
        <w:t xml:space="preserve"> to the </w:t>
      </w:r>
      <w:proofErr w:type="spellStart"/>
      <w:r>
        <w:t>time_to_idle_in_minutes</w:t>
      </w:r>
      <w:proofErr w:type="spellEnd"/>
      <w:r>
        <w:t>.</w:t>
      </w:r>
    </w:p>
    <w:p w:rsidR="00673D26" w:rsidRDefault="00673D26" w:rsidP="00673D26">
      <w:pPr>
        <w:pStyle w:val="Heading2"/>
      </w:pPr>
      <w:proofErr w:type="spellStart"/>
      <w:r>
        <w:lastRenderedPageBreak/>
        <w:t>request_mode</w:t>
      </w:r>
      <w:proofErr w:type="spellEnd"/>
    </w:p>
    <w:p w:rsidR="00F02BB2" w:rsidRDefault="00F02BB2" w:rsidP="00F02BB2">
      <w:r>
        <w:t>This property sets the mode of request for the user information from the Control Center.</w:t>
      </w:r>
    </w:p>
    <w:p w:rsidR="00F02BB2" w:rsidRDefault="00F02BB2" w:rsidP="00F02BB2">
      <w:r>
        <w:t>This property has three available options:</w:t>
      </w:r>
    </w:p>
    <w:p w:rsidR="00F02BB2" w:rsidRDefault="00F02BB2" w:rsidP="00F02BB2">
      <w:pPr>
        <w:pStyle w:val="ListParagraph"/>
        <w:numPr>
          <w:ilvl w:val="0"/>
          <w:numId w:val="3"/>
        </w:numPr>
      </w:pPr>
      <w:proofErr w:type="spellStart"/>
      <w:r w:rsidRPr="00F02BB2">
        <w:rPr>
          <w:shd w:val="pct15" w:color="auto" w:fill="FFFFFF"/>
        </w:rPr>
        <w:t>all_domains_users</w:t>
      </w:r>
      <w:proofErr w:type="spellEnd"/>
      <w:r>
        <w:t xml:space="preserve"> – Get all user information from all available domains</w:t>
      </w:r>
    </w:p>
    <w:p w:rsidR="00F02BB2" w:rsidRDefault="00F02BB2" w:rsidP="00F02BB2">
      <w:pPr>
        <w:pStyle w:val="ListParagraph"/>
        <w:numPr>
          <w:ilvl w:val="0"/>
          <w:numId w:val="3"/>
        </w:numPr>
      </w:pPr>
      <w:proofErr w:type="spellStart"/>
      <w:r w:rsidRPr="00F02BB2">
        <w:rPr>
          <w:shd w:val="pct15" w:color="auto" w:fill="FFFFFF"/>
        </w:rPr>
        <w:t>current_domain_users</w:t>
      </w:r>
      <w:proofErr w:type="spellEnd"/>
      <w:r>
        <w:t xml:space="preserve"> – Get all users from the current domain</w:t>
      </w:r>
    </w:p>
    <w:p w:rsidR="00F02BB2" w:rsidRDefault="00F02BB2" w:rsidP="00F02BB2">
      <w:pPr>
        <w:pStyle w:val="ListParagraph"/>
        <w:numPr>
          <w:ilvl w:val="0"/>
          <w:numId w:val="3"/>
        </w:numPr>
      </w:pPr>
      <w:proofErr w:type="spellStart"/>
      <w:r w:rsidRPr="00F02BB2">
        <w:rPr>
          <w:shd w:val="pct15" w:color="auto" w:fill="FFFFFF"/>
        </w:rPr>
        <w:t>logged_in_users</w:t>
      </w:r>
      <w:proofErr w:type="spellEnd"/>
      <w:r>
        <w:t xml:space="preserve"> – Get all logged in users from the current domain</w:t>
      </w:r>
    </w:p>
    <w:p w:rsidR="00F02BB2" w:rsidRPr="00F02BB2" w:rsidRDefault="00F02BB2" w:rsidP="00F02BB2">
      <w:r>
        <w:t xml:space="preserve">Any other value will be defaulted to </w:t>
      </w:r>
      <w:proofErr w:type="spellStart"/>
      <w:r w:rsidRPr="00F02BB2">
        <w:rPr>
          <w:shd w:val="pct15" w:color="auto" w:fill="FFFFFF"/>
        </w:rPr>
        <w:t>all_domains_users</w:t>
      </w:r>
      <w:proofErr w:type="spellEnd"/>
      <w:r>
        <w:t>.</w:t>
      </w:r>
    </w:p>
    <w:sectPr w:rsidR="00F02BB2" w:rsidRPr="00F0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C360C"/>
    <w:multiLevelType w:val="hybridMultilevel"/>
    <w:tmpl w:val="8A08E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91F13"/>
    <w:multiLevelType w:val="hybridMultilevel"/>
    <w:tmpl w:val="8A08E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8A14BF"/>
    <w:multiLevelType w:val="hybridMultilevel"/>
    <w:tmpl w:val="5310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BFE"/>
    <w:rsid w:val="00005A61"/>
    <w:rsid w:val="00254D93"/>
    <w:rsid w:val="003B1B1E"/>
    <w:rsid w:val="003C4BFE"/>
    <w:rsid w:val="00645844"/>
    <w:rsid w:val="00673D26"/>
    <w:rsid w:val="006C541E"/>
    <w:rsid w:val="007247E7"/>
    <w:rsid w:val="008004A2"/>
    <w:rsid w:val="00843861"/>
    <w:rsid w:val="008631DB"/>
    <w:rsid w:val="00980C5D"/>
    <w:rsid w:val="00981D79"/>
    <w:rsid w:val="00993530"/>
    <w:rsid w:val="009B149F"/>
    <w:rsid w:val="009B6A48"/>
    <w:rsid w:val="00C868CB"/>
    <w:rsid w:val="00CD1BEF"/>
    <w:rsid w:val="00CE6536"/>
    <w:rsid w:val="00D13FEE"/>
    <w:rsid w:val="00D65A11"/>
    <w:rsid w:val="00DE5436"/>
    <w:rsid w:val="00E55241"/>
    <w:rsid w:val="00E9237F"/>
    <w:rsid w:val="00F02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B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4B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4BFE"/>
    <w:pPr>
      <w:ind w:left="720"/>
      <w:contextualSpacing/>
    </w:pPr>
  </w:style>
  <w:style w:type="character" w:customStyle="1" w:styleId="Heading2Char">
    <w:name w:val="Heading 2 Char"/>
    <w:basedOn w:val="DefaultParagraphFont"/>
    <w:link w:val="Heading2"/>
    <w:uiPriority w:val="9"/>
    <w:rsid w:val="00673D2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B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B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B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4B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4BFE"/>
    <w:pPr>
      <w:ind w:left="720"/>
      <w:contextualSpacing/>
    </w:pPr>
  </w:style>
  <w:style w:type="character" w:customStyle="1" w:styleId="Heading2Char">
    <w:name w:val="Heading 2 Char"/>
    <w:basedOn w:val="DefaultParagraphFont"/>
    <w:link w:val="Heading2"/>
    <w:uiPriority w:val="9"/>
    <w:rsid w:val="00673D2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B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B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NextLabs, Inc.</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Hui Poh</dc:creator>
  <cp:lastModifiedBy>Yee Hui Poh</cp:lastModifiedBy>
  <cp:revision>30</cp:revision>
  <cp:lastPrinted>2016-12-15T07:25:00Z</cp:lastPrinted>
  <dcterms:created xsi:type="dcterms:W3CDTF">2016-12-15T03:58:00Z</dcterms:created>
  <dcterms:modified xsi:type="dcterms:W3CDTF">2016-12-15T07:32:00Z</dcterms:modified>
</cp:coreProperties>
</file>