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51" w:rsidRDefault="00D41251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624"/>
        <w:gridCol w:w="3255"/>
        <w:gridCol w:w="4566"/>
      </w:tblGrid>
      <w:tr w:rsidR="00D41251" w:rsidRPr="001738D6" w:rsidTr="00D41251">
        <w:trPr>
          <w:trHeight w:val="330"/>
        </w:trPr>
        <w:tc>
          <w:tcPr>
            <w:tcW w:w="4879" w:type="dxa"/>
            <w:gridSpan w:val="2"/>
            <w:vMerge w:val="restart"/>
            <w:shd w:val="clear" w:color="auto" w:fill="323E4F" w:themeFill="text2" w:themeFillShade="BF"/>
            <w:vAlign w:val="center"/>
          </w:tcPr>
          <w:p w:rsidR="00D41251" w:rsidRPr="00006100" w:rsidRDefault="00D41251" w:rsidP="005F2DE6">
            <w:pPr>
              <w:jc w:val="center"/>
              <w:rPr>
                <w:rFonts w:ascii="Consolas" w:hAnsi="Consolas"/>
                <w:b/>
                <w:color w:val="F2F2F2" w:themeColor="background1" w:themeShade="F2"/>
                <w:sz w:val="28"/>
              </w:rPr>
            </w:pPr>
            <w:r w:rsidRPr="00006100">
              <w:rPr>
                <w:rFonts w:ascii="Consolas" w:hAnsi="Consolas"/>
                <w:b/>
                <w:color w:val="F2F2F2" w:themeColor="background1" w:themeShade="F2"/>
                <w:sz w:val="28"/>
              </w:rPr>
              <w:t>Features</w:t>
            </w:r>
          </w:p>
        </w:tc>
        <w:tc>
          <w:tcPr>
            <w:tcW w:w="4566" w:type="dxa"/>
            <w:vMerge w:val="restart"/>
            <w:shd w:val="clear" w:color="auto" w:fill="323E4F" w:themeFill="text2" w:themeFillShade="BF"/>
            <w:vAlign w:val="center"/>
          </w:tcPr>
          <w:p w:rsidR="00D41251" w:rsidRPr="00006100" w:rsidRDefault="00D41251" w:rsidP="005F2DE6">
            <w:pPr>
              <w:jc w:val="center"/>
              <w:rPr>
                <w:rFonts w:ascii="Consolas" w:hAnsi="Consolas"/>
                <w:b/>
                <w:color w:val="F2F2F2" w:themeColor="background1" w:themeShade="F2"/>
                <w:sz w:val="28"/>
              </w:rPr>
            </w:pPr>
            <w:r>
              <w:rPr>
                <w:rFonts w:ascii="Consolas" w:hAnsi="Consolas"/>
                <w:b/>
                <w:color w:val="F2F2F2" w:themeColor="background1" w:themeShade="F2"/>
                <w:sz w:val="28"/>
              </w:rPr>
              <w:t>Comments</w:t>
            </w:r>
          </w:p>
        </w:tc>
      </w:tr>
      <w:tr w:rsidR="00D41251" w:rsidRPr="001738D6" w:rsidTr="00D41251">
        <w:trPr>
          <w:trHeight w:val="375"/>
        </w:trPr>
        <w:tc>
          <w:tcPr>
            <w:tcW w:w="4879" w:type="dxa"/>
            <w:gridSpan w:val="2"/>
            <w:vMerge/>
            <w:shd w:val="clear" w:color="auto" w:fill="323E4F" w:themeFill="text2" w:themeFillShade="BF"/>
            <w:vAlign w:val="center"/>
          </w:tcPr>
          <w:p w:rsidR="00D41251" w:rsidRPr="001738D6" w:rsidRDefault="00D41251" w:rsidP="005F2DE6">
            <w:pPr>
              <w:jc w:val="center"/>
              <w:rPr>
                <w:rFonts w:ascii="Consolas" w:hAnsi="Consolas"/>
                <w:b/>
                <w:color w:val="F2F2F2" w:themeColor="background1" w:themeShade="F2"/>
                <w:sz w:val="32"/>
              </w:rPr>
            </w:pPr>
          </w:p>
        </w:tc>
        <w:tc>
          <w:tcPr>
            <w:tcW w:w="4566" w:type="dxa"/>
            <w:vMerge/>
            <w:shd w:val="clear" w:color="auto" w:fill="323E4F" w:themeFill="text2" w:themeFillShade="BF"/>
            <w:vAlign w:val="center"/>
          </w:tcPr>
          <w:p w:rsidR="00D41251" w:rsidRPr="001251DD" w:rsidRDefault="00D41251" w:rsidP="005F2DE6">
            <w:pPr>
              <w:jc w:val="center"/>
              <w:rPr>
                <w:rFonts w:ascii="Consolas" w:hAnsi="Consolas"/>
                <w:b/>
                <w:color w:val="F2F2F2" w:themeColor="background1" w:themeShade="F2"/>
                <w:sz w:val="28"/>
              </w:rPr>
            </w:pPr>
          </w:p>
        </w:tc>
      </w:tr>
      <w:tr w:rsidR="00D41251" w:rsidTr="00D41251">
        <w:tc>
          <w:tcPr>
            <w:tcW w:w="1624" w:type="dxa"/>
            <w:vMerge w:val="restart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SkyDRM</w:t>
            </w:r>
          </w:p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Client</w:t>
            </w: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Client Main UI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Framework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Splash Window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Login / Signup Page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Home Page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Account Page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About Page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Viewer Window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</w:rPr>
            </w:pPr>
            <w:r w:rsidRPr="00D41251">
              <w:rPr>
                <w:rFonts w:ascii="Consolas" w:hAnsi="Consolas"/>
                <w:sz w:val="20"/>
              </w:rPr>
              <w:t>Repository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</w:rPr>
            </w:pPr>
            <w:r w:rsidRPr="00D41251">
              <w:rPr>
                <w:rFonts w:ascii="Consolas" w:hAnsi="Consolas"/>
                <w:sz w:val="20"/>
              </w:rPr>
              <w:t>Sharing History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68793D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68793D" w:rsidRPr="00636E1B" w:rsidRDefault="0068793D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68793D" w:rsidRPr="00D41251" w:rsidRDefault="0068793D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Settings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68793D" w:rsidRPr="0068793D" w:rsidRDefault="0068793D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68793D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68793D" w:rsidRPr="00636E1B" w:rsidRDefault="0068793D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68793D" w:rsidRDefault="0068793D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Update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68793D" w:rsidRPr="0068793D" w:rsidRDefault="0068793D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Tray Icon</w:t>
            </w:r>
            <w:r w:rsidRPr="00D41251">
              <w:rPr>
                <w:rFonts w:ascii="Consolas" w:hAnsi="Consolas"/>
                <w:color w:val="FFFFFF" w:themeColor="background1"/>
                <w:sz w:val="20"/>
              </w:rPr>
              <w:t xml:space="preserve"> and context menu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NXL file type registration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ind w:right="597"/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Shell Context Menu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C32474" w:rsidRDefault="00D41251" w:rsidP="005F2DE6">
            <w:pPr>
              <w:rPr>
                <w:rFonts w:ascii="Consolas" w:hAnsi="Consolas"/>
                <w:sz w:val="20"/>
              </w:rPr>
            </w:pPr>
            <w:r w:rsidRPr="00C32474">
              <w:rPr>
                <w:rFonts w:ascii="Consolas" w:hAnsi="Consolas"/>
                <w:sz w:val="20"/>
              </w:rPr>
              <w:t>Repository Browsing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C32474" w:rsidRDefault="00D41251" w:rsidP="005F2DE6">
            <w:pPr>
              <w:rPr>
                <w:rFonts w:ascii="Consolas" w:hAnsi="Consolas"/>
                <w:sz w:val="20"/>
              </w:rPr>
            </w:pPr>
            <w:r w:rsidRPr="00C32474">
              <w:rPr>
                <w:rFonts w:ascii="Consolas" w:hAnsi="Consolas"/>
                <w:sz w:val="20"/>
              </w:rPr>
              <w:t>Repository Management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C32474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Share Repo NXL Files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Share Repo Normal Files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Protect Normal Files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Re-share NXL Files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3D33D8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3D33D8" w:rsidRDefault="00D41251" w:rsidP="005F2DE6">
            <w:pPr>
              <w:rPr>
                <w:rFonts w:ascii="Consolas" w:hAnsi="Consolas"/>
                <w:sz w:val="20"/>
              </w:rPr>
            </w:pPr>
            <w:r w:rsidRPr="003D33D8">
              <w:rPr>
                <w:rFonts w:ascii="Consolas" w:hAnsi="Consolas"/>
                <w:sz w:val="20"/>
              </w:rPr>
              <w:t>Shared Files Browsing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3D33D8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3D33D8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3D33D8" w:rsidRDefault="00D41251" w:rsidP="005F2DE6">
            <w:pPr>
              <w:rPr>
                <w:rFonts w:ascii="Consolas" w:hAnsi="Consolas"/>
                <w:color w:val="F2F2F2" w:themeColor="background1" w:themeShade="F2"/>
                <w:sz w:val="20"/>
              </w:rPr>
            </w:pPr>
            <w:r w:rsidRPr="003D33D8">
              <w:rPr>
                <w:rFonts w:ascii="Consolas" w:hAnsi="Consolas"/>
                <w:color w:val="F2F2F2" w:themeColor="background1" w:themeShade="F2"/>
                <w:sz w:val="20"/>
              </w:rPr>
              <w:t>Shared Files Activity Log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3D33D8" w:rsidRDefault="00D41251" w:rsidP="005F2DE6">
            <w:pPr>
              <w:jc w:val="center"/>
              <w:rPr>
                <w:rFonts w:ascii="Consolas" w:hAnsi="Consolas"/>
                <w:color w:val="F2F2F2" w:themeColor="background1" w:themeShade="F2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Profile Information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Profile Management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vMerge w:val="restart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NXL</w:t>
            </w:r>
          </w:p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File</w:t>
            </w:r>
          </w:p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Viewer</w:t>
            </w: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C32474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Recent Files List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Favorite Files List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Remote viewer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bookmarkStart w:id="0" w:name="OLE_LINK7"/>
            <w:bookmarkStart w:id="1" w:name="OLE_LINK8"/>
            <w:bookmarkStart w:id="2" w:name="OLE_LINK9"/>
            <w:bookmarkStart w:id="3" w:name="OLE_LINK10"/>
            <w:bookmarkStart w:id="4" w:name="OLE_LINK11"/>
            <w:bookmarkStart w:id="5" w:name="OLE_LINK12"/>
            <w:bookmarkStart w:id="6" w:name="OLE_LINK13"/>
            <w:bookmarkStart w:id="7" w:name="OLE_LINK14"/>
            <w:bookmarkStart w:id="8" w:name="OLE_LINK15"/>
            <w:r>
              <w:rPr>
                <w:rFonts w:ascii="Consolas" w:hAnsi="Consolas"/>
                <w:sz w:val="20"/>
              </w:rPr>
              <w:t xml:space="preserve">Local </w:t>
            </w:r>
            <w:r>
              <w:rPr>
                <w:rFonts w:ascii="Consolas" w:hAnsi="Consolas"/>
                <w:sz w:val="20"/>
              </w:rPr>
              <w:t>View</w:t>
            </w:r>
            <w:r>
              <w:rPr>
                <w:rFonts w:ascii="Consolas" w:hAnsi="Consolas"/>
                <w:sz w:val="20"/>
              </w:rPr>
              <w:t>er for</w:t>
            </w:r>
            <w:r>
              <w:rPr>
                <w:rFonts w:ascii="Consolas" w:hAnsi="Consolas"/>
                <w:sz w:val="20"/>
              </w:rPr>
              <w:t xml:space="preserve">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Consolas" w:hAnsi="Consolas"/>
                <w:sz w:val="20"/>
              </w:rPr>
              <w:t>Plain Text File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321394" w:rsidRDefault="00D41251" w:rsidP="005F2DE6">
            <w:pPr>
              <w:rPr>
                <w:rFonts w:ascii="Consolas" w:hAnsi="Consolas"/>
                <w:sz w:val="20"/>
                <w:vertAlign w:val="superscript"/>
              </w:rPr>
            </w:pPr>
            <w:r>
              <w:rPr>
                <w:rFonts w:ascii="Consolas" w:hAnsi="Consolas"/>
                <w:sz w:val="20"/>
              </w:rPr>
              <w:t>Local Viewer for XML File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321394" w:rsidRDefault="00D41251" w:rsidP="005F2DE6">
            <w:pPr>
              <w:rPr>
                <w:rFonts w:ascii="Consolas" w:hAnsi="Consolas"/>
                <w:sz w:val="20"/>
                <w:vertAlign w:val="superscript"/>
              </w:rPr>
            </w:pPr>
            <w:r>
              <w:rPr>
                <w:rFonts w:ascii="Consolas" w:hAnsi="Consolas"/>
                <w:sz w:val="20"/>
              </w:rPr>
              <w:t>Local Viewer for JSON File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C32474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Local Viewer for Office File (doc, docx, xls, xlsx, ppt, pptx)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D41251">
            <w:pPr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Local Viewer for PDF File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Local Viewer for Image file (bmp, jpeg, tiff, png, gif)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Local Viewer for CAD File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  <w:vertAlign w:val="superscript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Local Viewer for 3D File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Watermark/Overlay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Support Print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Support Save As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Support Copy/Paste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Support Decrypt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Support Screen Capture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View Meta Data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Classify/Edit Meta Data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Support Offline Viewing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68793D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5F2DE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Offline File List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D41251">
        <w:tc>
          <w:tcPr>
            <w:tcW w:w="1624" w:type="dxa"/>
            <w:vMerge w:val="restart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NXL</w:t>
            </w:r>
          </w:p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File</w:t>
            </w:r>
          </w:p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Convertor</w:t>
            </w: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Convert one or more files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D41251">
            <w:pPr>
              <w:rPr>
                <w:rFonts w:ascii="Consolas" w:hAnsi="Consolas"/>
                <w:color w:val="FFFFFF" w:themeColor="background1"/>
                <w:vertAlign w:val="superscript"/>
              </w:rPr>
            </w:pPr>
          </w:p>
        </w:tc>
      </w:tr>
      <w:tr w:rsidR="00D41251" w:rsidTr="00D41251">
        <w:tc>
          <w:tcPr>
            <w:tcW w:w="1624" w:type="dxa"/>
            <w:vMerge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Convert folder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NXL</w:t>
            </w:r>
          </w:p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File</w:t>
            </w:r>
          </w:p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Editor</w:t>
            </w: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Pr="00D821EC" w:rsidRDefault="00D41251" w:rsidP="005F2DE6">
            <w:pPr>
              <w:rPr>
                <w:rFonts w:ascii="Consolas" w:hAnsi="Consolas"/>
                <w:sz w:val="20"/>
                <w:vertAlign w:val="superscript"/>
              </w:rPr>
            </w:pPr>
            <w:r>
              <w:rPr>
                <w:rFonts w:ascii="Consolas" w:hAnsi="Consolas"/>
                <w:sz w:val="20"/>
              </w:rPr>
              <w:t>Edit NXL File using 3</w:t>
            </w:r>
            <w:r w:rsidRPr="009E0480">
              <w:rPr>
                <w:rFonts w:ascii="Consolas" w:hAnsi="Consolas"/>
                <w:sz w:val="20"/>
                <w:vertAlign w:val="superscript"/>
              </w:rPr>
              <w:t>rd</w:t>
            </w:r>
            <w:r>
              <w:rPr>
                <w:rFonts w:ascii="Consolas" w:hAnsi="Consolas"/>
                <w:sz w:val="20"/>
              </w:rPr>
              <w:t xml:space="preserve"> party software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  <w:tr w:rsidR="00D41251" w:rsidTr="00D41251">
        <w:tc>
          <w:tcPr>
            <w:tcW w:w="1624" w:type="dxa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  <w:r w:rsidRPr="00636E1B">
              <w:rPr>
                <w:rFonts w:ascii="Consolas" w:hAnsi="Consolas"/>
                <w:b/>
                <w:color w:val="F2F2F2" w:themeColor="background1" w:themeShade="F2"/>
              </w:rPr>
              <w:t>Misc.</w:t>
            </w: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rPr>
                <w:rFonts w:ascii="Consolas" w:hAnsi="Consolas"/>
                <w:color w:val="FFFFFF" w:themeColor="background1"/>
                <w:sz w:val="20"/>
              </w:rPr>
            </w:pPr>
            <w:r w:rsidRPr="00D41251">
              <w:rPr>
                <w:rFonts w:ascii="Consolas" w:hAnsi="Consolas"/>
                <w:color w:val="FFFFFF" w:themeColor="background1"/>
                <w:sz w:val="20"/>
              </w:rPr>
              <w:t>Auto Update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D41251">
        <w:tc>
          <w:tcPr>
            <w:tcW w:w="1624" w:type="dxa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538135" w:themeFill="accent6" w:themeFillShade="BF"/>
            <w:vAlign w:val="center"/>
          </w:tcPr>
          <w:p w:rsidR="00D41251" w:rsidRPr="008962F5" w:rsidRDefault="00D41251" w:rsidP="008962F5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color w:val="FFFFFF" w:themeColor="background1"/>
                <w:sz w:val="20"/>
              </w:rPr>
            </w:pPr>
            <w:bookmarkStart w:id="9" w:name="_GoBack"/>
            <w:bookmarkEnd w:id="9"/>
            <w:r w:rsidRPr="008962F5">
              <w:rPr>
                <w:rFonts w:ascii="Consolas" w:hAnsi="Consolas"/>
                <w:color w:val="FFFFFF" w:themeColor="background1"/>
                <w:sz w:val="20"/>
              </w:rPr>
              <w:t>Silent auto update</w:t>
            </w:r>
          </w:p>
        </w:tc>
        <w:tc>
          <w:tcPr>
            <w:tcW w:w="4566" w:type="dxa"/>
            <w:shd w:val="clear" w:color="auto" w:fill="538135" w:themeFill="accent6" w:themeFillShade="BF"/>
            <w:vAlign w:val="center"/>
          </w:tcPr>
          <w:p w:rsidR="00D41251" w:rsidRPr="00D41251" w:rsidRDefault="00D41251" w:rsidP="005F2DE6">
            <w:pPr>
              <w:jc w:val="center"/>
              <w:rPr>
                <w:rFonts w:ascii="Consolas" w:hAnsi="Consolas"/>
                <w:color w:val="FFFFFF" w:themeColor="background1"/>
              </w:rPr>
            </w:pPr>
          </w:p>
        </w:tc>
      </w:tr>
      <w:tr w:rsidR="00D41251" w:rsidTr="0068793D">
        <w:tc>
          <w:tcPr>
            <w:tcW w:w="1624" w:type="dxa"/>
            <w:shd w:val="clear" w:color="auto" w:fill="8496B0" w:themeFill="text2" w:themeFillTint="99"/>
            <w:vAlign w:val="center"/>
          </w:tcPr>
          <w:p w:rsidR="00D41251" w:rsidRPr="00636E1B" w:rsidRDefault="00D41251" w:rsidP="005F2DE6">
            <w:pPr>
              <w:rPr>
                <w:rFonts w:ascii="Consolas" w:hAnsi="Consolas"/>
                <w:b/>
                <w:color w:val="F2F2F2" w:themeColor="background1" w:themeShade="F2"/>
              </w:rPr>
            </w:pPr>
          </w:p>
        </w:tc>
        <w:tc>
          <w:tcPr>
            <w:tcW w:w="3255" w:type="dxa"/>
            <w:shd w:val="clear" w:color="auto" w:fill="FFE599" w:themeFill="accent4" w:themeFillTint="66"/>
            <w:vAlign w:val="center"/>
          </w:tcPr>
          <w:p w:rsidR="00D41251" w:rsidRDefault="00D41251" w:rsidP="00D41251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Reminder &amp; Settings</w:t>
            </w:r>
          </w:p>
        </w:tc>
        <w:tc>
          <w:tcPr>
            <w:tcW w:w="4566" w:type="dxa"/>
            <w:shd w:val="clear" w:color="auto" w:fill="FFE599" w:themeFill="accent4" w:themeFillTint="66"/>
            <w:vAlign w:val="center"/>
          </w:tcPr>
          <w:p w:rsidR="00D41251" w:rsidRPr="0068793D" w:rsidRDefault="00D41251" w:rsidP="005F2DE6">
            <w:pPr>
              <w:jc w:val="center"/>
              <w:rPr>
                <w:rFonts w:ascii="Consolas" w:hAnsi="Consolas"/>
              </w:rPr>
            </w:pPr>
          </w:p>
        </w:tc>
      </w:tr>
    </w:tbl>
    <w:p w:rsidR="00D41251" w:rsidRDefault="00D41251"/>
    <w:sectPr w:rsidR="00D4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742E4"/>
    <w:multiLevelType w:val="hybridMultilevel"/>
    <w:tmpl w:val="7946EF82"/>
    <w:lvl w:ilvl="0" w:tplc="B9D497A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1"/>
    <w:rsid w:val="00037F7B"/>
    <w:rsid w:val="003D33D8"/>
    <w:rsid w:val="0068793D"/>
    <w:rsid w:val="008962F5"/>
    <w:rsid w:val="00D4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4C043-8A9B-465E-8640-05E9295A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25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Ye</dc:creator>
  <cp:keywords/>
  <dc:description/>
  <cp:lastModifiedBy>Gavin Ye</cp:lastModifiedBy>
  <cp:revision>3</cp:revision>
  <dcterms:created xsi:type="dcterms:W3CDTF">2017-01-05T05:37:00Z</dcterms:created>
  <dcterms:modified xsi:type="dcterms:W3CDTF">2017-01-05T06:04:00Z</dcterms:modified>
</cp:coreProperties>
</file>