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color w:val="595959"/>
          <w:sz w:val="24"/>
          <w:szCs w:val="24"/>
        </w:rPr>
        <w:t xml:space="preserve">Software for Digital Innovation (CIS4044-N)</w:t>
      </w:r>
    </w:p>
    <w:p>
      <w:pPr>
        <w:spacing w:after="120"/>
        <w:jc w:val="center"/>
      </w:pPr>
      <w:r>
        <w:rPr>
          <w:rFonts w:ascii="Calibri" w:cs="Calibri" w:eastAsia="Calibri" w:hAnsi="Calibri"/>
          <w:b/>
          <w:bCs/>
          <w:color w:val="1F3864"/>
          <w:sz w:val="52"/>
          <w:szCs w:val="52"/>
        </w:rPr>
        <w:t xml:space="preserve">Historical Weather Data</w:t>
      </w:r>
    </w:p>
    <w:p>
      <w:pPr>
        <w:spacing w:after="60"/>
        <w:jc w:val="center"/>
      </w:pPr>
      <w:r>
        <w:rPr>
          <w:rFonts w:ascii="Calibri" w:cs="Calibri" w:eastAsia="Calibri" w:hAnsi="Calibri"/>
          <w:color w:val="2E5496"/>
          <w:sz w:val="32"/>
          <w:szCs w:val="32"/>
        </w:rPr>
        <w:t xml:space="preserve">In-Course Assignment Report</w:t>
      </w:r>
    </w:p>
    <w:p>
      <w:pPr>
        <w:pBdr>
          <w:top w:val="single" w:color="1F3864" w:sz="6" w:space="8"/>
          <w:bottom w:val="single" w:color="1F3864" w:sz="6" w:space="8"/>
        </w:pBdr>
        <w:spacing w:after="40" w:before="200"/>
        <w:jc w:val="center"/>
      </w:pPr>
      <w:r>
        <w:rPr>
          <w:rFonts w:ascii="Calibri" w:cs="Calibri" w:eastAsia="Calibri" w:hAnsi="Calibri"/>
          <w:i/>
          <w:iCs/>
          <w:color w:val="595959"/>
          <w:sz w:val="22"/>
          <w:szCs w:val="22"/>
        </w:rPr>
        <w:t xml:space="preserve">Phases 1–3, Further Enhancements, Critical Evaluation and Black-box Testing</w:t>
      </w:r>
    </w:p>
    <w:p>
      <w:pPr>
        <w:spacing w:before="2600"/>
        <w:jc w:val="center"/>
      </w:pPr>
      <w:r>
        <w:rPr>
          <w:rFonts w:ascii="Calibri" w:cs="Calibri" w:eastAsia="Calibri" w:hAnsi="Calibri"/>
          <w:color w:val="808080"/>
          <w:sz w:val="20"/>
          <w:szCs w:val="20"/>
        </w:rPr>
        <w:t xml:space="preserve">Module Code: CIS4044-N   |   Module Leader: Steven Mead</w:t>
      </w:r>
    </w:p>
    <w:p>
      <w:r>
        <w:br w:type="page"/>
      </w:r>
    </w:p>
    <w:p>
      <w:pPr>
        <w:spacing w:after="160"/>
      </w:pPr>
      <w:r>
        <w:rPr>
          <w:rFonts w:ascii="Calibri" w:cs="Calibri" w:eastAsia="Calibri" w:hAnsi="Calibri"/>
          <w:b/>
          <w:bCs/>
          <w:color w:val="1F3864"/>
          <w:sz w:val="32"/>
          <w:szCs w:val="32"/>
        </w:rPr>
        <w:t xml:space="preserve">Table of Contents</w:t>
      </w:r>
    </w:p>
    <w:p>
      <w:pPr>
        <w:tabs>
          <w:tab w:val="right" w:pos="9020" w:leader="dot"/>
        </w:tabs>
        <w:spacing w:after="60" w:before="60"/>
        <w:ind w:left="0"/>
      </w:pPr>
      <w:r>
        <w:rPr>
          <w:rFonts w:ascii="Calibri" w:cs="Calibri" w:eastAsia="Calibri" w:hAnsi="Calibri"/>
          <w:b/>
          <w:bCs/>
          <w:color w:val="1F3864"/>
          <w:sz w:val="22"/>
          <w:szCs w:val="22"/>
        </w:rPr>
        <w:t xml:space="preserve">1. Phase 1 – Python and SQLite3 Database Queries</w:t>
      </w:r>
      <w:r>
        <w:rPr>
          <w:rFonts w:ascii="Calibri" w:cs="Calibri" w:eastAsia="Calibri" w:hAnsi="Calibri"/>
          <w:color w:val="1F3864"/>
          <w:sz w:val="22"/>
          <w:szCs w:val="22"/>
        </w:rPr>
        <w:tab/>
      </w:r>
      <w:r>
        <w:rPr>
          <w:rFonts w:ascii="Calibri" w:cs="Calibri" w:eastAsia="Calibri" w:hAnsi="Calibri"/>
          <w:b/>
          <w:bCs/>
          <w:color w:val="1F3864"/>
          <w:sz w:val="22"/>
          <w:szCs w:val="22"/>
        </w:rPr>
        <w:t xml:space="preserve">3</w:t>
      </w:r>
    </w:p>
    <w:p>
      <w:pPr>
        <w:tabs>
          <w:tab w:val="right" w:pos="9020" w:leader="dot"/>
        </w:tabs>
        <w:spacing w:after="40" w:before="0"/>
        <w:ind w:left="360"/>
      </w:pPr>
      <w:r>
        <w:rPr>
          <w:rFonts w:ascii="Calibri" w:cs="Calibri" w:eastAsia="Calibri" w:hAnsi="Calibri"/>
          <w:b w:val="false"/>
          <w:bCs w:val="false"/>
          <w:color w:val="333333"/>
          <w:sz w:val="20"/>
          <w:szCs w:val="20"/>
        </w:rPr>
        <w:t xml:space="preserve">1.1 List all countries</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3</w:t>
      </w:r>
    </w:p>
    <w:p>
      <w:pPr>
        <w:tabs>
          <w:tab w:val="right" w:pos="9020" w:leader="dot"/>
        </w:tabs>
        <w:spacing w:after="40" w:before="0"/>
        <w:ind w:left="360"/>
      </w:pPr>
      <w:r>
        <w:rPr>
          <w:rFonts w:ascii="Calibri" w:cs="Calibri" w:eastAsia="Calibri" w:hAnsi="Calibri"/>
          <w:b w:val="false"/>
          <w:bCs w:val="false"/>
          <w:color w:val="333333"/>
          <w:sz w:val="20"/>
          <w:szCs w:val="20"/>
        </w:rPr>
        <w:t xml:space="preserve">1.2 List all cities</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3</w:t>
      </w:r>
    </w:p>
    <w:p>
      <w:pPr>
        <w:tabs>
          <w:tab w:val="right" w:pos="9020" w:leader="dot"/>
        </w:tabs>
        <w:spacing w:after="40" w:before="0"/>
        <w:ind w:left="360"/>
      </w:pPr>
      <w:r>
        <w:rPr>
          <w:rFonts w:ascii="Calibri" w:cs="Calibri" w:eastAsia="Calibri" w:hAnsi="Calibri"/>
          <w:b w:val="false"/>
          <w:bCs w:val="false"/>
          <w:color w:val="333333"/>
          <w:sz w:val="20"/>
          <w:szCs w:val="20"/>
        </w:rPr>
        <w:t xml:space="preserve">1.3 Average annual temperature for a city</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3</w:t>
      </w:r>
    </w:p>
    <w:p>
      <w:pPr>
        <w:tabs>
          <w:tab w:val="right" w:pos="9020" w:leader="dot"/>
        </w:tabs>
        <w:spacing w:after="40" w:before="0"/>
        <w:ind w:left="360"/>
      </w:pPr>
      <w:r>
        <w:rPr>
          <w:rFonts w:ascii="Calibri" w:cs="Calibri" w:eastAsia="Calibri" w:hAnsi="Calibri"/>
          <w:b w:val="false"/>
          <w:bCs w:val="false"/>
          <w:color w:val="333333"/>
          <w:sz w:val="20"/>
          <w:szCs w:val="20"/>
        </w:rPr>
        <w:t xml:space="preserve">1.4 Average seven-day precipitation</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3</w:t>
      </w:r>
    </w:p>
    <w:p>
      <w:pPr>
        <w:tabs>
          <w:tab w:val="right" w:pos="9020" w:leader="dot"/>
        </w:tabs>
        <w:spacing w:after="40" w:before="0"/>
        <w:ind w:left="360"/>
      </w:pPr>
      <w:r>
        <w:rPr>
          <w:rFonts w:ascii="Calibri" w:cs="Calibri" w:eastAsia="Calibri" w:hAnsi="Calibri"/>
          <w:b w:val="false"/>
          <w:bCs w:val="false"/>
          <w:color w:val="333333"/>
          <w:sz w:val="20"/>
          <w:szCs w:val="20"/>
        </w:rPr>
        <w:t xml:space="preserve">1.5 Average mean temperature by city (date range)</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3</w:t>
      </w:r>
    </w:p>
    <w:p>
      <w:pPr>
        <w:tabs>
          <w:tab w:val="right" w:pos="9020" w:leader="dot"/>
        </w:tabs>
        <w:spacing w:after="40" w:before="0"/>
        <w:ind w:left="360"/>
      </w:pPr>
      <w:r>
        <w:rPr>
          <w:rFonts w:ascii="Calibri" w:cs="Calibri" w:eastAsia="Calibri" w:hAnsi="Calibri"/>
          <w:b w:val="false"/>
          <w:bCs w:val="false"/>
          <w:color w:val="333333"/>
          <w:sz w:val="20"/>
          <w:szCs w:val="20"/>
        </w:rPr>
        <w:t xml:space="preserve">1.6 Average annual precipitation by country</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4</w:t>
      </w:r>
    </w:p>
    <w:p>
      <w:pPr>
        <w:tabs>
          <w:tab w:val="right" w:pos="9020" w:leader="dot"/>
        </w:tabs>
        <w:spacing w:after="40" w:before="0"/>
        <w:ind w:left="360"/>
      </w:pPr>
      <w:r>
        <w:rPr>
          <w:rFonts w:ascii="Calibri" w:cs="Calibri" w:eastAsia="Calibri" w:hAnsi="Calibri"/>
          <w:b w:val="false"/>
          <w:bCs w:val="false"/>
          <w:color w:val="333333"/>
          <w:sz w:val="20"/>
          <w:szCs w:val="20"/>
        </w:rPr>
        <w:t xml:space="preserve">1.7 Further analytical queries</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4</w:t>
      </w:r>
    </w:p>
    <w:p>
      <w:pPr>
        <w:tabs>
          <w:tab w:val="right" w:pos="9020" w:leader="dot"/>
        </w:tabs>
        <w:spacing w:after="60" w:before="60"/>
        <w:ind w:left="0"/>
      </w:pPr>
      <w:r>
        <w:rPr>
          <w:rFonts w:ascii="Calibri" w:cs="Calibri" w:eastAsia="Calibri" w:hAnsi="Calibri"/>
          <w:b/>
          <w:bCs/>
          <w:color w:val="1F3864"/>
          <w:sz w:val="22"/>
          <w:szCs w:val="22"/>
        </w:rPr>
        <w:t xml:space="preserve">2. Phase 2 – Basic Graphs using Matplotlib</w:t>
      </w:r>
      <w:r>
        <w:rPr>
          <w:rFonts w:ascii="Calibri" w:cs="Calibri" w:eastAsia="Calibri" w:hAnsi="Calibri"/>
          <w:color w:val="1F3864"/>
          <w:sz w:val="22"/>
          <w:szCs w:val="22"/>
        </w:rPr>
        <w:tab/>
      </w:r>
      <w:r>
        <w:rPr>
          <w:rFonts w:ascii="Calibri" w:cs="Calibri" w:eastAsia="Calibri" w:hAnsi="Calibri"/>
          <w:b/>
          <w:bCs/>
          <w:color w:val="1F3864"/>
          <w:sz w:val="22"/>
          <w:szCs w:val="22"/>
        </w:rPr>
        <w:t xml:space="preserve">5</w:t>
      </w:r>
    </w:p>
    <w:p>
      <w:pPr>
        <w:tabs>
          <w:tab w:val="right" w:pos="9020" w:leader="dot"/>
        </w:tabs>
        <w:spacing w:after="40" w:before="0"/>
        <w:ind w:left="360"/>
      </w:pPr>
      <w:r>
        <w:rPr>
          <w:rFonts w:ascii="Calibri" w:cs="Calibri" w:eastAsia="Calibri" w:hAnsi="Calibri"/>
          <w:b w:val="false"/>
          <w:bCs w:val="false"/>
          <w:color w:val="333333"/>
          <w:sz w:val="20"/>
          <w:szCs w:val="20"/>
        </w:rPr>
        <w:t xml:space="preserve">2.1 Seven-day precipitation (bar chart)</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5</w:t>
      </w:r>
    </w:p>
    <w:p>
      <w:pPr>
        <w:tabs>
          <w:tab w:val="right" w:pos="9020" w:leader="dot"/>
        </w:tabs>
        <w:spacing w:after="40" w:before="0"/>
        <w:ind w:left="360"/>
      </w:pPr>
      <w:r>
        <w:rPr>
          <w:rFonts w:ascii="Calibri" w:cs="Calibri" w:eastAsia="Calibri" w:hAnsi="Calibri"/>
          <w:b w:val="false"/>
          <w:bCs w:val="false"/>
          <w:color w:val="333333"/>
          <w:sz w:val="20"/>
          <w:szCs w:val="20"/>
        </w:rPr>
        <w:t xml:space="preserve">2.2 City precipitation comparison (bar chart)</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5</w:t>
      </w:r>
    </w:p>
    <w:p>
      <w:pPr>
        <w:tabs>
          <w:tab w:val="right" w:pos="9020" w:leader="dot"/>
        </w:tabs>
        <w:spacing w:after="40" w:before="0"/>
        <w:ind w:left="360"/>
      </w:pPr>
      <w:r>
        <w:rPr>
          <w:rFonts w:ascii="Calibri" w:cs="Calibri" w:eastAsia="Calibri" w:hAnsi="Calibri"/>
          <w:b w:val="false"/>
          <w:bCs w:val="false"/>
          <w:color w:val="333333"/>
          <w:sz w:val="20"/>
          <w:szCs w:val="20"/>
        </w:rPr>
        <w:t xml:space="preserve">2.3 Average yearly precipitation by country (bar chart)</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6</w:t>
      </w:r>
    </w:p>
    <w:p>
      <w:pPr>
        <w:tabs>
          <w:tab w:val="right" w:pos="9020" w:leader="dot"/>
        </w:tabs>
        <w:spacing w:after="40" w:before="0"/>
        <w:ind w:left="360"/>
      </w:pPr>
      <w:r>
        <w:rPr>
          <w:rFonts w:ascii="Calibri" w:cs="Calibri" w:eastAsia="Calibri" w:hAnsi="Calibri"/>
          <w:b w:val="false"/>
          <w:bCs w:val="false"/>
          <w:color w:val="333333"/>
          <w:sz w:val="20"/>
          <w:szCs w:val="20"/>
        </w:rPr>
        <w:t xml:space="preserve">2.4 Grouped weather averages (grouped bar chart)</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6</w:t>
      </w:r>
    </w:p>
    <w:p>
      <w:pPr>
        <w:tabs>
          <w:tab w:val="right" w:pos="9020" w:leader="dot"/>
        </w:tabs>
        <w:spacing w:after="40" w:before="0"/>
        <w:ind w:left="360"/>
      </w:pPr>
      <w:r>
        <w:rPr>
          <w:rFonts w:ascii="Calibri" w:cs="Calibri" w:eastAsia="Calibri" w:hAnsi="Calibri"/>
          <w:b w:val="false"/>
          <w:bCs w:val="false"/>
          <w:color w:val="333333"/>
          <w:sz w:val="20"/>
          <w:szCs w:val="20"/>
        </w:rPr>
        <w:t xml:space="preserve">2.5 Daily min/max temperature for a month (line chart)</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6</w:t>
      </w:r>
    </w:p>
    <w:p>
      <w:pPr>
        <w:tabs>
          <w:tab w:val="right" w:pos="9020" w:leader="dot"/>
        </w:tabs>
        <w:spacing w:after="40" w:before="0"/>
        <w:ind w:left="360"/>
      </w:pPr>
      <w:r>
        <w:rPr>
          <w:rFonts w:ascii="Calibri" w:cs="Calibri" w:eastAsia="Calibri" w:hAnsi="Calibri"/>
          <w:b w:val="false"/>
          <w:bCs w:val="false"/>
          <w:color w:val="333333"/>
          <w:sz w:val="20"/>
          <w:szCs w:val="20"/>
        </w:rPr>
        <w:t xml:space="preserve">2.6 Temperature vs rainfall (scatter plot)</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7</w:t>
      </w:r>
    </w:p>
    <w:p>
      <w:pPr>
        <w:tabs>
          <w:tab w:val="right" w:pos="9020" w:leader="dot"/>
        </w:tabs>
        <w:spacing w:after="60" w:before="60"/>
        <w:ind w:left="0"/>
      </w:pPr>
      <w:r>
        <w:rPr>
          <w:rFonts w:ascii="Calibri" w:cs="Calibri" w:eastAsia="Calibri" w:hAnsi="Calibri"/>
          <w:b/>
          <w:bCs/>
          <w:color w:val="1F3864"/>
          <w:sz w:val="22"/>
          <w:szCs w:val="22"/>
        </w:rPr>
        <w:t xml:space="preserve">3. Phase 3 – Data Retrieval and Storage</w:t>
      </w:r>
      <w:r>
        <w:rPr>
          <w:rFonts w:ascii="Calibri" w:cs="Calibri" w:eastAsia="Calibri" w:hAnsi="Calibri"/>
          <w:color w:val="1F3864"/>
          <w:sz w:val="22"/>
          <w:szCs w:val="22"/>
        </w:rPr>
        <w:tab/>
      </w:r>
      <w:r>
        <w:rPr>
          <w:rFonts w:ascii="Calibri" w:cs="Calibri" w:eastAsia="Calibri" w:hAnsi="Calibri"/>
          <w:b/>
          <w:bCs/>
          <w:color w:val="1F3864"/>
          <w:sz w:val="22"/>
          <w:szCs w:val="22"/>
        </w:rPr>
        <w:t xml:space="preserve">8</w:t>
      </w:r>
    </w:p>
    <w:p>
      <w:pPr>
        <w:tabs>
          <w:tab w:val="right" w:pos="9020" w:leader="dot"/>
        </w:tabs>
        <w:spacing w:after="60" w:before="60"/>
        <w:ind w:left="0"/>
      </w:pPr>
      <w:r>
        <w:rPr>
          <w:rFonts w:ascii="Calibri" w:cs="Calibri" w:eastAsia="Calibri" w:hAnsi="Calibri"/>
          <w:b/>
          <w:bCs/>
          <w:color w:val="1F3864"/>
          <w:sz w:val="22"/>
          <w:szCs w:val="22"/>
        </w:rPr>
        <w:t xml:space="preserve">4. Further Enhancements</w:t>
      </w:r>
      <w:r>
        <w:rPr>
          <w:rFonts w:ascii="Calibri" w:cs="Calibri" w:eastAsia="Calibri" w:hAnsi="Calibri"/>
          <w:color w:val="1F3864"/>
          <w:sz w:val="22"/>
          <w:szCs w:val="22"/>
        </w:rPr>
        <w:tab/>
      </w:r>
      <w:r>
        <w:rPr>
          <w:rFonts w:ascii="Calibri" w:cs="Calibri" w:eastAsia="Calibri" w:hAnsi="Calibri"/>
          <w:b/>
          <w:bCs/>
          <w:color w:val="1F3864"/>
          <w:sz w:val="22"/>
          <w:szCs w:val="22"/>
        </w:rPr>
        <w:t xml:space="preserve">9</w:t>
      </w:r>
    </w:p>
    <w:p>
      <w:pPr>
        <w:tabs>
          <w:tab w:val="right" w:pos="9020" w:leader="dot"/>
        </w:tabs>
        <w:spacing w:after="60" w:before="60"/>
        <w:ind w:left="0"/>
      </w:pPr>
      <w:r>
        <w:rPr>
          <w:rFonts w:ascii="Calibri" w:cs="Calibri" w:eastAsia="Calibri" w:hAnsi="Calibri"/>
          <w:b/>
          <w:bCs/>
          <w:color w:val="1F3864"/>
          <w:sz w:val="22"/>
          <w:szCs w:val="22"/>
        </w:rPr>
        <w:t xml:space="preserve">5. Critical Evaluation (Report)</w:t>
      </w:r>
      <w:r>
        <w:rPr>
          <w:rFonts w:ascii="Calibri" w:cs="Calibri" w:eastAsia="Calibri" w:hAnsi="Calibri"/>
          <w:color w:val="1F3864"/>
          <w:sz w:val="22"/>
          <w:szCs w:val="22"/>
        </w:rPr>
        <w:tab/>
      </w:r>
      <w:r>
        <w:rPr>
          <w:rFonts w:ascii="Calibri" w:cs="Calibri" w:eastAsia="Calibri" w:hAnsi="Calibri"/>
          <w:b/>
          <w:bCs/>
          <w:color w:val="1F3864"/>
          <w:sz w:val="22"/>
          <w:szCs w:val="22"/>
        </w:rPr>
        <w:t xml:space="preserve">10</w:t>
      </w:r>
    </w:p>
    <w:p>
      <w:pPr>
        <w:tabs>
          <w:tab w:val="right" w:pos="9020" w:leader="dot"/>
        </w:tabs>
        <w:spacing w:after="40" w:before="0"/>
        <w:ind w:left="360"/>
      </w:pPr>
      <w:r>
        <w:rPr>
          <w:rFonts w:ascii="Calibri" w:cs="Calibri" w:eastAsia="Calibri" w:hAnsi="Calibri"/>
          <w:b w:val="false"/>
          <w:bCs w:val="false"/>
          <w:color w:val="333333"/>
          <w:sz w:val="20"/>
          <w:szCs w:val="20"/>
        </w:rPr>
        <w:t xml:space="preserve">5.1 Software tools: appropriateness and limitations</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10</w:t>
      </w:r>
    </w:p>
    <w:p>
      <w:pPr>
        <w:tabs>
          <w:tab w:val="right" w:pos="9020" w:leader="dot"/>
        </w:tabs>
        <w:spacing w:after="40" w:before="0"/>
        <w:ind w:left="360"/>
      </w:pPr>
      <w:r>
        <w:rPr>
          <w:rFonts w:ascii="Calibri" w:cs="Calibri" w:eastAsia="Calibri" w:hAnsi="Calibri"/>
          <w:b w:val="false"/>
          <w:bCs w:val="false"/>
          <w:color w:val="333333"/>
          <w:sz w:val="20"/>
          <w:szCs w:val="20"/>
        </w:rPr>
        <w:t xml:space="preserve">5.2 Security and other risk implications</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10</w:t>
      </w:r>
    </w:p>
    <w:p>
      <w:pPr>
        <w:tabs>
          <w:tab w:val="right" w:pos="9020" w:leader="dot"/>
        </w:tabs>
        <w:spacing w:after="40" w:before="0"/>
        <w:ind w:left="360"/>
      </w:pPr>
      <w:r>
        <w:rPr>
          <w:rFonts w:ascii="Calibri" w:cs="Calibri" w:eastAsia="Calibri" w:hAnsi="Calibri"/>
          <w:b w:val="false"/>
          <w:bCs w:val="false"/>
          <w:color w:val="333333"/>
          <w:sz w:val="20"/>
          <w:szCs w:val="20"/>
        </w:rPr>
        <w:t xml:space="preserve">5.3 Programming fundamentals and data structures</w:t>
      </w:r>
      <w:r>
        <w:rPr>
          <w:rFonts w:ascii="Calibri" w:cs="Calibri" w:eastAsia="Calibri" w:hAnsi="Calibri"/>
          <w:color w:val="333333"/>
          <w:sz w:val="20"/>
          <w:szCs w:val="20"/>
        </w:rPr>
        <w:tab/>
      </w:r>
      <w:r>
        <w:rPr>
          <w:rFonts w:ascii="Calibri" w:cs="Calibri" w:eastAsia="Calibri" w:hAnsi="Calibri"/>
          <w:b w:val="false"/>
          <w:bCs w:val="false"/>
          <w:color w:val="333333"/>
          <w:sz w:val="20"/>
          <w:szCs w:val="20"/>
        </w:rPr>
        <w:t xml:space="preserve">10</w:t>
      </w:r>
    </w:p>
    <w:p>
      <w:pPr>
        <w:tabs>
          <w:tab w:val="right" w:pos="9020" w:leader="dot"/>
        </w:tabs>
        <w:spacing w:after="60" w:before="60"/>
        <w:ind w:left="0"/>
      </w:pPr>
      <w:r>
        <w:rPr>
          <w:rFonts w:ascii="Calibri" w:cs="Calibri" w:eastAsia="Calibri" w:hAnsi="Calibri"/>
          <w:b/>
          <w:bCs/>
          <w:color w:val="1F3864"/>
          <w:sz w:val="22"/>
          <w:szCs w:val="22"/>
        </w:rPr>
        <w:t xml:space="preserve">6. Testing</w:t>
      </w:r>
      <w:r>
        <w:rPr>
          <w:rFonts w:ascii="Calibri" w:cs="Calibri" w:eastAsia="Calibri" w:hAnsi="Calibri"/>
          <w:color w:val="1F3864"/>
          <w:sz w:val="22"/>
          <w:szCs w:val="22"/>
        </w:rPr>
        <w:tab/>
      </w:r>
      <w:r>
        <w:rPr>
          <w:rFonts w:ascii="Calibri" w:cs="Calibri" w:eastAsia="Calibri" w:hAnsi="Calibri"/>
          <w:b/>
          <w:bCs/>
          <w:color w:val="1F3864"/>
          <w:sz w:val="22"/>
          <w:szCs w:val="22"/>
        </w:rPr>
        <w:t xml:space="preserve">11</w:t>
      </w:r>
    </w:p>
    <w:p>
      <w:pPr>
        <w:tabs>
          <w:tab w:val="right" w:pos="9020" w:leader="dot"/>
        </w:tabs>
        <w:spacing w:after="60" w:before="60"/>
        <w:ind w:left="0"/>
      </w:pPr>
      <w:r>
        <w:rPr>
          <w:rFonts w:ascii="Calibri" w:cs="Calibri" w:eastAsia="Calibri" w:hAnsi="Calibri"/>
          <w:b/>
          <w:bCs/>
          <w:color w:val="1F3864"/>
          <w:sz w:val="22"/>
          <w:szCs w:val="22"/>
        </w:rPr>
        <w:t xml:space="preserve">References</w:t>
      </w:r>
      <w:r>
        <w:rPr>
          <w:rFonts w:ascii="Calibri" w:cs="Calibri" w:eastAsia="Calibri" w:hAnsi="Calibri"/>
          <w:color w:val="1F3864"/>
          <w:sz w:val="22"/>
          <w:szCs w:val="22"/>
        </w:rPr>
        <w:tab/>
      </w:r>
      <w:r>
        <w:rPr>
          <w:rFonts w:ascii="Calibri" w:cs="Calibri" w:eastAsia="Calibri" w:hAnsi="Calibri"/>
          <w:b/>
          <w:bCs/>
          <w:color w:val="1F3864"/>
          <w:sz w:val="22"/>
          <w:szCs w:val="22"/>
        </w:rPr>
        <w:t xml:space="preserve">11</w:t>
      </w:r>
    </w:p>
    <w:p>
      <w:pPr>
        <w:tabs>
          <w:tab w:val="right" w:pos="9020" w:leader="dot"/>
        </w:tabs>
        <w:spacing w:after="60" w:before="60"/>
        <w:ind w:left="0"/>
      </w:pPr>
      <w:r>
        <w:rPr>
          <w:rFonts w:ascii="Calibri" w:cs="Calibri" w:eastAsia="Calibri" w:hAnsi="Calibri"/>
          <w:b/>
          <w:bCs/>
          <w:color w:val="1F3864"/>
          <w:sz w:val="22"/>
          <w:szCs w:val="22"/>
        </w:rPr>
        <w:t xml:space="preserve">Appendix A – Black-box Test Plan</w:t>
      </w:r>
      <w:r>
        <w:rPr>
          <w:rFonts w:ascii="Calibri" w:cs="Calibri" w:eastAsia="Calibri" w:hAnsi="Calibri"/>
          <w:color w:val="1F3864"/>
          <w:sz w:val="22"/>
          <w:szCs w:val="22"/>
        </w:rPr>
        <w:tab/>
      </w:r>
      <w:r>
        <w:rPr>
          <w:rFonts w:ascii="Calibri" w:cs="Calibri" w:eastAsia="Calibri" w:hAnsi="Calibri"/>
          <w:b/>
          <w:bCs/>
          <w:color w:val="1F3864"/>
          <w:sz w:val="22"/>
          <w:szCs w:val="22"/>
        </w:rPr>
        <w:t xml:space="preserve">12</w:t>
      </w:r>
    </w:p>
    <w:p>
      <w:r>
        <w:br w:type="page"/>
      </w:r>
    </w:p>
    <w:p>
      <w:pPr>
        <w:pStyle w:val="Heading1"/>
        <w:spacing w:after="130" w:before="260"/>
      </w:pPr>
      <w:r>
        <w:rPr>
          <w:rFonts w:ascii="Calibri" w:cs="Calibri" w:eastAsia="Calibri" w:hAnsi="Calibri"/>
          <w:b/>
          <w:bCs/>
          <w:color w:val="1F3864"/>
          <w:sz w:val="30"/>
          <w:szCs w:val="30"/>
        </w:rPr>
        <w:t xml:space="preserve">1. Phase 1 – Python and SQLite3 Database Queries</w:t>
      </w:r>
    </w:p>
    <w:p>
      <w:pPr>
        <w:spacing w:after="150" w:line="276"/>
        <w:jc w:val="both"/>
      </w:pPr>
      <w:r>
        <w:rPr>
          <w:rFonts w:ascii="Calibri" w:cs="Calibri" w:eastAsia="Calibri" w:hAnsi="Calibri"/>
          <w:sz w:val="22"/>
          <w:szCs w:val="22"/>
        </w:rPr>
        <w:t xml:space="preserve">Phase 1 completes the supplied </w:t>
      </w:r>
      <w:r>
        <w:rPr>
          <w:rFonts w:ascii="Calibri" w:cs="Calibri" w:eastAsia="Calibri" w:hAnsi="Calibri"/>
          <w:i/>
          <w:iCs/>
          <w:sz w:val="22"/>
          <w:szCs w:val="22"/>
        </w:rPr>
        <w:t xml:space="preserve">phase_1.py</w:t>
      </w:r>
      <w:r>
        <w:rPr>
          <w:rFonts w:ascii="Calibri" w:cs="Calibri" w:eastAsia="Calibri" w:hAnsi="Calibri"/>
          <w:sz w:val="22"/>
          <w:szCs w:val="22"/>
        </w:rPr>
        <w:t xml:space="preserve"> template. Each function opens a connection through the shared </w:t>
      </w:r>
      <w:r>
        <w:rPr>
          <w:rFonts w:ascii="Calibri" w:cs="Calibri" w:eastAsia="Calibri" w:hAnsi="Calibri"/>
          <w:i/>
          <w:iCs/>
          <w:sz w:val="22"/>
          <w:szCs w:val="22"/>
        </w:rPr>
        <w:t xml:space="preserve">connect_database</w:t>
      </w:r>
      <w:r>
        <w:rPr>
          <w:rFonts w:ascii="Calibri" w:cs="Calibri" w:eastAsia="Calibri" w:hAnsi="Calibri"/>
          <w:sz w:val="22"/>
          <w:szCs w:val="22"/>
        </w:rPr>
        <w:t xml:space="preserve"> helper, runs a parameterised SQL query and prints the result to the console. The queries increase in complexity, from simple table listings to multi-table joins with grouping and aggregation. The database contains weather entries for 2020–2024 for two countries and four cities. All outputs below are the real console output produced by running the queries against the provided database.</w:t>
      </w:r>
    </w:p>
    <w:p>
      <w:pPr>
        <w:pStyle w:val="Heading2"/>
        <w:spacing w:after="90" w:before="180"/>
      </w:pPr>
      <w:r>
        <w:rPr>
          <w:rFonts w:ascii="Calibri" w:cs="Calibri" w:eastAsia="Calibri" w:hAnsi="Calibri"/>
          <w:b/>
          <w:bCs/>
          <w:color w:val="2E5496"/>
          <w:sz w:val="24"/>
          <w:szCs w:val="24"/>
        </w:rPr>
        <w:t xml:space="preserve">1.1 List all countries</w:t>
      </w:r>
    </w:p>
    <w:p>
      <w:pPr>
        <w:spacing w:after="150" w:line="276"/>
        <w:jc w:val="both"/>
      </w:pPr>
      <w:r>
        <w:rPr>
          <w:rFonts w:ascii="Calibri" w:cs="Calibri" w:eastAsia="Calibri" w:hAnsi="Calibri"/>
          <w:sz w:val="22"/>
          <w:szCs w:val="22"/>
        </w:rPr>
        <w:t xml:space="preserve">Returns every country with its id and timezone using a simple ordered SELECT.</w:t>
      </w:r>
    </w:p>
    <w:p>
      <w:pPr>
        <w:shd w:fill="F2F2F2" w:val="clear"/>
        <w:spacing w:after="130" w:line="238"/>
        <w:ind w:left="220"/>
      </w:pPr>
      <w:r>
        <w:rPr>
          <w:rFonts w:ascii="Consolas" w:cs="Consolas" w:eastAsia="Consolas" w:hAnsi="Consolas"/>
          <w:sz w:val="17"/>
          <w:szCs w:val="17"/>
        </w:rPr>
        <w:t xml:space="preserve">SELECT id, name, timezone FROM countries ORDER BY name</w:t>
      </w:r>
    </w:p>
    <w:p>
      <w:pPr>
        <w:spacing w:after="40"/>
      </w:pPr>
      <w:r>
        <w:rPr>
          <w:rFonts w:ascii="Calibri" w:cs="Calibri" w:eastAsia="Calibri" w:hAnsi="Calibri"/>
          <w:i/>
          <w:iCs/>
          <w:color w:val="595959"/>
          <w:sz w:val="18"/>
          <w:szCs w:val="18"/>
        </w:rPr>
        <w:t xml:space="preserve">Console output:</w:t>
      </w:r>
    </w:p>
    <w:p>
      <w:pPr>
        <w:shd w:fill="FBF6E9" w:val="clear"/>
        <w:spacing w:after="0" w:line="236"/>
        <w:ind w:left="220"/>
      </w:pPr>
      <w:r>
        <w:rPr>
          <w:rFonts w:ascii="Consolas" w:cs="Consolas" w:eastAsia="Consolas" w:hAnsi="Consolas"/>
          <w:sz w:val="15"/>
          <w:szCs w:val="15"/>
        </w:rPr>
        <w:t xml:space="preserve">Country Id: 2 -- Country Name: France -- Country Timezone: Europe/Berlin</w:t>
      </w:r>
    </w:p>
    <w:p>
      <w:pPr>
        <w:shd w:fill="FBF6E9" w:val="clear"/>
        <w:spacing w:after="140" w:line="236"/>
        <w:ind w:left="220"/>
      </w:pPr>
      <w:r>
        <w:rPr>
          <w:rFonts w:ascii="Consolas" w:cs="Consolas" w:eastAsia="Consolas" w:hAnsi="Consolas"/>
          <w:sz w:val="15"/>
          <w:szCs w:val="15"/>
        </w:rPr>
        <w:t xml:space="preserve">Country Id: 1 -- Country Name: Great Britain -- Country Timezone: Europe/London</w:t>
      </w:r>
    </w:p>
    <w:p>
      <w:pPr>
        <w:pStyle w:val="Heading2"/>
        <w:spacing w:after="90" w:before="180"/>
      </w:pPr>
      <w:r>
        <w:rPr>
          <w:rFonts w:ascii="Calibri" w:cs="Calibri" w:eastAsia="Calibri" w:hAnsi="Calibri"/>
          <w:b/>
          <w:bCs/>
          <w:color w:val="2E5496"/>
          <w:sz w:val="24"/>
          <w:szCs w:val="24"/>
        </w:rPr>
        <w:t xml:space="preserve">1.2 List all cities</w:t>
      </w:r>
    </w:p>
    <w:p>
      <w:pPr>
        <w:spacing w:after="150" w:line="276"/>
        <w:jc w:val="both"/>
      </w:pPr>
      <w:r>
        <w:rPr>
          <w:rFonts w:ascii="Calibri" w:cs="Calibri" w:eastAsia="Calibri" w:hAnsi="Calibri"/>
          <w:sz w:val="22"/>
          <w:szCs w:val="22"/>
        </w:rPr>
        <w:t xml:space="preserve">Joins </w:t>
      </w:r>
      <w:r>
        <w:rPr>
          <w:rFonts w:ascii="Calibri" w:cs="Calibri" w:eastAsia="Calibri" w:hAnsi="Calibri"/>
          <w:i/>
          <w:iCs/>
          <w:sz w:val="22"/>
          <w:szCs w:val="22"/>
        </w:rPr>
        <w:t xml:space="preserve">cities</w:t>
      </w:r>
      <w:r>
        <w:rPr>
          <w:rFonts w:ascii="Calibri" w:cs="Calibri" w:eastAsia="Calibri" w:hAnsi="Calibri"/>
          <w:sz w:val="22"/>
          <w:szCs w:val="22"/>
        </w:rPr>
        <w:t xml:space="preserve"> to </w:t>
      </w:r>
      <w:r>
        <w:rPr>
          <w:rFonts w:ascii="Calibri" w:cs="Calibri" w:eastAsia="Calibri" w:hAnsi="Calibri"/>
          <w:i/>
          <w:iCs/>
          <w:sz w:val="22"/>
          <w:szCs w:val="22"/>
        </w:rPr>
        <w:t xml:space="preserve">countries</w:t>
      </w:r>
      <w:r>
        <w:rPr>
          <w:rFonts w:ascii="Calibri" w:cs="Calibri" w:eastAsia="Calibri" w:hAnsi="Calibri"/>
          <w:sz w:val="22"/>
          <w:szCs w:val="22"/>
        </w:rPr>
        <w:t xml:space="preserve"> so each city is shown with its country name and coordinates.</w:t>
      </w:r>
    </w:p>
    <w:p>
      <w:pPr>
        <w:shd w:fill="F2F2F2" w:val="clear"/>
        <w:spacing w:after="0" w:line="238"/>
        <w:ind w:left="220"/>
      </w:pPr>
      <w:r>
        <w:rPr>
          <w:rFonts w:ascii="Consolas" w:cs="Consolas" w:eastAsia="Consolas" w:hAnsi="Consolas"/>
          <w:sz w:val="17"/>
          <w:szCs w:val="17"/>
        </w:rPr>
        <w:t xml:space="preserve">SELECT cities.id, cities.name, countries.name AS country_name, cities.latlong</w:t>
      </w:r>
    </w:p>
    <w:p>
      <w:pPr>
        <w:shd w:fill="F2F2F2" w:val="clear"/>
        <w:spacing w:after="0" w:line="238"/>
        <w:ind w:left="220"/>
      </w:pPr>
      <w:r>
        <w:rPr>
          <w:rFonts w:ascii="Consolas" w:cs="Consolas" w:eastAsia="Consolas" w:hAnsi="Consolas"/>
          <w:sz w:val="17"/>
          <w:szCs w:val="17"/>
        </w:rPr>
        <w:t xml:space="preserve">FROM cities JOIN countries ON countries.id = cities.country_id</w:t>
      </w:r>
    </w:p>
    <w:p>
      <w:pPr>
        <w:shd w:fill="F2F2F2" w:val="clear"/>
        <w:spacing w:after="130" w:line="238"/>
        <w:ind w:left="220"/>
      </w:pPr>
      <w:r>
        <w:rPr>
          <w:rFonts w:ascii="Consolas" w:cs="Consolas" w:eastAsia="Consolas" w:hAnsi="Consolas"/>
          <w:sz w:val="17"/>
          <w:szCs w:val="17"/>
        </w:rPr>
        <w:t xml:space="preserve">ORDER BY country_name, cities.name</w:t>
      </w:r>
    </w:p>
    <w:p>
      <w:pPr>
        <w:spacing w:after="40"/>
      </w:pPr>
      <w:r>
        <w:rPr>
          <w:rFonts w:ascii="Calibri" w:cs="Calibri" w:eastAsia="Calibri" w:hAnsi="Calibri"/>
          <w:i/>
          <w:iCs/>
          <w:color w:val="595959"/>
          <w:sz w:val="18"/>
          <w:szCs w:val="18"/>
        </w:rPr>
        <w:t xml:space="preserve">Console output:</w:t>
      </w:r>
    </w:p>
    <w:p>
      <w:pPr>
        <w:shd w:fill="FBF6E9" w:val="clear"/>
        <w:spacing w:after="0" w:line="236"/>
        <w:ind w:left="220"/>
      </w:pPr>
      <w:r>
        <w:rPr>
          <w:rFonts w:ascii="Consolas" w:cs="Consolas" w:eastAsia="Consolas" w:hAnsi="Consolas"/>
          <w:sz w:val="15"/>
          <w:szCs w:val="15"/>
        </w:rPr>
        <w:t xml:space="preserve">City Id: 3 -- City Name: Paris -- Country: France -- Latitude/Longitude: 48.85341,2.3488</w:t>
      </w:r>
    </w:p>
    <w:p>
      <w:pPr>
        <w:shd w:fill="FBF6E9" w:val="clear"/>
        <w:spacing w:after="0" w:line="236"/>
        <w:ind w:left="220"/>
      </w:pPr>
      <w:r>
        <w:rPr>
          <w:rFonts w:ascii="Consolas" w:cs="Consolas" w:eastAsia="Consolas" w:hAnsi="Consolas"/>
          <w:sz w:val="15"/>
          <w:szCs w:val="15"/>
        </w:rPr>
        <w:t xml:space="preserve">City Id: 4 -- City Name: Toulouse -- Country: France -- Latitude/Longitude: 43.60426,1.44367</w:t>
      </w:r>
    </w:p>
    <w:p>
      <w:pPr>
        <w:shd w:fill="FBF6E9" w:val="clear"/>
        <w:spacing w:after="0" w:line="236"/>
        <w:ind w:left="220"/>
      </w:pPr>
      <w:r>
        <w:rPr>
          <w:rFonts w:ascii="Consolas" w:cs="Consolas" w:eastAsia="Consolas" w:hAnsi="Consolas"/>
          <w:sz w:val="15"/>
          <w:szCs w:val="15"/>
        </w:rPr>
        <w:t xml:space="preserve">City Id: 2 -- City Name: London -- Country: Great Britain -- Latitude/Longitude: 51.50853,-0.12574</w:t>
      </w:r>
    </w:p>
    <w:p>
      <w:pPr>
        <w:shd w:fill="FBF6E9" w:val="clear"/>
        <w:spacing w:after="140" w:line="236"/>
        <w:ind w:left="220"/>
      </w:pPr>
      <w:r>
        <w:rPr>
          <w:rFonts w:ascii="Consolas" w:cs="Consolas" w:eastAsia="Consolas" w:hAnsi="Consolas"/>
          <w:sz w:val="15"/>
          <w:szCs w:val="15"/>
        </w:rPr>
        <w:t xml:space="preserve">City Id: 1 -- City Name: Middlesbrough -- Country: Great Britain -- Latitude/Longitude: 54.57623,-1.23483</w:t>
      </w:r>
    </w:p>
    <w:p>
      <w:pPr>
        <w:pStyle w:val="Heading2"/>
        <w:spacing w:after="90" w:before="180"/>
      </w:pPr>
      <w:r>
        <w:rPr>
          <w:rFonts w:ascii="Calibri" w:cs="Calibri" w:eastAsia="Calibri" w:hAnsi="Calibri"/>
          <w:b/>
          <w:bCs/>
          <w:color w:val="2E5496"/>
          <w:sz w:val="24"/>
          <w:szCs w:val="24"/>
        </w:rPr>
        <w:t xml:space="preserve">1.3 Average annual temperature for a city</w:t>
      </w:r>
    </w:p>
    <w:p>
      <w:pPr>
        <w:spacing w:after="150" w:line="276"/>
        <w:jc w:val="both"/>
      </w:pPr>
      <w:r>
        <w:rPr>
          <w:rFonts w:ascii="Calibri" w:cs="Calibri" w:eastAsia="Calibri" w:hAnsi="Calibri"/>
          <w:sz w:val="22"/>
          <w:szCs w:val="22"/>
        </w:rPr>
        <w:t xml:space="preserve">Uses </w:t>
      </w:r>
      <w:r>
        <w:rPr>
          <w:rFonts w:ascii="Calibri" w:cs="Calibri" w:eastAsia="Calibri" w:hAnsi="Calibri"/>
          <w:i/>
          <w:iCs/>
          <w:sz w:val="22"/>
          <w:szCs w:val="22"/>
        </w:rPr>
        <w:t xml:space="preserve">AVG</w:t>
      </w:r>
      <w:r>
        <w:rPr>
          <w:rFonts w:ascii="Calibri" w:cs="Calibri" w:eastAsia="Calibri" w:hAnsi="Calibri"/>
          <w:sz w:val="22"/>
          <w:szCs w:val="22"/>
        </w:rPr>
        <w:t xml:space="preserve"> with </w:t>
      </w:r>
      <w:r>
        <w:rPr>
          <w:rFonts w:ascii="Calibri" w:cs="Calibri" w:eastAsia="Calibri" w:hAnsi="Calibri"/>
          <w:i/>
          <w:iCs/>
          <w:sz w:val="22"/>
          <w:szCs w:val="22"/>
        </w:rPr>
        <w:t xml:space="preserve">strftime('%Y', date)</w:t>
      </w:r>
      <w:r>
        <w:rPr>
          <w:rFonts w:ascii="Calibri" w:cs="Calibri" w:eastAsia="Calibri" w:hAnsi="Calibri"/>
          <w:sz w:val="22"/>
          <w:szCs w:val="22"/>
        </w:rPr>
        <w:t xml:space="preserve"> to average the daily mean temperature for one city in one year. The year is validated before the query runs.</w:t>
      </w:r>
    </w:p>
    <w:p>
      <w:pPr>
        <w:shd w:fill="F2F2F2" w:val="clear"/>
        <w:spacing w:after="0" w:line="238"/>
        <w:ind w:left="220"/>
      </w:pPr>
      <w:r>
        <w:rPr>
          <w:rFonts w:ascii="Consolas" w:cs="Consolas" w:eastAsia="Consolas" w:hAnsi="Consolas"/>
          <w:sz w:val="17"/>
          <w:szCs w:val="17"/>
        </w:rPr>
        <w:t xml:space="preserve">SELECT AVG(daily_weather_entries.mean_temp) AS average_mean_temp</w:t>
      </w:r>
    </w:p>
    <w:p>
      <w:pPr>
        <w:shd w:fill="F2F2F2" w:val="clear"/>
        <w:spacing w:after="0" w:line="238"/>
        <w:ind w:left="220"/>
      </w:pPr>
      <w:r>
        <w:rPr>
          <w:rFonts w:ascii="Consolas" w:cs="Consolas" w:eastAsia="Consolas" w:hAnsi="Consolas"/>
          <w:sz w:val="17"/>
          <w:szCs w:val="17"/>
        </w:rPr>
        <w:t xml:space="preserve">FROM daily_weather_entries JOIN cities ON cities.id = daily_weather_entries.city_id</w:t>
      </w:r>
    </w:p>
    <w:p>
      <w:pPr>
        <w:shd w:fill="F2F2F2" w:val="clear"/>
        <w:spacing w:after="0" w:line="238"/>
        <w:ind w:left="220"/>
      </w:pPr>
      <w:r>
        <w:rPr>
          <w:rFonts w:ascii="Consolas" w:cs="Consolas" w:eastAsia="Consolas" w:hAnsi="Consolas"/>
          <w:sz w:val="17"/>
          <w:szCs w:val="17"/>
        </w:rPr>
        <w:t xml:space="preserve">WHERE daily_weather_entries.city_id = ?</w:t>
      </w:r>
    </w:p>
    <w:p>
      <w:pPr>
        <w:shd w:fill="F2F2F2" w:val="clear"/>
        <w:spacing w:after="130" w:line="238"/>
        <w:ind w:left="220"/>
      </w:pPr>
      <w:r>
        <w:rPr>
          <w:rFonts w:ascii="Consolas" w:cs="Consolas" w:eastAsia="Consolas" w:hAnsi="Consolas"/>
          <w:sz w:val="17"/>
          <w:szCs w:val="17"/>
        </w:rPr>
        <w:t xml:space="preserve">  AND strftime('%Y', daily_weather_entries.date) = ?</w:t>
      </w:r>
    </w:p>
    <w:p>
      <w:pPr>
        <w:spacing w:after="40"/>
      </w:pPr>
      <w:r>
        <w:rPr>
          <w:rFonts w:ascii="Calibri" w:cs="Calibri" w:eastAsia="Calibri" w:hAnsi="Calibri"/>
          <w:i/>
          <w:iCs/>
          <w:color w:val="595959"/>
          <w:sz w:val="18"/>
          <w:szCs w:val="18"/>
        </w:rPr>
        <w:t xml:space="preserve">Console output (city 1, 2024):</w:t>
      </w:r>
    </w:p>
    <w:p>
      <w:pPr>
        <w:shd w:fill="FBF6E9" w:val="clear"/>
        <w:spacing w:after="140" w:line="236"/>
        <w:ind w:left="220"/>
      </w:pPr>
      <w:r>
        <w:rPr>
          <w:rFonts w:ascii="Consolas" w:cs="Consolas" w:eastAsia="Consolas" w:hAnsi="Consolas"/>
          <w:sz w:val="15"/>
          <w:szCs w:val="15"/>
        </w:rPr>
        <w:t xml:space="preserve">City Id: 1 -- City: Middlesbrough -- Year: 2024 -- Average Mean Temperature: 27.65</w:t>
      </w:r>
    </w:p>
    <w:p>
      <w:pPr>
        <w:pStyle w:val="Heading2"/>
        <w:spacing w:after="90" w:before="180"/>
      </w:pPr>
      <w:r>
        <w:rPr>
          <w:rFonts w:ascii="Calibri" w:cs="Calibri" w:eastAsia="Calibri" w:hAnsi="Calibri"/>
          <w:b/>
          <w:bCs/>
          <w:color w:val="2E5496"/>
          <w:sz w:val="24"/>
          <w:szCs w:val="24"/>
        </w:rPr>
        <w:t xml:space="preserve">1.4 Average seven-day precipitation</w:t>
      </w:r>
    </w:p>
    <w:p>
      <w:pPr>
        <w:spacing w:after="150" w:line="276"/>
        <w:jc w:val="both"/>
      </w:pPr>
      <w:r>
        <w:rPr>
          <w:rFonts w:ascii="Calibri" w:cs="Calibri" w:eastAsia="Calibri" w:hAnsi="Calibri"/>
          <w:sz w:val="22"/>
          <w:szCs w:val="22"/>
        </w:rPr>
        <w:t xml:space="preserve">Averages precipitation over a seven-day window using </w:t>
      </w:r>
      <w:r>
        <w:rPr>
          <w:rFonts w:ascii="Calibri" w:cs="Calibri" w:eastAsia="Calibri" w:hAnsi="Calibri"/>
          <w:i/>
          <w:iCs/>
          <w:sz w:val="22"/>
          <w:szCs w:val="22"/>
        </w:rPr>
        <w:t xml:space="preserve">date(?, '+6 day')</w:t>
      </w:r>
      <w:r>
        <w:rPr>
          <w:rFonts w:ascii="Calibri" w:cs="Calibri" w:eastAsia="Calibri" w:hAnsi="Calibri"/>
          <w:sz w:val="22"/>
          <w:szCs w:val="22"/>
        </w:rPr>
        <w:t xml:space="preserve"> and returns a </w:t>
      </w:r>
      <w:r>
        <w:rPr>
          <w:rFonts w:ascii="Calibri" w:cs="Calibri" w:eastAsia="Calibri" w:hAnsi="Calibri"/>
          <w:i/>
          <w:iCs/>
          <w:sz w:val="22"/>
          <w:szCs w:val="22"/>
        </w:rPr>
        <w:t xml:space="preserve">days_found</w:t>
      </w:r>
      <w:r>
        <w:rPr>
          <w:rFonts w:ascii="Calibri" w:cs="Calibri" w:eastAsia="Calibri" w:hAnsi="Calibri"/>
          <w:sz w:val="22"/>
          <w:szCs w:val="22"/>
        </w:rPr>
        <w:t xml:space="preserve"> count so the range can be verified.</w:t>
      </w:r>
    </w:p>
    <w:p>
      <w:pPr>
        <w:shd w:fill="F2F2F2" w:val="clear"/>
        <w:spacing w:after="0" w:line="238"/>
        <w:ind w:left="220"/>
      </w:pPr>
      <w:r>
        <w:rPr>
          <w:rFonts w:ascii="Consolas" w:cs="Consolas" w:eastAsia="Consolas" w:hAnsi="Consolas"/>
          <w:sz w:val="17"/>
          <w:szCs w:val="17"/>
        </w:rPr>
        <w:t xml:space="preserve">WHERE daily_weather_entries.city_id = ?</w:t>
      </w:r>
    </w:p>
    <w:p>
      <w:pPr>
        <w:shd w:fill="F2F2F2" w:val="clear"/>
        <w:spacing w:after="130" w:line="238"/>
        <w:ind w:left="220"/>
      </w:pPr>
      <w:r>
        <w:rPr>
          <w:rFonts w:ascii="Consolas" w:cs="Consolas" w:eastAsia="Consolas" w:hAnsi="Consolas"/>
          <w:sz w:val="17"/>
          <w:szCs w:val="17"/>
        </w:rPr>
        <w:t xml:space="preserve">  AND daily_weather_entries.date BETWEEN ? AND date(?, '+6 day')</w:t>
      </w:r>
    </w:p>
    <w:p>
      <w:pPr>
        <w:spacing w:after="40"/>
      </w:pPr>
      <w:r>
        <w:rPr>
          <w:rFonts w:ascii="Calibri" w:cs="Calibri" w:eastAsia="Calibri" w:hAnsi="Calibri"/>
          <w:i/>
          <w:iCs/>
          <w:color w:val="595959"/>
          <w:sz w:val="18"/>
          <w:szCs w:val="18"/>
        </w:rPr>
        <w:t xml:space="preserve">Console output (city 1, from 2024-01-01):</w:t>
      </w:r>
    </w:p>
    <w:p>
      <w:pPr>
        <w:shd w:fill="FBF6E9" w:val="clear"/>
        <w:spacing w:after="0" w:line="236"/>
        <w:ind w:left="220"/>
      </w:pPr>
      <w:r>
        <w:rPr>
          <w:rFonts w:ascii="Consolas" w:cs="Consolas" w:eastAsia="Consolas" w:hAnsi="Consolas"/>
          <w:sz w:val="15"/>
          <w:szCs w:val="15"/>
        </w:rPr>
        <w:t xml:space="preserve">City Id: 1 -- City: Middlesbrough -- Start Date: 2024-01-01 -- End Date: 2024-01-07</w:t>
      </w:r>
    </w:p>
    <w:p>
      <w:pPr>
        <w:shd w:fill="FBF6E9" w:val="clear"/>
        <w:spacing w:after="140" w:line="236"/>
        <w:ind w:left="220"/>
      </w:pPr>
      <w:r>
        <w:rPr>
          <w:rFonts w:ascii="Consolas" w:cs="Consolas" w:eastAsia="Consolas" w:hAnsi="Consolas"/>
          <w:sz w:val="15"/>
          <w:szCs w:val="15"/>
        </w:rPr>
        <w:t xml:space="preserve">  -- Average Precipitation: 3.00 -- Days Found: 7</w:t>
      </w:r>
    </w:p>
    <w:p>
      <w:pPr>
        <w:pStyle w:val="Heading2"/>
        <w:spacing w:after="90" w:before="180"/>
      </w:pPr>
      <w:r>
        <w:rPr>
          <w:rFonts w:ascii="Calibri" w:cs="Calibri" w:eastAsia="Calibri" w:hAnsi="Calibri"/>
          <w:b/>
          <w:bCs/>
          <w:color w:val="2E5496"/>
          <w:sz w:val="24"/>
          <w:szCs w:val="24"/>
        </w:rPr>
        <w:t xml:space="preserve">1.5 Average mean temperature by city (date range)</w:t>
      </w:r>
    </w:p>
    <w:p>
      <w:pPr>
        <w:spacing w:after="150" w:line="276"/>
        <w:jc w:val="both"/>
      </w:pPr>
      <w:r>
        <w:rPr>
          <w:rFonts w:ascii="Calibri" w:cs="Calibri" w:eastAsia="Calibri" w:hAnsi="Calibri"/>
          <w:sz w:val="22"/>
          <w:szCs w:val="22"/>
        </w:rPr>
        <w:t xml:space="preserve">Joins all three tables and groups by city, ordering the warmest city first, for a chosen date range.</w:t>
      </w:r>
    </w:p>
    <w:p>
      <w:pPr>
        <w:shd w:fill="F2F2F2" w:val="clear"/>
        <w:spacing w:after="0" w:line="238"/>
        <w:ind w:left="220"/>
      </w:pPr>
      <w:r>
        <w:rPr>
          <w:rFonts w:ascii="Consolas" w:cs="Consolas" w:eastAsia="Consolas" w:hAnsi="Consolas"/>
          <w:sz w:val="17"/>
          <w:szCs w:val="17"/>
        </w:rPr>
        <w:t xml:space="preserve">WHERE daily_weather_entries.date BETWEEN ? AND ?</w:t>
      </w:r>
    </w:p>
    <w:p>
      <w:pPr>
        <w:shd w:fill="F2F2F2" w:val="clear"/>
        <w:spacing w:after="0" w:line="238"/>
        <w:ind w:left="220"/>
      </w:pPr>
      <w:r>
        <w:rPr>
          <w:rFonts w:ascii="Consolas" w:cs="Consolas" w:eastAsia="Consolas" w:hAnsi="Consolas"/>
          <w:sz w:val="17"/>
          <w:szCs w:val="17"/>
        </w:rPr>
        <w:t xml:space="preserve">GROUP BY cities.id, cities.name, countries.name</w:t>
      </w:r>
    </w:p>
    <w:p>
      <w:pPr>
        <w:shd w:fill="F2F2F2" w:val="clear"/>
        <w:spacing w:after="130" w:line="238"/>
        <w:ind w:left="220"/>
      </w:pPr>
      <w:r>
        <w:rPr>
          <w:rFonts w:ascii="Consolas" w:cs="Consolas" w:eastAsia="Consolas" w:hAnsi="Consolas"/>
          <w:sz w:val="17"/>
          <w:szCs w:val="17"/>
        </w:rPr>
        <w:t xml:space="preserve">ORDER BY average_mean_temp DESC</w:t>
      </w:r>
    </w:p>
    <w:p>
      <w:pPr>
        <w:spacing w:after="40"/>
      </w:pPr>
      <w:r>
        <w:rPr>
          <w:rFonts w:ascii="Calibri" w:cs="Calibri" w:eastAsia="Calibri" w:hAnsi="Calibri"/>
          <w:i/>
          <w:iCs/>
          <w:color w:val="595959"/>
          <w:sz w:val="18"/>
          <w:szCs w:val="18"/>
        </w:rPr>
        <w:t xml:space="preserve">Console output (2024-01-01 to 2024-12-31):</w:t>
      </w:r>
    </w:p>
    <w:p>
      <w:pPr>
        <w:shd w:fill="FBF6E9" w:val="clear"/>
        <w:spacing w:after="0" w:line="236"/>
        <w:ind w:left="220"/>
      </w:pPr>
      <w:r>
        <w:rPr>
          <w:rFonts w:ascii="Consolas" w:cs="Consolas" w:eastAsia="Consolas" w:hAnsi="Consolas"/>
          <w:sz w:val="15"/>
          <w:szCs w:val="15"/>
        </w:rPr>
        <w:t xml:space="preserve">City Id: 4 -- City: Toulouse -- Country: France -- Average Mean Temperature: 28.05</w:t>
      </w:r>
    </w:p>
    <w:p>
      <w:pPr>
        <w:shd w:fill="FBF6E9" w:val="clear"/>
        <w:spacing w:after="0" w:line="236"/>
        <w:ind w:left="220"/>
      </w:pPr>
      <w:r>
        <w:rPr>
          <w:rFonts w:ascii="Consolas" w:cs="Consolas" w:eastAsia="Consolas" w:hAnsi="Consolas"/>
          <w:sz w:val="15"/>
          <w:szCs w:val="15"/>
        </w:rPr>
        <w:t xml:space="preserve">City Id: 1 -- City: Middlesbrough -- Country: Great Britain -- Average Mean Temperature: 27.65</w:t>
      </w:r>
    </w:p>
    <w:p>
      <w:pPr>
        <w:shd w:fill="FBF6E9" w:val="clear"/>
        <w:spacing w:after="0" w:line="236"/>
        <w:ind w:left="220"/>
      </w:pPr>
      <w:r>
        <w:rPr>
          <w:rFonts w:ascii="Consolas" w:cs="Consolas" w:eastAsia="Consolas" w:hAnsi="Consolas"/>
          <w:sz w:val="15"/>
          <w:szCs w:val="15"/>
        </w:rPr>
        <w:t xml:space="preserve">City Id: 2 -- City: London -- Country: Great Britain -- Average Mean Temperature: 27.34</w:t>
      </w:r>
    </w:p>
    <w:p>
      <w:pPr>
        <w:shd w:fill="FBF6E9" w:val="clear"/>
        <w:spacing w:after="140" w:line="236"/>
        <w:ind w:left="220"/>
      </w:pPr>
      <w:r>
        <w:rPr>
          <w:rFonts w:ascii="Consolas" w:cs="Consolas" w:eastAsia="Consolas" w:hAnsi="Consolas"/>
          <w:sz w:val="15"/>
          <w:szCs w:val="15"/>
        </w:rPr>
        <w:t xml:space="preserve">City Id: 3 -- City: Paris -- Country: France -- Average Mean Temperature: 27.14</w:t>
      </w:r>
    </w:p>
    <w:p>
      <w:pPr>
        <w:pStyle w:val="Heading2"/>
        <w:spacing w:after="90" w:before="180"/>
      </w:pPr>
      <w:r>
        <w:rPr>
          <w:rFonts w:ascii="Calibri" w:cs="Calibri" w:eastAsia="Calibri" w:hAnsi="Calibri"/>
          <w:b/>
          <w:bCs/>
          <w:color w:val="2E5496"/>
          <w:sz w:val="24"/>
          <w:szCs w:val="24"/>
        </w:rPr>
        <w:t xml:space="preserve">1.6 Average annual precipitation by country</w:t>
      </w:r>
    </w:p>
    <w:p>
      <w:pPr>
        <w:spacing w:after="150" w:line="276"/>
        <w:jc w:val="both"/>
      </w:pPr>
      <w:r>
        <w:rPr>
          <w:rFonts w:ascii="Calibri" w:cs="Calibri" w:eastAsia="Calibri" w:hAnsi="Calibri"/>
          <w:sz w:val="22"/>
          <w:szCs w:val="22"/>
        </w:rPr>
        <w:t xml:space="preserve">Aggregates to country level, returning both the average and the total precipitation for a year using </w:t>
      </w:r>
      <w:r>
        <w:rPr>
          <w:rFonts w:ascii="Calibri" w:cs="Calibri" w:eastAsia="Calibri" w:hAnsi="Calibri"/>
          <w:i/>
          <w:iCs/>
          <w:sz w:val="22"/>
          <w:szCs w:val="22"/>
        </w:rPr>
        <w:t xml:space="preserve">AVG</w:t>
      </w:r>
      <w:r>
        <w:rPr>
          <w:rFonts w:ascii="Calibri" w:cs="Calibri" w:eastAsia="Calibri" w:hAnsi="Calibri"/>
          <w:sz w:val="22"/>
          <w:szCs w:val="22"/>
        </w:rPr>
        <w:t xml:space="preserve"> and </w:t>
      </w:r>
      <w:r>
        <w:rPr>
          <w:rFonts w:ascii="Calibri" w:cs="Calibri" w:eastAsia="Calibri" w:hAnsi="Calibri"/>
          <w:i/>
          <w:iCs/>
          <w:sz w:val="22"/>
          <w:szCs w:val="22"/>
        </w:rPr>
        <w:t xml:space="preserve">SUM</w:t>
      </w:r>
      <w:r>
        <w:rPr>
          <w:rFonts w:ascii="Calibri" w:cs="Calibri" w:eastAsia="Calibri" w:hAnsi="Calibri"/>
          <w:sz w:val="22"/>
          <w:szCs w:val="22"/>
        </w:rPr>
        <w:t xml:space="preserve">.</w:t>
      </w:r>
    </w:p>
    <w:p>
      <w:pPr>
        <w:spacing w:after="40"/>
      </w:pPr>
      <w:r>
        <w:rPr>
          <w:rFonts w:ascii="Calibri" w:cs="Calibri" w:eastAsia="Calibri" w:hAnsi="Calibri"/>
          <w:i/>
          <w:iCs/>
          <w:color w:val="595959"/>
          <w:sz w:val="18"/>
          <w:szCs w:val="18"/>
        </w:rPr>
        <w:t xml:space="preserve">Console output (2024):</w:t>
      </w:r>
    </w:p>
    <w:p>
      <w:pPr>
        <w:shd w:fill="FBF6E9" w:val="clear"/>
        <w:spacing w:after="0" w:line="236"/>
        <w:ind w:left="220"/>
      </w:pPr>
      <w:r>
        <w:rPr>
          <w:rFonts w:ascii="Consolas" w:cs="Consolas" w:eastAsia="Consolas" w:hAnsi="Consolas"/>
          <w:sz w:val="15"/>
          <w:szCs w:val="15"/>
        </w:rPr>
        <w:t xml:space="preserve">Country Id: 2 -- Country: France -- Year: 2024 -- Average Precipitation: 1.22 -- Total Precipitation: 893.00</w:t>
      </w:r>
    </w:p>
    <w:p>
      <w:pPr>
        <w:shd w:fill="FBF6E9" w:val="clear"/>
        <w:spacing w:after="140" w:line="236"/>
        <w:ind w:left="220"/>
      </w:pPr>
      <w:r>
        <w:rPr>
          <w:rFonts w:ascii="Consolas" w:cs="Consolas" w:eastAsia="Consolas" w:hAnsi="Consolas"/>
          <w:sz w:val="15"/>
          <w:szCs w:val="15"/>
        </w:rPr>
        <w:t xml:space="preserve">Country Id: 1 -- Country: Great Britain -- Year: 2024 -- Average Precipitation: 2.24 -- Total Precipitation: 1637.80</w:t>
      </w:r>
    </w:p>
    <w:p>
      <w:pPr>
        <w:pStyle w:val="Heading2"/>
        <w:spacing w:after="90" w:before="180"/>
      </w:pPr>
      <w:r>
        <w:rPr>
          <w:rFonts w:ascii="Calibri" w:cs="Calibri" w:eastAsia="Calibri" w:hAnsi="Calibri"/>
          <w:b/>
          <w:bCs/>
          <w:color w:val="2E5496"/>
          <w:sz w:val="24"/>
          <w:szCs w:val="24"/>
        </w:rPr>
        <w:t xml:space="preserve">1.7 Further analytical queries</w:t>
      </w:r>
    </w:p>
    <w:p>
      <w:pPr>
        <w:spacing w:after="150" w:line="276"/>
        <w:jc w:val="both"/>
      </w:pPr>
      <w:r>
        <w:rPr>
          <w:rFonts w:ascii="Calibri" w:cs="Calibri" w:eastAsia="Calibri" w:hAnsi="Calibri"/>
          <w:sz w:val="22"/>
          <w:szCs w:val="22"/>
        </w:rPr>
        <w:t xml:space="preserve">Two additional queries go beyond the basic requirements to demonstrate deeper analysis. The first summarises the average minimum, mean and maximum temperature month-by-month for a city; the second finds the wettest city for every year in the database using a per-year </w:t>
      </w:r>
      <w:r>
        <w:rPr>
          <w:rFonts w:ascii="Calibri" w:cs="Calibri" w:eastAsia="Calibri" w:hAnsi="Calibri"/>
          <w:i/>
          <w:iCs/>
          <w:sz w:val="22"/>
          <w:szCs w:val="22"/>
        </w:rPr>
        <w:t xml:space="preserve">ORDER BY … LIMIT 1</w:t>
      </w:r>
      <w:r>
        <w:rPr>
          <w:rFonts w:ascii="Calibri" w:cs="Calibri" w:eastAsia="Calibri" w:hAnsi="Calibri"/>
          <w:sz w:val="22"/>
          <w:szCs w:val="22"/>
        </w:rPr>
        <w:t xml:space="preserve"> pattern.</w:t>
      </w:r>
    </w:p>
    <w:p>
      <w:pPr>
        <w:spacing w:after="40"/>
      </w:pPr>
      <w:r>
        <w:rPr>
          <w:rFonts w:ascii="Calibri" w:cs="Calibri" w:eastAsia="Calibri" w:hAnsi="Calibri"/>
          <w:i/>
          <w:iCs/>
          <w:color w:val="595959"/>
          <w:sz w:val="18"/>
          <w:szCs w:val="18"/>
        </w:rPr>
        <w:t xml:space="preserve">Monthly summary (city 1, 2024, abridged):</w:t>
      </w:r>
    </w:p>
    <w:p>
      <w:pPr>
        <w:shd w:fill="FBF6E9" w:val="clear"/>
        <w:spacing w:after="0" w:line="236"/>
        <w:ind w:left="220"/>
      </w:pPr>
      <w:r>
        <w:rPr>
          <w:rFonts w:ascii="Consolas" w:cs="Consolas" w:eastAsia="Consolas" w:hAnsi="Consolas"/>
          <w:sz w:val="15"/>
          <w:szCs w:val="15"/>
        </w:rPr>
        <w:t xml:space="preserve">City: Middlesbrough -- Month: 01 -- Average Min: 27.22 -- Average Mean: 28.21 -- Average Max: 28.81</w:t>
      </w:r>
    </w:p>
    <w:p>
      <w:pPr>
        <w:shd w:fill="FBF6E9" w:val="clear"/>
        <w:spacing w:after="0" w:line="236"/>
        <w:ind w:left="220"/>
      </w:pPr>
      <w:r>
        <w:rPr>
          <w:rFonts w:ascii="Consolas" w:cs="Consolas" w:eastAsia="Consolas" w:hAnsi="Consolas"/>
          <w:sz w:val="15"/>
          <w:szCs w:val="15"/>
        </w:rPr>
        <w:t xml:space="preserve">City: Middlesbrough -- Month: 06 -- Average Min: 26.31 -- Average Mean: 27.11 -- Average Max: 27.70</w:t>
      </w:r>
    </w:p>
    <w:p>
      <w:pPr>
        <w:shd w:fill="FBF6E9" w:val="clear"/>
        <w:spacing w:after="0" w:line="236"/>
        <w:ind w:left="220"/>
      </w:pPr>
      <w:r>
        <w:rPr>
          <w:rFonts w:ascii="Consolas" w:cs="Consolas" w:eastAsia="Consolas" w:hAnsi="Consolas"/>
          <w:sz w:val="15"/>
          <w:szCs w:val="15"/>
        </w:rPr>
        <w:t xml:space="preserve">City: Middlesbrough -- Month: 12 -- Average Min: 26.60 -- Average Mean: 27.46 -- Average Max: 27.97</w:t>
      </w:r>
    </w:p>
    <w:p>
      <w:pPr>
        <w:shd w:fill="FBF6E9" w:val="clear"/>
        <w:spacing w:after="140" w:line="236"/>
        <w:ind w:left="220"/>
      </w:pPr>
      <w:r>
        <w:rPr>
          <w:rFonts w:ascii="Consolas" w:cs="Consolas" w:eastAsia="Consolas" w:hAnsi="Consolas"/>
          <w:sz w:val="15"/>
          <w:szCs w:val="15"/>
        </w:rPr>
        <w:t xml:space="preserve">  ... (one row per month) ...</w:t>
      </w:r>
    </w:p>
    <w:p>
      <w:pPr>
        <w:spacing w:after="40"/>
      </w:pPr>
      <w:r>
        <w:rPr>
          <w:rFonts w:ascii="Calibri" w:cs="Calibri" w:eastAsia="Calibri" w:hAnsi="Calibri"/>
          <w:i/>
          <w:iCs/>
          <w:color w:val="595959"/>
          <w:sz w:val="18"/>
          <w:szCs w:val="18"/>
        </w:rPr>
        <w:t xml:space="preserve">Wettest city per year (abridged):</w:t>
      </w:r>
    </w:p>
    <w:p>
      <w:pPr>
        <w:shd w:fill="FBF6E9" w:val="clear"/>
        <w:spacing w:after="0" w:line="236"/>
        <w:ind w:left="220"/>
      </w:pPr>
      <w:r>
        <w:rPr>
          <w:rFonts w:ascii="Consolas" w:cs="Consolas" w:eastAsia="Consolas" w:hAnsi="Consolas"/>
          <w:sz w:val="15"/>
          <w:szCs w:val="15"/>
        </w:rPr>
        <w:t xml:space="preserve">Year: 2020 -- Wettest City: Middlesbrough -- Country: Great Britain -- Total Precipitation: 1260.30</w:t>
      </w:r>
    </w:p>
    <w:p>
      <w:pPr>
        <w:shd w:fill="FBF6E9" w:val="clear"/>
        <w:spacing w:after="0" w:line="236"/>
        <w:ind w:left="220"/>
      </w:pPr>
      <w:r>
        <w:rPr>
          <w:rFonts w:ascii="Consolas" w:cs="Consolas" w:eastAsia="Consolas" w:hAnsi="Consolas"/>
          <w:sz w:val="15"/>
          <w:szCs w:val="15"/>
        </w:rPr>
        <w:t xml:space="preserve">Year: 2023 -- Wettest City: Middlesbrough -- Country: Great Britain -- Total Precipitation: 1829.00</w:t>
      </w:r>
    </w:p>
    <w:p>
      <w:pPr>
        <w:shd w:fill="FBF6E9" w:val="clear"/>
        <w:spacing w:after="140" w:line="236"/>
        <w:ind w:left="220"/>
      </w:pPr>
      <w:r>
        <w:rPr>
          <w:rFonts w:ascii="Consolas" w:cs="Consolas" w:eastAsia="Consolas" w:hAnsi="Consolas"/>
          <w:sz w:val="15"/>
          <w:szCs w:val="15"/>
        </w:rPr>
        <w:t xml:space="preserve">Year: 2024 -- Wettest City: Middlesbrough -- Country: Great Britain -- Total Precipitation: 1085.70</w:t>
      </w:r>
    </w:p>
    <w:p>
      <w:r>
        <w:br w:type="page"/>
      </w:r>
    </w:p>
    <w:p>
      <w:pPr>
        <w:pStyle w:val="Heading1"/>
        <w:spacing w:after="130" w:before="260"/>
      </w:pPr>
      <w:r>
        <w:rPr>
          <w:rFonts w:ascii="Calibri" w:cs="Calibri" w:eastAsia="Calibri" w:hAnsi="Calibri"/>
          <w:b/>
          <w:bCs/>
          <w:color w:val="1F3864"/>
          <w:sz w:val="30"/>
          <w:szCs w:val="30"/>
        </w:rPr>
        <w:t xml:space="preserve">2. Phase 2 – Basic Graphs using Matplotlib</w:t>
      </w:r>
    </w:p>
    <w:p>
      <w:pPr>
        <w:spacing w:after="150" w:line="276"/>
        <w:jc w:val="both"/>
      </w:pPr>
      <w:r>
        <w:rPr>
          <w:rFonts w:ascii="Calibri" w:cs="Calibri" w:eastAsia="Calibri" w:hAnsi="Calibri"/>
          <w:sz w:val="22"/>
          <w:szCs w:val="22"/>
        </w:rPr>
        <w:t xml:space="preserve">Phase 2 reads data from the same SQLite database and renders charts with Matplotlib using the non-interactive </w:t>
      </w:r>
      <w:r>
        <w:rPr>
          <w:rFonts w:ascii="Calibri" w:cs="Calibri" w:eastAsia="Calibri" w:hAnsi="Calibri"/>
          <w:i/>
          <w:iCs/>
          <w:sz w:val="22"/>
          <w:szCs w:val="22"/>
        </w:rPr>
        <w:t xml:space="preserve">Agg</w:t>
      </w:r>
      <w:r>
        <w:rPr>
          <w:rFonts w:ascii="Calibri" w:cs="Calibri" w:eastAsia="Calibri" w:hAnsi="Calibri"/>
          <w:sz w:val="22"/>
          <w:szCs w:val="22"/>
        </w:rPr>
        <w:t xml:space="preserve"> backend, saving each as a PNG in the </w:t>
      </w:r>
      <w:r>
        <w:rPr>
          <w:rFonts w:ascii="Calibri" w:cs="Calibri" w:eastAsia="Calibri" w:hAnsi="Calibri"/>
          <w:i/>
          <w:iCs/>
          <w:sz w:val="22"/>
          <w:szCs w:val="22"/>
        </w:rPr>
        <w:t xml:space="preserve">charts</w:t>
      </w:r>
      <w:r>
        <w:rPr>
          <w:rFonts w:ascii="Calibri" w:cs="Calibri" w:eastAsia="Calibri" w:hAnsi="Calibri"/>
          <w:sz w:val="22"/>
          <w:szCs w:val="22"/>
        </w:rPr>
        <w:t xml:space="preserve"> folder. The functions cover all chart types requested in the brief and add grouping and aggregation to surface trends and comparisons. The six charts below are the actual generated output.</w:t>
      </w:r>
    </w:p>
    <w:p>
      <w:pPr>
        <w:pStyle w:val="Heading2"/>
        <w:spacing w:after="90" w:before="180"/>
      </w:pPr>
      <w:r>
        <w:rPr>
          <w:rFonts w:ascii="Calibri" w:cs="Calibri" w:eastAsia="Calibri" w:hAnsi="Calibri"/>
          <w:b/>
          <w:bCs/>
          <w:color w:val="2E5496"/>
          <w:sz w:val="24"/>
          <w:szCs w:val="24"/>
        </w:rPr>
        <w:t xml:space="preserve">2.1 Seven-day precipitation (bar chart)</w:t>
      </w:r>
    </w:p>
    <w:p>
      <w:pPr>
        <w:spacing w:after="50" w:before="100"/>
        <w:jc w:val="center"/>
      </w:pPr>
      <w:r>
        <w:drawing>
          <wp:inline distT="0" distB="0" distL="0" distR="0">
            <wp:extent cx="4095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050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Daily precipitation for Middlesbrough over seven days, peaking on 05 January.</w:t>
      </w:r>
    </w:p>
    <w:p>
      <w:pPr>
        <w:pStyle w:val="Heading2"/>
        <w:spacing w:after="90" w:before="180"/>
      </w:pPr>
      <w:r>
        <w:rPr>
          <w:rFonts w:ascii="Calibri" w:cs="Calibri" w:eastAsia="Calibri" w:hAnsi="Calibri"/>
          <w:b/>
          <w:bCs/>
          <w:color w:val="2E5496"/>
          <w:sz w:val="24"/>
          <w:szCs w:val="24"/>
        </w:rPr>
        <w:t xml:space="preserve">2.2 City precipitation comparison (bar chart)</w:t>
      </w:r>
    </w:p>
    <w:p>
      <w:pPr>
        <w:spacing w:after="50" w:before="100"/>
        <w:jc w:val="center"/>
      </w:pPr>
      <w:r>
        <w:drawing>
          <wp:inline distT="0" distB="0" distL="0" distR="0">
            <wp:extent cx="4095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050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Total January precipitation across the four cities; Middlesbrough wettest, Toulouse driest.</w:t>
      </w:r>
    </w:p>
    <w:p>
      <w:pPr>
        <w:pStyle w:val="Heading2"/>
        <w:spacing w:after="90" w:before="180"/>
      </w:pPr>
      <w:r>
        <w:rPr>
          <w:rFonts w:ascii="Calibri" w:cs="Calibri" w:eastAsia="Calibri" w:hAnsi="Calibri"/>
          <w:b/>
          <w:bCs/>
          <w:color w:val="2E5496"/>
          <w:sz w:val="24"/>
          <w:szCs w:val="24"/>
        </w:rPr>
        <w:t xml:space="preserve">2.3 Average yearly precipitation by country (bar chart)</w:t>
      </w:r>
    </w:p>
    <w:p>
      <w:pPr>
        <w:spacing w:after="50" w:before="100"/>
        <w:jc w:val="center"/>
      </w:pPr>
      <w:r>
        <w:drawing>
          <wp:inline distT="0" distB="0" distL="0" distR="0">
            <wp:extent cx="4095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050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Country-level average daily precipitation for 2024 (Great Britain wetter than France).</w:t>
      </w:r>
    </w:p>
    <w:p>
      <w:pPr>
        <w:pStyle w:val="Heading2"/>
        <w:spacing w:after="90" w:before="180"/>
      </w:pPr>
      <w:r>
        <w:rPr>
          <w:rFonts w:ascii="Calibri" w:cs="Calibri" w:eastAsia="Calibri" w:hAnsi="Calibri"/>
          <w:b/>
          <w:bCs/>
          <w:color w:val="2E5496"/>
          <w:sz w:val="24"/>
          <w:szCs w:val="24"/>
        </w:rPr>
        <w:t xml:space="preserve">2.4 Grouped weather averages (grouped bar chart)</w:t>
      </w:r>
    </w:p>
    <w:p>
      <w:pPr>
        <w:spacing w:after="50" w:before="100"/>
        <w:jc w:val="center"/>
      </w:pPr>
      <w:r>
        <w:drawing>
          <wp:inline distT="0" distB="0" distL="0" distR="0">
            <wp:extent cx="4286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362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Min, mean and max temperature with precipitation per city on a single grouped plot.</w:t>
      </w:r>
    </w:p>
    <w:p>
      <w:pPr>
        <w:pStyle w:val="Heading2"/>
        <w:spacing w:after="90" w:before="180"/>
      </w:pPr>
      <w:r>
        <w:rPr>
          <w:rFonts w:ascii="Calibri" w:cs="Calibri" w:eastAsia="Calibri" w:hAnsi="Calibri"/>
          <w:b/>
          <w:bCs/>
          <w:color w:val="2E5496"/>
          <w:sz w:val="24"/>
          <w:szCs w:val="24"/>
        </w:rPr>
        <w:t xml:space="preserve">2.5 Daily min/max temperature for a month (line chart)</w:t>
      </w:r>
    </w:p>
    <w:p>
      <w:pPr>
        <w:spacing w:after="50" w:before="10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1431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Daily minimum and maximum temperature for Middlesbrough, July 2024.</w:t>
      </w:r>
    </w:p>
    <w:p>
      <w:pPr>
        <w:pStyle w:val="Heading2"/>
        <w:spacing w:after="90" w:before="180"/>
      </w:pPr>
      <w:r>
        <w:rPr>
          <w:rFonts w:ascii="Calibri" w:cs="Calibri" w:eastAsia="Calibri" w:hAnsi="Calibri"/>
          <w:b/>
          <w:bCs/>
          <w:color w:val="2E5496"/>
          <w:sz w:val="24"/>
          <w:szCs w:val="24"/>
        </w:rPr>
        <w:t xml:space="preserve">2.6 Temperature vs rainfall (scatter plot)</w:t>
      </w:r>
    </w:p>
    <w:p>
      <w:pPr>
        <w:spacing w:after="50" w:before="100"/>
        <w:jc w:val="center"/>
      </w:pPr>
      <w:r>
        <w:drawing>
          <wp:inline distT="0" distB="0" distL="0" distR="0">
            <wp:extent cx="4095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3050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Average temperature against average rainfall per city over 2024, labelled per city.</w:t>
      </w:r>
    </w:p>
    <w:p>
      <w:r>
        <w:br w:type="page"/>
      </w:r>
    </w:p>
    <w:p>
      <w:pPr>
        <w:pStyle w:val="Heading1"/>
        <w:spacing w:after="130" w:before="260"/>
      </w:pPr>
      <w:r>
        <w:rPr>
          <w:rFonts w:ascii="Calibri" w:cs="Calibri" w:eastAsia="Calibri" w:hAnsi="Calibri"/>
          <w:b/>
          <w:bCs/>
          <w:color w:val="1F3864"/>
          <w:sz w:val="30"/>
          <w:szCs w:val="30"/>
        </w:rPr>
        <w:t xml:space="preserve">3. Phase 3 – Data Retrieval and Storage</w:t>
      </w:r>
    </w:p>
    <w:p>
      <w:pPr>
        <w:spacing w:after="150" w:line="276"/>
        <w:jc w:val="both"/>
      </w:pPr>
      <w:r>
        <w:rPr>
          <w:rFonts w:ascii="Calibri" w:cs="Calibri" w:eastAsia="Calibri" w:hAnsi="Calibri"/>
          <w:sz w:val="22"/>
          <w:szCs w:val="22"/>
        </w:rPr>
        <w:t xml:space="preserve">Phase 3 retrieves fresh data from the Open-Meteo historical weather archive API and stores it in the SQLite database. Rather than using Open-Meteo's helper library, the application writes its own HTTP request code with the </w:t>
      </w:r>
      <w:r>
        <w:rPr>
          <w:rFonts w:ascii="Calibri" w:cs="Calibri" w:eastAsia="Calibri" w:hAnsi="Calibri"/>
          <w:i/>
          <w:iCs/>
          <w:sz w:val="22"/>
          <w:szCs w:val="22"/>
        </w:rPr>
        <w:t xml:space="preserve">requests</w:t>
      </w:r>
      <w:r>
        <w:rPr>
          <w:rFonts w:ascii="Calibri" w:cs="Calibri" w:eastAsia="Calibri" w:hAnsi="Calibri"/>
          <w:sz w:val="22"/>
          <w:szCs w:val="22"/>
        </w:rPr>
        <w:t xml:space="preserve"> module (targeting a Merit/Distinction level for this phase). The work is split into four focused functions: </w:t>
      </w:r>
      <w:r>
        <w:rPr>
          <w:rFonts w:ascii="Calibri" w:cs="Calibri" w:eastAsia="Calibri" w:hAnsi="Calibri"/>
          <w:i/>
          <w:iCs/>
          <w:sz w:val="22"/>
          <w:szCs w:val="22"/>
        </w:rPr>
        <w:t xml:space="preserve">get_city</w:t>
      </w:r>
      <w:r>
        <w:rPr>
          <w:rFonts w:ascii="Calibri" w:cs="Calibri" w:eastAsia="Calibri" w:hAnsi="Calibri"/>
          <w:sz w:val="22"/>
          <w:szCs w:val="22"/>
        </w:rPr>
        <w:t xml:space="preserve"> looks up the city and its coordinates, </w:t>
      </w:r>
      <w:r>
        <w:rPr>
          <w:rFonts w:ascii="Calibri" w:cs="Calibri" w:eastAsia="Calibri" w:hAnsi="Calibri"/>
          <w:i/>
          <w:iCs/>
          <w:sz w:val="22"/>
          <w:szCs w:val="22"/>
        </w:rPr>
        <w:t xml:space="preserve">download_weather_data</w:t>
      </w:r>
      <w:r>
        <w:rPr>
          <w:rFonts w:ascii="Calibri" w:cs="Calibri" w:eastAsia="Calibri" w:hAnsi="Calibri"/>
          <w:sz w:val="22"/>
          <w:szCs w:val="22"/>
        </w:rPr>
        <w:t xml:space="preserve"> builds and sends the request, </w:t>
      </w:r>
      <w:r>
        <w:rPr>
          <w:rFonts w:ascii="Calibri" w:cs="Calibri" w:eastAsia="Calibri" w:hAnsi="Calibri"/>
          <w:i/>
          <w:iCs/>
          <w:sz w:val="22"/>
          <w:szCs w:val="22"/>
        </w:rPr>
        <w:t xml:space="preserve">parse_daily_weather</w:t>
      </w:r>
      <w:r>
        <w:rPr>
          <w:rFonts w:ascii="Calibri" w:cs="Calibri" w:eastAsia="Calibri" w:hAnsi="Calibri"/>
          <w:sz w:val="22"/>
          <w:szCs w:val="22"/>
        </w:rPr>
        <w:t xml:space="preserve"> converts the JSON into rows, and </w:t>
      </w:r>
      <w:r>
        <w:rPr>
          <w:rFonts w:ascii="Calibri" w:cs="Calibri" w:eastAsia="Calibri" w:hAnsi="Calibri"/>
          <w:i/>
          <w:iCs/>
          <w:sz w:val="22"/>
          <w:szCs w:val="22"/>
        </w:rPr>
        <w:t xml:space="preserve">store_daily_weather</w:t>
      </w:r>
      <w:r>
        <w:rPr>
          <w:rFonts w:ascii="Calibri" w:cs="Calibri" w:eastAsia="Calibri" w:hAnsi="Calibri"/>
          <w:sz w:val="22"/>
          <w:szCs w:val="22"/>
        </w:rPr>
        <w:t xml:space="preserve"> writes them to the database.</w:t>
      </w:r>
    </w:p>
    <w:p>
      <w:pPr>
        <w:spacing w:after="150" w:line="276"/>
        <w:jc w:val="both"/>
      </w:pPr>
      <w:r>
        <w:rPr>
          <w:rFonts w:ascii="Calibri" w:cs="Calibri" w:eastAsia="Calibri" w:hAnsi="Calibri"/>
          <w:sz w:val="22"/>
          <w:szCs w:val="22"/>
        </w:rPr>
        <w:t xml:space="preserve">The request is built from the city's stored latitude, longitude and timezone, with a timeout and explicit status-code check:</w:t>
      </w:r>
    </w:p>
    <w:p>
      <w:pPr>
        <w:shd w:fill="F2F2F2" w:val="clear"/>
        <w:spacing w:after="0" w:line="238"/>
        <w:ind w:left="220"/>
      </w:pPr>
      <w:r>
        <w:rPr>
          <w:rFonts w:ascii="Consolas" w:cs="Consolas" w:eastAsia="Consolas" w:hAnsi="Consolas"/>
          <w:sz w:val="17"/>
          <w:szCs w:val="17"/>
        </w:rPr>
        <w:t xml:space="preserve">params = {</w:t>
      </w:r>
    </w:p>
    <w:p>
      <w:pPr>
        <w:shd w:fill="F2F2F2" w:val="clear"/>
        <w:spacing w:after="0" w:line="238"/>
        <w:ind w:left="220"/>
      </w:pPr>
      <w:r>
        <w:rPr>
          <w:rFonts w:ascii="Consolas" w:cs="Consolas" w:eastAsia="Consolas" w:hAnsi="Consolas"/>
          <w:sz w:val="17"/>
          <w:szCs w:val="17"/>
        </w:rPr>
        <w:t xml:space="preserve">    "latitude": city["latitude"], "longitude": city["longitude"],</w:t>
      </w:r>
    </w:p>
    <w:p>
      <w:pPr>
        <w:shd w:fill="F2F2F2" w:val="clear"/>
        <w:spacing w:after="0" w:line="238"/>
        <w:ind w:left="220"/>
      </w:pPr>
      <w:r>
        <w:rPr>
          <w:rFonts w:ascii="Consolas" w:cs="Consolas" w:eastAsia="Consolas" w:hAnsi="Consolas"/>
          <w:sz w:val="17"/>
          <w:szCs w:val="17"/>
        </w:rPr>
        <w:t xml:space="preserve">    "start_date": start_date, "end_date": end_date,</w:t>
      </w:r>
    </w:p>
    <w:p>
      <w:pPr>
        <w:shd w:fill="F2F2F2" w:val="clear"/>
        <w:spacing w:after="0" w:line="238"/>
        <w:ind w:left="220"/>
      </w:pPr>
      <w:r>
        <w:rPr>
          <w:rFonts w:ascii="Consolas" w:cs="Consolas" w:eastAsia="Consolas" w:hAnsi="Consolas"/>
          <w:sz w:val="17"/>
          <w:szCs w:val="17"/>
        </w:rPr>
        <w:t xml:space="preserve">    "daily": "temperature_2m_min,temperature_2m_max,temperature_2m_mean,precipitation_sum",</w:t>
      </w:r>
    </w:p>
    <w:p>
      <w:pPr>
        <w:shd w:fill="F2F2F2" w:val="clear"/>
        <w:spacing w:after="0" w:line="238"/>
        <w:ind w:left="220"/>
      </w:pPr>
      <w:r>
        <w:rPr>
          <w:rFonts w:ascii="Consolas" w:cs="Consolas" w:eastAsia="Consolas" w:hAnsi="Consolas"/>
          <w:sz w:val="17"/>
          <w:szCs w:val="17"/>
        </w:rPr>
        <w:t xml:space="preserve">    "timezone": city["timezone"],</w:t>
      </w:r>
    </w:p>
    <w:p>
      <w:pPr>
        <w:shd w:fill="F2F2F2" w:val="clear"/>
        <w:spacing w:after="0" w:line="238"/>
        <w:ind w:left="220"/>
      </w:pPr>
      <w:r>
        <w:rPr>
          <w:rFonts w:ascii="Consolas" w:cs="Consolas" w:eastAsia="Consolas" w:hAnsi="Consolas"/>
          <w:sz w:val="17"/>
          <w:szCs w:val="17"/>
        </w:rPr>
        <w:t xml:space="preserve">}</w:t>
      </w:r>
    </w:p>
    <w:p>
      <w:pPr>
        <w:shd w:fill="F2F2F2" w:val="clear"/>
        <w:spacing w:after="0" w:line="238"/>
        <w:ind w:left="220"/>
      </w:pPr>
      <w:r>
        <w:rPr>
          <w:rFonts w:ascii="Consolas" w:cs="Consolas" w:eastAsia="Consolas" w:hAnsi="Consolas"/>
          <w:sz w:val="17"/>
          <w:szCs w:val="17"/>
        </w:rPr>
        <w:t xml:space="preserve">response = requests.get(API_URL, params=params, timeout=20)</w:t>
      </w:r>
    </w:p>
    <w:p>
      <w:pPr>
        <w:shd w:fill="F2F2F2" w:val="clear"/>
        <w:spacing w:after="0" w:line="238"/>
        <w:ind w:left="220"/>
      </w:pPr>
      <w:r>
        <w:rPr>
          <w:rFonts w:ascii="Consolas" w:cs="Consolas" w:eastAsia="Consolas" w:hAnsi="Consolas"/>
          <w:sz w:val="17"/>
          <w:szCs w:val="17"/>
        </w:rPr>
        <w:t xml:space="preserve">if response.status_code != 200:</w:t>
      </w:r>
    </w:p>
    <w:p>
      <w:pPr>
        <w:shd w:fill="F2F2F2" w:val="clear"/>
        <w:spacing w:after="130" w:line="238"/>
        <w:ind w:left="220"/>
      </w:pPr>
      <w:r>
        <w:rPr>
          <w:rFonts w:ascii="Consolas" w:cs="Consolas" w:eastAsia="Consolas" w:hAnsi="Consolas"/>
          <w:sz w:val="17"/>
          <w:szCs w:val="17"/>
        </w:rPr>
        <w:t xml:space="preserve">    raise Exception("Open-Meteo request failed with status code " + ...)</w:t>
      </w:r>
    </w:p>
    <w:p>
      <w:pPr>
        <w:spacing w:after="150" w:line="276"/>
        <w:jc w:val="both"/>
      </w:pPr>
      <w:r>
        <w:rPr>
          <w:rFonts w:ascii="Calibri" w:cs="Calibri" w:eastAsia="Calibri" w:hAnsi="Calibri"/>
          <w:sz w:val="22"/>
          <w:szCs w:val="22"/>
        </w:rPr>
        <w:t xml:space="preserve">Storage is made idempotent: before inserting, the existing row for the same city and date is deleted, so re-running an update never creates duplicate records. Network failures, non-200 responses and missing </w:t>
      </w:r>
      <w:r>
        <w:rPr>
          <w:rFonts w:ascii="Calibri" w:cs="Calibri" w:eastAsia="Calibri" w:hAnsi="Calibri"/>
          <w:i/>
          <w:iCs/>
          <w:sz w:val="22"/>
          <w:szCs w:val="22"/>
        </w:rPr>
        <w:t xml:space="preserve">daily</w:t>
      </w:r>
      <w:r>
        <w:rPr>
          <w:rFonts w:ascii="Calibri" w:cs="Calibri" w:eastAsia="Calibri" w:hAnsi="Calibri"/>
          <w:sz w:val="22"/>
          <w:szCs w:val="22"/>
        </w:rPr>
        <w:t xml:space="preserve"> blocks are all caught and converted into clear error messages. Two extra capabilities support the requirement to widen coverage: an </w:t>
      </w:r>
      <w:r>
        <w:rPr>
          <w:rFonts w:ascii="Calibri" w:cs="Calibri" w:eastAsia="Calibri" w:hAnsi="Calibri"/>
          <w:i/>
          <w:iCs/>
          <w:sz w:val="22"/>
          <w:szCs w:val="22"/>
        </w:rPr>
        <w:t xml:space="preserve">add_city</w:t>
      </w:r>
      <w:r>
        <w:rPr>
          <w:rFonts w:ascii="Calibri" w:cs="Calibri" w:eastAsia="Calibri" w:hAnsi="Calibri"/>
          <w:sz w:val="22"/>
          <w:szCs w:val="22"/>
        </w:rPr>
        <w:t xml:space="preserve"> helper inserts new cities, and the date range is fully controllable at runtime, so weather for additional places and periods can be fetched.</w:t>
      </w:r>
    </w:p>
    <w:p>
      <w:r>
        <w:br w:type="page"/>
      </w:r>
    </w:p>
    <w:p>
      <w:pPr>
        <w:pStyle w:val="Heading1"/>
        <w:spacing w:after="130" w:before="260"/>
      </w:pPr>
      <w:r>
        <w:rPr>
          <w:rFonts w:ascii="Calibri" w:cs="Calibri" w:eastAsia="Calibri" w:hAnsi="Calibri"/>
          <w:b/>
          <w:bCs/>
          <w:color w:val="1F3864"/>
          <w:sz w:val="30"/>
          <w:szCs w:val="30"/>
        </w:rPr>
        <w:t xml:space="preserve">4. Further Enhancements</w:t>
      </w:r>
    </w:p>
    <w:p>
      <w:pPr>
        <w:spacing w:after="150" w:line="276"/>
        <w:jc w:val="both"/>
      </w:pPr>
      <w:r>
        <w:rPr>
          <w:rFonts w:ascii="Calibri" w:cs="Calibri" w:eastAsia="Calibri" w:hAnsi="Calibri"/>
          <w:sz w:val="22"/>
          <w:szCs w:val="22"/>
        </w:rPr>
        <w:t xml:space="preserve">Several enhancements were added on top of the three core phases. A </w:t>
      </w:r>
      <w:r>
        <w:rPr>
          <w:rFonts w:ascii="Calibri" w:cs="Calibri" w:eastAsia="Calibri" w:hAnsi="Calibri"/>
          <w:b/>
          <w:bCs/>
          <w:sz w:val="22"/>
          <w:szCs w:val="22"/>
        </w:rPr>
        <w:t xml:space="preserve">single entry point</w:t>
      </w:r>
      <w:r>
        <w:rPr>
          <w:rFonts w:ascii="Calibri" w:cs="Calibri" w:eastAsia="Calibri" w:hAnsi="Calibri"/>
          <w:sz w:val="22"/>
          <w:szCs w:val="22"/>
        </w:rPr>
        <w:t xml:space="preserve"> (</w:t>
      </w:r>
      <w:r>
        <w:rPr>
          <w:rFonts w:ascii="Calibri" w:cs="Calibri" w:eastAsia="Calibri" w:hAnsi="Calibri"/>
          <w:i/>
          <w:iCs/>
          <w:sz w:val="22"/>
          <w:szCs w:val="22"/>
        </w:rPr>
        <w:t xml:space="preserve">main.py</w:t>
      </w:r>
      <w:r>
        <w:rPr>
          <w:rFonts w:ascii="Calibri" w:cs="Calibri" w:eastAsia="Calibri" w:hAnsi="Calibri"/>
          <w:sz w:val="22"/>
          <w:szCs w:val="22"/>
        </w:rPr>
        <w:t xml:space="preserve">) provides an interactive text menu so every feature can be driven from one place, satisfying the higher-grade expectation of a single starting point rather than running each module separately.</w:t>
      </w:r>
    </w:p>
    <w:p>
      <w:pPr>
        <w:spacing w:after="150" w:line="276"/>
        <w:jc w:val="both"/>
      </w:pPr>
      <w:r>
        <w:rPr>
          <w:rFonts w:ascii="Calibri" w:cs="Calibri" w:eastAsia="Calibri" w:hAnsi="Calibri"/>
          <w:sz w:val="22"/>
          <w:szCs w:val="22"/>
        </w:rPr>
        <w:t xml:space="preserve">A lightweight </w:t>
      </w:r>
      <w:r>
        <w:rPr>
          <w:rFonts w:ascii="Calibri" w:cs="Calibri" w:eastAsia="Calibri" w:hAnsi="Calibri"/>
          <w:b/>
          <w:bCs/>
          <w:sz w:val="22"/>
          <w:szCs w:val="22"/>
        </w:rPr>
        <w:t xml:space="preserve">command-line interface</w:t>
      </w:r>
      <w:r>
        <w:rPr>
          <w:rFonts w:ascii="Calibri" w:cs="Calibri" w:eastAsia="Calibri" w:hAnsi="Calibri"/>
          <w:sz w:val="22"/>
          <w:szCs w:val="22"/>
        </w:rPr>
        <w:t xml:space="preserve"> is layered over the same menu: </w:t>
      </w:r>
      <w:r>
        <w:rPr>
          <w:rFonts w:ascii="Calibri" w:cs="Calibri" w:eastAsia="Calibri" w:hAnsi="Calibri"/>
          <w:i/>
          <w:iCs/>
          <w:sz w:val="22"/>
          <w:szCs w:val="22"/>
        </w:rPr>
        <w:t xml:space="preserve">python3 main.py demo</w:t>
      </w:r>
      <w:r>
        <w:rPr>
          <w:rFonts w:ascii="Calibri" w:cs="Calibri" w:eastAsia="Calibri" w:hAnsi="Calibri"/>
          <w:sz w:val="22"/>
          <w:szCs w:val="22"/>
        </w:rPr>
        <w:t xml:space="preserve"> runs every Phase 1 query and generates all charts offline, and </w:t>
      </w:r>
      <w:r>
        <w:rPr>
          <w:rFonts w:ascii="Calibri" w:cs="Calibri" w:eastAsia="Calibri" w:hAnsi="Calibri"/>
          <w:i/>
          <w:iCs/>
          <w:sz w:val="22"/>
          <w:szCs w:val="22"/>
        </w:rPr>
        <w:t xml:space="preserve">python3 main.py charts</w:t>
      </w:r>
      <w:r>
        <w:rPr>
          <w:rFonts w:ascii="Calibri" w:cs="Calibri" w:eastAsia="Calibri" w:hAnsi="Calibri"/>
          <w:sz w:val="22"/>
          <w:szCs w:val="22"/>
        </w:rPr>
        <w:t xml:space="preserve"> regenerates the chart evidence. This makes the evidence reproducible without any manual interaction.</w:t>
      </w:r>
    </w:p>
    <w:p>
      <w:pPr>
        <w:shd w:fill="F2F2F2" w:val="clear"/>
        <w:spacing w:after="0" w:line="238"/>
        <w:ind w:left="220"/>
      </w:pPr>
      <w:r>
        <w:rPr>
          <w:rFonts w:ascii="Consolas" w:cs="Consolas" w:eastAsia="Consolas" w:hAnsi="Consolas"/>
          <w:sz w:val="17"/>
          <w:szCs w:val="17"/>
        </w:rPr>
        <w:t xml:space="preserve">python3 main.py          # interactive menu</w:t>
      </w:r>
    </w:p>
    <w:p>
      <w:pPr>
        <w:shd w:fill="F2F2F2" w:val="clear"/>
        <w:spacing w:after="0" w:line="238"/>
        <w:ind w:left="220"/>
      </w:pPr>
      <w:r>
        <w:rPr>
          <w:rFonts w:ascii="Consolas" w:cs="Consolas" w:eastAsia="Consolas" w:hAnsi="Consolas"/>
          <w:sz w:val="17"/>
          <w:szCs w:val="17"/>
        </w:rPr>
        <w:t xml:space="preserve">python3 main.py demo     # run all Phase 1 queries + build all charts</w:t>
      </w:r>
    </w:p>
    <w:p>
      <w:pPr>
        <w:shd w:fill="F2F2F2" w:val="clear"/>
        <w:spacing w:after="130" w:line="238"/>
        <w:ind w:left="220"/>
      </w:pPr>
      <w:r>
        <w:rPr>
          <w:rFonts w:ascii="Consolas" w:cs="Consolas" w:eastAsia="Consolas" w:hAnsi="Consolas"/>
          <w:sz w:val="17"/>
          <w:szCs w:val="17"/>
        </w:rPr>
        <w:t xml:space="preserve">python3 main.py charts   # regenerate all chart evidence</w:t>
      </w:r>
    </w:p>
    <w:p>
      <w:pPr>
        <w:spacing w:after="150" w:line="276"/>
        <w:jc w:val="both"/>
      </w:pPr>
      <w:r>
        <w:rPr>
          <w:rFonts w:ascii="Calibri" w:cs="Calibri" w:eastAsia="Calibri" w:hAnsi="Calibri"/>
          <w:sz w:val="22"/>
          <w:szCs w:val="22"/>
        </w:rPr>
        <w:t xml:space="preserve">A </w:t>
      </w:r>
      <w:r>
        <w:rPr>
          <w:rFonts w:ascii="Calibri" w:cs="Calibri" w:eastAsia="Calibri" w:hAnsi="Calibri"/>
          <w:b/>
          <w:bCs/>
          <w:sz w:val="22"/>
          <w:szCs w:val="22"/>
        </w:rPr>
        <w:t xml:space="preserve">modular, reusable structure</w:t>
      </w:r>
      <w:r>
        <w:rPr>
          <w:rFonts w:ascii="Calibri" w:cs="Calibri" w:eastAsia="Calibri" w:hAnsi="Calibri"/>
          <w:sz w:val="22"/>
          <w:szCs w:val="22"/>
        </w:rPr>
        <w:t xml:space="preserve"> is used throughout: the database connection and the date/year validation helpers live in one module and are imported by the others, removing duplication. An </w:t>
      </w:r>
      <w:r>
        <w:rPr>
          <w:rFonts w:ascii="Calibri" w:cs="Calibri" w:eastAsia="Calibri" w:hAnsi="Calibri"/>
          <w:b/>
          <w:bCs/>
          <w:sz w:val="22"/>
          <w:szCs w:val="22"/>
        </w:rPr>
        <w:t xml:space="preserve">automated test suite</w:t>
      </w:r>
      <w:r>
        <w:rPr>
          <w:rFonts w:ascii="Calibri" w:cs="Calibri" w:eastAsia="Calibri" w:hAnsi="Calibri"/>
          <w:sz w:val="22"/>
          <w:szCs w:val="22"/>
        </w:rPr>
        <w:t xml:space="preserve"> (</w:t>
      </w:r>
      <w:r>
        <w:rPr>
          <w:rFonts w:ascii="Calibri" w:cs="Calibri" w:eastAsia="Calibri" w:hAnsi="Calibri"/>
          <w:i/>
          <w:iCs/>
          <w:sz w:val="22"/>
          <w:szCs w:val="22"/>
        </w:rPr>
        <w:t xml:space="preserve">unittest</w:t>
      </w:r>
      <w:r>
        <w:rPr>
          <w:rFonts w:ascii="Calibri" w:cs="Calibri" w:eastAsia="Calibri" w:hAnsi="Calibri"/>
          <w:sz w:val="22"/>
          <w:szCs w:val="22"/>
        </w:rPr>
        <w:t xml:space="preserve">) provides fourteen tests spanning all three phases and runs entirely offline, using temporary database copies so the supplied data is never modified. A </w:t>
      </w:r>
      <w:r>
        <w:rPr>
          <w:rFonts w:ascii="Calibri" w:cs="Calibri" w:eastAsia="Calibri" w:hAnsi="Calibri"/>
          <w:b/>
          <w:bCs/>
          <w:sz w:val="22"/>
          <w:szCs w:val="22"/>
        </w:rPr>
        <w:t xml:space="preserve">README and requirements.txt</w:t>
      </w:r>
      <w:r>
        <w:rPr>
          <w:rFonts w:ascii="Calibri" w:cs="Calibri" w:eastAsia="Calibri" w:hAnsi="Calibri"/>
          <w:sz w:val="22"/>
          <w:szCs w:val="22"/>
        </w:rPr>
        <w:t xml:space="preserve"> document how to install, run and test the application. Together these enhancements improve reliability, reproducibility and maintainability.</w:t>
      </w:r>
    </w:p>
    <w:p>
      <w:r>
        <w:br w:type="page"/>
      </w:r>
    </w:p>
    <w:p>
      <w:pPr>
        <w:pStyle w:val="Heading1"/>
        <w:spacing w:after="130" w:before="260"/>
      </w:pPr>
      <w:r>
        <w:rPr>
          <w:rFonts w:ascii="Calibri" w:cs="Calibri" w:eastAsia="Calibri" w:hAnsi="Calibri"/>
          <w:b/>
          <w:bCs/>
          <w:color w:val="1F3864"/>
          <w:sz w:val="30"/>
          <w:szCs w:val="30"/>
        </w:rPr>
        <w:t xml:space="preserve">5. Critical Evaluation (Report)</w:t>
      </w:r>
    </w:p>
    <w:p>
      <w:pPr>
        <w:spacing w:after="150" w:line="276"/>
        <w:jc w:val="both"/>
      </w:pPr>
      <w:r>
        <w:rPr>
          <w:rFonts w:ascii="Calibri" w:cs="Calibri" w:eastAsia="Calibri" w:hAnsi="Calibri"/>
          <w:sz w:val="22"/>
          <w:szCs w:val="22"/>
        </w:rPr>
        <w:t xml:space="preserve">This section addresses the assignment's written report requirement: a critical examination of the software tools, an evaluation of the security and risk implications of using software libraries in real-world applications, and a reflection on how programming fundamentals and data structures supported the work.</w:t>
      </w:r>
    </w:p>
    <w:p>
      <w:pPr>
        <w:pStyle w:val="Heading2"/>
        <w:spacing w:after="90" w:before="180"/>
      </w:pPr>
      <w:r>
        <w:rPr>
          <w:rFonts w:ascii="Calibri" w:cs="Calibri" w:eastAsia="Calibri" w:hAnsi="Calibri"/>
          <w:b/>
          <w:bCs/>
          <w:color w:val="2E5496"/>
          <w:sz w:val="24"/>
          <w:szCs w:val="24"/>
        </w:rPr>
        <w:t xml:space="preserve">5.1 Software tools: appropriateness and limitations</w:t>
      </w:r>
    </w:p>
    <w:p>
      <w:pPr>
        <w:spacing w:after="150" w:line="276"/>
        <w:jc w:val="both"/>
      </w:pPr>
      <w:r>
        <w:rPr>
          <w:rFonts w:ascii="Calibri" w:cs="Calibri" w:eastAsia="Calibri" w:hAnsi="Calibri"/>
          <w:b/>
          <w:bCs/>
          <w:sz w:val="22"/>
          <w:szCs w:val="22"/>
        </w:rPr>
        <w:t xml:space="preserve">SQLite</w:t>
      </w:r>
      <w:r>
        <w:rPr>
          <w:rFonts w:ascii="Calibri" w:cs="Calibri" w:eastAsia="Calibri" w:hAnsi="Calibri"/>
          <w:sz w:val="22"/>
          <w:szCs w:val="22"/>
        </w:rPr>
        <w:t xml:space="preserve"> (via the standard-library </w:t>
      </w:r>
      <w:r>
        <w:rPr>
          <w:rFonts w:ascii="Calibri" w:cs="Calibri" w:eastAsia="Calibri" w:hAnsi="Calibri"/>
          <w:i/>
          <w:iCs/>
          <w:sz w:val="22"/>
          <w:szCs w:val="22"/>
        </w:rPr>
        <w:t xml:space="preserve">sqlite3</w:t>
      </w:r>
      <w:r>
        <w:rPr>
          <w:rFonts w:ascii="Calibri" w:cs="Calibri" w:eastAsia="Calibri" w:hAnsi="Calibri"/>
          <w:sz w:val="22"/>
          <w:szCs w:val="22"/>
        </w:rPr>
        <w:t xml:space="preserve"> module) suits a relational, local, modestly-sized dataset and needs no database server (Python Software Foundation, 2024). It supports the joins, grouping and aggregates every query relies on, but offers only file-level write locking, so a concurrent production platform would need a client-server database such as PostgreSQL (Owens, 2006). </w:t>
      </w:r>
      <w:r>
        <w:rPr>
          <w:rFonts w:ascii="Calibri" w:cs="Calibri" w:eastAsia="Calibri" w:hAnsi="Calibri"/>
          <w:b/>
          <w:bCs/>
          <w:sz w:val="22"/>
          <w:szCs w:val="22"/>
        </w:rPr>
        <w:t xml:space="preserve">Matplotlib</w:t>
      </w:r>
      <w:r>
        <w:rPr>
          <w:rFonts w:ascii="Calibri" w:cs="Calibri" w:eastAsia="Calibri" w:hAnsi="Calibri"/>
          <w:sz w:val="22"/>
          <w:szCs w:val="22"/>
        </w:rPr>
        <w:t xml:space="preserve"> produces reproducible PNG evidence with fine control over labels and export (Hunter, 2007); its cost is verbosity and a lack of interactivity compared with higher-level libraries. </w:t>
      </w:r>
      <w:r>
        <w:rPr>
          <w:rFonts w:ascii="Calibri" w:cs="Calibri" w:eastAsia="Calibri" w:hAnsi="Calibri"/>
          <w:b/>
          <w:bCs/>
          <w:sz w:val="22"/>
          <w:szCs w:val="22"/>
        </w:rPr>
        <w:t xml:space="preserve">Requests</w:t>
      </w:r>
      <w:r>
        <w:rPr>
          <w:rFonts w:ascii="Calibri" w:cs="Calibri" w:eastAsia="Calibri" w:hAnsi="Calibri"/>
          <w:sz w:val="22"/>
          <w:szCs w:val="22"/>
        </w:rPr>
        <w:t xml:space="preserve"> gives a clean interface for building the Open-Meteo calls and satisfies the brief's requirement for custom API code (Reitz, 2024), though it is a synchronous, blocking, external dependency. </w:t>
      </w:r>
      <w:r>
        <w:rPr>
          <w:rFonts w:ascii="Calibri" w:cs="Calibri" w:eastAsia="Calibri" w:hAnsi="Calibri"/>
          <w:b/>
          <w:bCs/>
          <w:sz w:val="22"/>
          <w:szCs w:val="22"/>
        </w:rPr>
        <w:t xml:space="preserve">VS Code</w:t>
      </w:r>
      <w:r>
        <w:rPr>
          <w:rFonts w:ascii="Calibri" w:cs="Calibri" w:eastAsia="Calibri" w:hAnsi="Calibri"/>
          <w:sz w:val="22"/>
          <w:szCs w:val="22"/>
        </w:rPr>
        <w:t xml:space="preserve"> accelerated editing, debugging and database inspection, but an editor does not prove correctness, which is why the automated tests and chart evidence matter.</w:t>
      </w:r>
    </w:p>
    <w:p>
      <w:pPr>
        <w:pStyle w:val="Heading2"/>
        <w:spacing w:after="90" w:before="180"/>
      </w:pPr>
      <w:r>
        <w:rPr>
          <w:rFonts w:ascii="Calibri" w:cs="Calibri" w:eastAsia="Calibri" w:hAnsi="Calibri"/>
          <w:b/>
          <w:bCs/>
          <w:color w:val="2E5496"/>
          <w:sz w:val="24"/>
          <w:szCs w:val="24"/>
        </w:rPr>
        <w:t xml:space="preserve">5.2 Security and other risk implications</w:t>
      </w:r>
    </w:p>
    <w:p>
      <w:pPr>
        <w:spacing w:after="150" w:line="276"/>
        <w:jc w:val="both"/>
      </w:pPr>
      <w:r>
        <w:rPr>
          <w:rFonts w:ascii="Calibri" w:cs="Calibri" w:eastAsia="Calibri" w:hAnsi="Calibri"/>
          <w:sz w:val="22"/>
          <w:szCs w:val="22"/>
        </w:rPr>
        <w:t xml:space="preserve">In Data Science and AI contexts the integrity of the data pipeline matters as much as model accuracy, because corrupted inputs silently degrade every downstream result. </w:t>
      </w:r>
      <w:r>
        <w:rPr>
          <w:rFonts w:ascii="Calibri" w:cs="Calibri" w:eastAsia="Calibri" w:hAnsi="Calibri"/>
          <w:b/>
          <w:bCs/>
          <w:sz w:val="22"/>
          <w:szCs w:val="22"/>
        </w:rPr>
        <w:t xml:space="preserve">SQL injection</w:t>
      </w:r>
      <w:r>
        <w:rPr>
          <w:rFonts w:ascii="Calibri" w:cs="Calibri" w:eastAsia="Calibri" w:hAnsi="Calibri"/>
          <w:sz w:val="22"/>
          <w:szCs w:val="22"/>
        </w:rPr>
        <w:t xml:space="preserve"> is mitigated by parameterised queries throughout — values pass through </w:t>
      </w:r>
      <w:r>
        <w:rPr>
          <w:rFonts w:ascii="Calibri" w:cs="Calibri" w:eastAsia="Calibri" w:hAnsi="Calibri"/>
          <w:i/>
          <w:iCs/>
          <w:sz w:val="22"/>
          <w:szCs w:val="22"/>
        </w:rPr>
        <w:t xml:space="preserve">?</w:t>
      </w:r>
      <w:r>
        <w:rPr>
          <w:rFonts w:ascii="Calibri" w:cs="Calibri" w:eastAsia="Calibri" w:hAnsi="Calibri"/>
          <w:sz w:val="22"/>
          <w:szCs w:val="22"/>
        </w:rPr>
        <w:t xml:space="preserve"> placeholders rather than string concatenation, the primary defence recommended by OWASP (OWASP Foundation, 2021). </w:t>
      </w:r>
      <w:r>
        <w:rPr>
          <w:rFonts w:ascii="Calibri" w:cs="Calibri" w:eastAsia="Calibri" w:hAnsi="Calibri"/>
          <w:b/>
          <w:bCs/>
          <w:sz w:val="22"/>
          <w:szCs w:val="22"/>
        </w:rPr>
        <w:t xml:space="preserve">Input validation</w:t>
      </w:r>
      <w:r>
        <w:rPr>
          <w:rFonts w:ascii="Calibri" w:cs="Calibri" w:eastAsia="Calibri" w:hAnsi="Calibri"/>
          <w:sz w:val="22"/>
          <w:szCs w:val="22"/>
        </w:rPr>
        <w:t xml:space="preserve"> rejects malformed dates, reversed ranges and non-integer identifiers before any query or API call. </w:t>
      </w:r>
      <w:r>
        <w:rPr>
          <w:rFonts w:ascii="Calibri" w:cs="Calibri" w:eastAsia="Calibri" w:hAnsi="Calibri"/>
          <w:b/>
          <w:bCs/>
          <w:sz w:val="22"/>
          <w:szCs w:val="22"/>
        </w:rPr>
        <w:t xml:space="preserve">Dependency risk</w:t>
      </w:r>
      <w:r>
        <w:rPr>
          <w:rFonts w:ascii="Calibri" w:cs="Calibri" w:eastAsia="Calibri" w:hAnsi="Calibri"/>
          <w:sz w:val="22"/>
          <w:szCs w:val="22"/>
        </w:rPr>
        <w:t xml:space="preserve"> is real: Requests and Matplotlib enlarge the attack surface, so a production system should pin versions and monitor advisories, since one compromised transitive package can undermine an application (Ohm et al., 2020). </w:t>
      </w:r>
      <w:r>
        <w:rPr>
          <w:rFonts w:ascii="Calibri" w:cs="Calibri" w:eastAsia="Calibri" w:hAnsi="Calibri"/>
          <w:b/>
          <w:bCs/>
          <w:sz w:val="22"/>
          <w:szCs w:val="22"/>
        </w:rPr>
        <w:t xml:space="preserve">External-service risk</w:t>
      </w:r>
      <w:r>
        <w:rPr>
          <w:rFonts w:ascii="Calibri" w:cs="Calibri" w:eastAsia="Calibri" w:hAnsi="Calibri"/>
          <w:sz w:val="22"/>
          <w:szCs w:val="22"/>
        </w:rPr>
        <w:t xml:space="preserve"> is handled defensively with timeouts, status checks and field validation, and </w:t>
      </w:r>
      <w:r>
        <w:rPr>
          <w:rFonts w:ascii="Calibri" w:cs="Calibri" w:eastAsia="Calibri" w:hAnsi="Calibri"/>
          <w:b/>
          <w:bCs/>
          <w:sz w:val="22"/>
          <w:szCs w:val="22"/>
        </w:rPr>
        <w:t xml:space="preserve">duplicate-data risk</w:t>
      </w:r>
      <w:r>
        <w:rPr>
          <w:rFonts w:ascii="Calibri" w:cs="Calibri" w:eastAsia="Calibri" w:hAnsi="Calibri"/>
          <w:sz w:val="22"/>
          <w:szCs w:val="22"/>
        </w:rPr>
        <w:t xml:space="preserve"> is reduced by deleting-before-inserting, which a production schema would reinforce with a unique constraint on (city_id, date).</w:t>
      </w:r>
    </w:p>
    <w:p>
      <w:pPr>
        <w:pStyle w:val="Heading2"/>
        <w:spacing w:after="90" w:before="180"/>
      </w:pPr>
      <w:r>
        <w:rPr>
          <w:rFonts w:ascii="Calibri" w:cs="Calibri" w:eastAsia="Calibri" w:hAnsi="Calibri"/>
          <w:b/>
          <w:bCs/>
          <w:color w:val="2E5496"/>
          <w:sz w:val="24"/>
          <w:szCs w:val="24"/>
        </w:rPr>
        <w:t xml:space="preserve">5.3 Programming fundamentals and data structures</w:t>
      </w:r>
    </w:p>
    <w:p>
      <w:pPr>
        <w:spacing w:after="150" w:line="276"/>
        <w:jc w:val="both"/>
      </w:pPr>
      <w:r>
        <w:rPr>
          <w:rFonts w:ascii="Calibri" w:cs="Calibri" w:eastAsia="Calibri" w:hAnsi="Calibri"/>
          <w:sz w:val="22"/>
          <w:szCs w:val="22"/>
        </w:rPr>
        <w:t xml:space="preserve">Standard-library data structures shaped the design directly. </w:t>
      </w:r>
      <w:r>
        <w:rPr>
          <w:rFonts w:ascii="Calibri" w:cs="Calibri" w:eastAsia="Calibri" w:hAnsi="Calibri"/>
          <w:b/>
          <w:bCs/>
          <w:sz w:val="22"/>
          <w:szCs w:val="22"/>
        </w:rPr>
        <w:t xml:space="preserve">Lists</w:t>
      </w:r>
      <w:r>
        <w:rPr>
          <w:rFonts w:ascii="Calibri" w:cs="Calibri" w:eastAsia="Calibri" w:hAnsi="Calibri"/>
          <w:sz w:val="22"/>
          <w:szCs w:val="22"/>
        </w:rPr>
        <w:t xml:space="preserve"> hold query rows and parsed records, and their index-aligned nature is exploited when the Open-Meteo response arrives as parallel arrays that are combined by position. </w:t>
      </w:r>
      <w:r>
        <w:rPr>
          <w:rFonts w:ascii="Calibri" w:cs="Calibri" w:eastAsia="Calibri" w:hAnsi="Calibri"/>
          <w:b/>
          <w:bCs/>
          <w:sz w:val="22"/>
          <w:szCs w:val="22"/>
        </w:rPr>
        <w:t xml:space="preserve">Dictionaries</w:t>
      </w:r>
      <w:r>
        <w:rPr>
          <w:rFonts w:ascii="Calibri" w:cs="Calibri" w:eastAsia="Calibri" w:hAnsi="Calibri"/>
          <w:sz w:val="22"/>
          <w:szCs w:val="22"/>
        </w:rPr>
        <w:t xml:space="preserve"> provide named, self-documenting records — one per weather day, and one carrying a city's id, name, coordinates and timezone — which is clearer than passing many positional arguments. </w:t>
      </w:r>
      <w:r>
        <w:rPr>
          <w:rFonts w:ascii="Calibri" w:cs="Calibri" w:eastAsia="Calibri" w:hAnsi="Calibri"/>
          <w:b/>
          <w:bCs/>
          <w:sz w:val="22"/>
          <w:szCs w:val="22"/>
        </w:rPr>
        <w:t xml:space="preserve">Single-responsibility functions</w:t>
      </w:r>
      <w:r>
        <w:rPr>
          <w:rFonts w:ascii="Calibri" w:cs="Calibri" w:eastAsia="Calibri" w:hAnsi="Calibri"/>
          <w:sz w:val="22"/>
          <w:szCs w:val="22"/>
        </w:rPr>
        <w:t xml:space="preserve"> and </w:t>
      </w:r>
      <w:r>
        <w:rPr>
          <w:rFonts w:ascii="Calibri" w:cs="Calibri" w:eastAsia="Calibri" w:hAnsi="Calibri"/>
          <w:b/>
          <w:bCs/>
          <w:sz w:val="22"/>
          <w:szCs w:val="22"/>
        </w:rPr>
        <w:t xml:space="preserve">shared modules</w:t>
      </w:r>
      <w:r>
        <w:rPr>
          <w:rFonts w:ascii="Calibri" w:cs="Calibri" w:eastAsia="Calibri" w:hAnsi="Calibri"/>
          <w:sz w:val="22"/>
          <w:szCs w:val="22"/>
        </w:rPr>
        <w:t xml:space="preserve"> keep common behaviour written once, while </w:t>
      </w:r>
      <w:r>
        <w:rPr>
          <w:rFonts w:ascii="Calibri" w:cs="Calibri" w:eastAsia="Calibri" w:hAnsi="Calibri"/>
          <w:b/>
          <w:bCs/>
          <w:sz w:val="22"/>
          <w:szCs w:val="22"/>
        </w:rPr>
        <w:t xml:space="preserve">control flow and structured exception handling</w:t>
      </w:r>
      <w:r>
        <w:rPr>
          <w:rFonts w:ascii="Calibri" w:cs="Calibri" w:eastAsia="Calibri" w:hAnsi="Calibri"/>
          <w:sz w:val="22"/>
          <w:szCs w:val="22"/>
        </w:rPr>
        <w:t xml:space="preserve"> convert low-level failures into meaningful messages. These fundamentals, combined with </w:t>
      </w:r>
      <w:r>
        <w:rPr>
          <w:rFonts w:ascii="Calibri" w:cs="Calibri" w:eastAsia="Calibri" w:hAnsi="Calibri"/>
          <w:i/>
          <w:iCs/>
          <w:sz w:val="22"/>
          <w:szCs w:val="22"/>
        </w:rPr>
        <w:t xml:space="preserve">unittest</w:t>
      </w:r>
      <w:r>
        <w:rPr>
          <w:rFonts w:ascii="Calibri" w:cs="Calibri" w:eastAsia="Calibri" w:hAnsi="Calibri"/>
          <w:sz w:val="22"/>
          <w:szCs w:val="22"/>
        </w:rPr>
        <w:t xml:space="preserve"> running against temporary databases, made the application both testable and robust.</w:t>
      </w:r>
    </w:p>
    <w:p>
      <w:r>
        <w:br w:type="page"/>
      </w:r>
    </w:p>
    <w:p>
      <w:pPr>
        <w:pStyle w:val="Heading1"/>
        <w:spacing w:after="130" w:before="260"/>
      </w:pPr>
      <w:r>
        <w:rPr>
          <w:rFonts w:ascii="Calibri" w:cs="Calibri" w:eastAsia="Calibri" w:hAnsi="Calibri"/>
          <w:b/>
          <w:bCs/>
          <w:color w:val="1F3864"/>
          <w:sz w:val="30"/>
          <w:szCs w:val="30"/>
        </w:rPr>
        <w:t xml:space="preserve">6. Testing</w:t>
      </w:r>
    </w:p>
    <w:p>
      <w:pPr>
        <w:spacing w:after="150" w:line="276"/>
        <w:jc w:val="both"/>
      </w:pPr>
      <w:r>
        <w:rPr>
          <w:rFonts w:ascii="Calibri" w:cs="Calibri" w:eastAsia="Calibri" w:hAnsi="Calibri"/>
          <w:sz w:val="22"/>
          <w:szCs w:val="22"/>
        </w:rPr>
        <w:t xml:space="preserve">Testing combines an automated </w:t>
      </w:r>
      <w:r>
        <w:rPr>
          <w:rFonts w:ascii="Calibri" w:cs="Calibri" w:eastAsia="Calibri" w:hAnsi="Calibri"/>
          <w:i/>
          <w:iCs/>
          <w:sz w:val="22"/>
          <w:szCs w:val="22"/>
        </w:rPr>
        <w:t xml:space="preserve">unittest</w:t>
      </w:r>
      <w:r>
        <w:rPr>
          <w:rFonts w:ascii="Calibri" w:cs="Calibri" w:eastAsia="Calibri" w:hAnsi="Calibri"/>
          <w:sz w:val="22"/>
          <w:szCs w:val="22"/>
        </w:rPr>
        <w:t xml:space="preserve"> suite with a black-box test plan. The fourteen automated tests run offline (Phase 3 tests use hand-made example payloads and temporary database copies) and all pass:</w:t>
      </w:r>
    </w:p>
    <w:p>
      <w:pPr>
        <w:spacing w:after="40"/>
      </w:pPr>
      <w:r>
        <w:rPr>
          <w:rFonts w:ascii="Calibri" w:cs="Calibri" w:eastAsia="Calibri" w:hAnsi="Calibri"/>
          <w:i/>
          <w:iCs/>
          <w:color w:val="595959"/>
          <w:sz w:val="18"/>
          <w:szCs w:val="18"/>
        </w:rPr>
        <w:t xml:space="preserve">unittest result:</w:t>
      </w:r>
    </w:p>
    <w:p>
      <w:pPr>
        <w:shd w:fill="FBF6E9" w:val="clear"/>
        <w:spacing w:after="0" w:line="236"/>
        <w:ind w:left="220"/>
      </w:pPr>
      <w:r>
        <w:rPr>
          <w:rFonts w:ascii="Consolas" w:cs="Consolas" w:eastAsia="Consolas" w:hAnsi="Consolas"/>
          <w:sz w:val="15"/>
          <w:szCs w:val="15"/>
        </w:rPr>
        <w:t xml:space="preserve">Ran 14 tests in 0.099s</w:t>
      </w:r>
    </w:p>
    <w:p>
      <w:pPr>
        <w:shd w:fill="FBF6E9" w:val="clear"/>
        <w:spacing w:after="140" w:line="236"/>
        <w:ind w:left="220"/>
      </w:pPr>
      <w:r>
        <w:rPr>
          <w:rFonts w:ascii="Consolas" w:cs="Consolas" w:eastAsia="Consolas" w:hAnsi="Consolas"/>
          <w:sz w:val="15"/>
          <w:szCs w:val="15"/>
        </w:rPr>
        <w:t xml:space="preserve">OK</w:t>
      </w:r>
    </w:p>
    <w:p>
      <w:pPr>
        <w:spacing w:after="150" w:line="276"/>
        <w:jc w:val="both"/>
      </w:pPr>
      <w:r>
        <w:rPr>
          <w:rFonts w:ascii="Calibri" w:cs="Calibri" w:eastAsia="Calibri" w:hAnsi="Calibri"/>
          <w:sz w:val="22"/>
          <w:szCs w:val="22"/>
        </w:rPr>
        <w:t xml:space="preserve">The black-box test plan documents individual test cases covering success, failure and range conditions across all phases. It is provided in full as Appendix A below and also as a separate spreadsheet file (</w:t>
      </w:r>
      <w:r>
        <w:rPr>
          <w:rFonts w:ascii="Calibri" w:cs="Calibri" w:eastAsia="Calibri" w:hAnsi="Calibri"/>
          <w:i/>
          <w:iCs/>
          <w:sz w:val="22"/>
          <w:szCs w:val="22"/>
        </w:rPr>
        <w:t xml:space="preserve">Blackbox_Test_Plan.xlsx</w:t>
      </w:r>
      <w:r>
        <w:rPr>
          <w:rFonts w:ascii="Calibri" w:cs="Calibri" w:eastAsia="Calibri" w:hAnsi="Calibri"/>
          <w:sz w:val="22"/>
          <w:szCs w:val="22"/>
        </w:rPr>
        <w:t xml:space="preserve">) for submission.</w:t>
      </w:r>
    </w:p>
    <w:p>
      <w:pPr>
        <w:pStyle w:val="Heading1"/>
        <w:spacing w:after="130" w:before="260"/>
      </w:pPr>
      <w:r>
        <w:rPr>
          <w:rFonts w:ascii="Calibri" w:cs="Calibri" w:eastAsia="Calibri" w:hAnsi="Calibri"/>
          <w:b/>
          <w:bCs/>
          <w:color w:val="1F3864"/>
          <w:sz w:val="30"/>
          <w:szCs w:val="30"/>
        </w:rPr>
        <w:t xml:space="preserve">References</w:t>
      </w:r>
    </w:p>
    <w:p>
      <w:pPr>
        <w:spacing w:after="120" w:line="264"/>
        <w:ind w:left="360" w:hanging="360"/>
      </w:pPr>
      <w:r>
        <w:rPr>
          <w:rFonts w:ascii="Calibri" w:cs="Calibri" w:eastAsia="Calibri" w:hAnsi="Calibri"/>
          <w:sz w:val="22"/>
          <w:szCs w:val="22"/>
        </w:rPr>
        <w:t xml:space="preserve">Hunter, J.D. (2007) ‘Matplotlib: a 2D graphics environment’, </w:t>
      </w:r>
      <w:r>
        <w:rPr>
          <w:rFonts w:ascii="Calibri" w:cs="Calibri" w:eastAsia="Calibri" w:hAnsi="Calibri"/>
          <w:i/>
          <w:iCs/>
          <w:sz w:val="22"/>
          <w:szCs w:val="22"/>
        </w:rPr>
        <w:t xml:space="preserve">Computing in Science &amp; Engineering</w:t>
      </w:r>
      <w:r>
        <w:rPr>
          <w:rFonts w:ascii="Calibri" w:cs="Calibri" w:eastAsia="Calibri" w:hAnsi="Calibri"/>
          <w:sz w:val="22"/>
          <w:szCs w:val="22"/>
        </w:rPr>
        <w:t xml:space="preserve">, 9(3), pp. 90–95.</w:t>
      </w:r>
    </w:p>
    <w:p>
      <w:pPr>
        <w:spacing w:after="120" w:line="264"/>
        <w:ind w:left="360" w:hanging="360"/>
      </w:pPr>
      <w:r>
        <w:rPr>
          <w:rFonts w:ascii="Calibri" w:cs="Calibri" w:eastAsia="Calibri" w:hAnsi="Calibri"/>
          <w:sz w:val="22"/>
          <w:szCs w:val="22"/>
        </w:rPr>
        <w:t xml:space="preserve">Ohm, M., Plate, H., Sykosch, A. and Meier, M. (2020) ‘Backstabber’s knife collection: a review of open source software supply chain attacks’, in </w:t>
      </w:r>
      <w:r>
        <w:rPr>
          <w:rFonts w:ascii="Calibri" w:cs="Calibri" w:eastAsia="Calibri" w:hAnsi="Calibri"/>
          <w:i/>
          <w:iCs/>
          <w:sz w:val="22"/>
          <w:szCs w:val="22"/>
        </w:rPr>
        <w:t xml:space="preserve">Detection of Intrusions and Malware, and Vulnerability Assessment (DIMVA 2020)</w:t>
      </w:r>
      <w:r>
        <w:rPr>
          <w:rFonts w:ascii="Calibri" w:cs="Calibri" w:eastAsia="Calibri" w:hAnsi="Calibri"/>
          <w:sz w:val="22"/>
          <w:szCs w:val="22"/>
        </w:rPr>
        <w:t xml:space="preserve">. Cham: Springer, pp. 23–43.</w:t>
      </w:r>
    </w:p>
    <w:p>
      <w:pPr>
        <w:spacing w:after="120" w:line="264"/>
        <w:ind w:left="360" w:hanging="360"/>
      </w:pPr>
      <w:r>
        <w:rPr>
          <w:rFonts w:ascii="Calibri" w:cs="Calibri" w:eastAsia="Calibri" w:hAnsi="Calibri"/>
          <w:sz w:val="22"/>
          <w:szCs w:val="22"/>
        </w:rPr>
        <w:t xml:space="preserve">Open-Meteo (2024) </w:t>
      </w:r>
      <w:r>
        <w:rPr>
          <w:rFonts w:ascii="Calibri" w:cs="Calibri" w:eastAsia="Calibri" w:hAnsi="Calibri"/>
          <w:i/>
          <w:iCs/>
          <w:sz w:val="22"/>
          <w:szCs w:val="22"/>
        </w:rPr>
        <w:t xml:space="preserve">Historical Weather API documentation</w:t>
      </w:r>
      <w:r>
        <w:rPr>
          <w:rFonts w:ascii="Calibri" w:cs="Calibri" w:eastAsia="Calibri" w:hAnsi="Calibri"/>
          <w:sz w:val="22"/>
          <w:szCs w:val="22"/>
        </w:rPr>
        <w:t xml:space="preserve">. Available at: https://open-meteo.com/en/docs/historical-weather-api (Accessed: 12 July 2026).</w:t>
      </w:r>
    </w:p>
    <w:p>
      <w:pPr>
        <w:spacing w:after="120" w:line="264"/>
        <w:ind w:left="360" w:hanging="360"/>
      </w:pPr>
      <w:r>
        <w:rPr>
          <w:rFonts w:ascii="Calibri" w:cs="Calibri" w:eastAsia="Calibri" w:hAnsi="Calibri"/>
          <w:sz w:val="22"/>
          <w:szCs w:val="22"/>
        </w:rPr>
        <w:t xml:space="preserve">OWASP Foundation (2021) </w:t>
      </w:r>
      <w:r>
        <w:rPr>
          <w:rFonts w:ascii="Calibri" w:cs="Calibri" w:eastAsia="Calibri" w:hAnsi="Calibri"/>
          <w:i/>
          <w:iCs/>
          <w:sz w:val="22"/>
          <w:szCs w:val="22"/>
        </w:rPr>
        <w:t xml:space="preserve">SQL injection prevention cheat sheet</w:t>
      </w:r>
      <w:r>
        <w:rPr>
          <w:rFonts w:ascii="Calibri" w:cs="Calibri" w:eastAsia="Calibri" w:hAnsi="Calibri"/>
          <w:sz w:val="22"/>
          <w:szCs w:val="22"/>
        </w:rPr>
        <w:t xml:space="preserve">. Available at: https://cheatsheetseries.owasp.org/cheatsheets/SQL_Injection_Prevention_Cheat_Sheet.html (Accessed: 12 July 2026).</w:t>
      </w:r>
    </w:p>
    <w:p>
      <w:pPr>
        <w:spacing w:after="120" w:line="264"/>
        <w:ind w:left="360" w:hanging="360"/>
      </w:pPr>
      <w:r>
        <w:rPr>
          <w:rFonts w:ascii="Calibri" w:cs="Calibri" w:eastAsia="Calibri" w:hAnsi="Calibri"/>
          <w:sz w:val="22"/>
          <w:szCs w:val="22"/>
        </w:rPr>
        <w:t xml:space="preserve">Owens, M. (2006) </w:t>
      </w:r>
      <w:r>
        <w:rPr>
          <w:rFonts w:ascii="Calibri" w:cs="Calibri" w:eastAsia="Calibri" w:hAnsi="Calibri"/>
          <w:i/>
          <w:iCs/>
          <w:sz w:val="22"/>
          <w:szCs w:val="22"/>
        </w:rPr>
        <w:t xml:space="preserve">The definitive guide to SQLite</w:t>
      </w:r>
      <w:r>
        <w:rPr>
          <w:rFonts w:ascii="Calibri" w:cs="Calibri" w:eastAsia="Calibri" w:hAnsi="Calibri"/>
          <w:sz w:val="22"/>
          <w:szCs w:val="22"/>
        </w:rPr>
        <w:t xml:space="preserve">. Berkeley, CA: Apress.</w:t>
      </w:r>
    </w:p>
    <w:p>
      <w:pPr>
        <w:spacing w:after="120" w:line="264"/>
        <w:ind w:left="360" w:hanging="360"/>
      </w:pPr>
      <w:r>
        <w:rPr>
          <w:rFonts w:ascii="Calibri" w:cs="Calibri" w:eastAsia="Calibri" w:hAnsi="Calibri"/>
          <w:sz w:val="22"/>
          <w:szCs w:val="22"/>
        </w:rPr>
        <w:t xml:space="preserve">Python Software Foundation (2024) </w:t>
      </w:r>
      <w:r>
        <w:rPr>
          <w:rFonts w:ascii="Calibri" w:cs="Calibri" w:eastAsia="Calibri" w:hAnsi="Calibri"/>
          <w:i/>
          <w:iCs/>
          <w:sz w:val="22"/>
          <w:szCs w:val="22"/>
        </w:rPr>
        <w:t xml:space="preserve">sqlite3 — DB-API 2.0 interface for SQLite databases</w:t>
      </w:r>
      <w:r>
        <w:rPr>
          <w:rFonts w:ascii="Calibri" w:cs="Calibri" w:eastAsia="Calibri" w:hAnsi="Calibri"/>
          <w:sz w:val="22"/>
          <w:szCs w:val="22"/>
        </w:rPr>
        <w:t xml:space="preserve">. Available at: https://docs.python.org/3/library/sqlite3.html (Accessed: 12 July 2026).</w:t>
      </w:r>
    </w:p>
    <w:p>
      <w:pPr>
        <w:spacing w:after="120" w:line="264"/>
        <w:ind w:left="360" w:hanging="360"/>
      </w:pPr>
      <w:r>
        <w:rPr>
          <w:rFonts w:ascii="Calibri" w:cs="Calibri" w:eastAsia="Calibri" w:hAnsi="Calibri"/>
          <w:sz w:val="22"/>
          <w:szCs w:val="22"/>
        </w:rPr>
        <w:t xml:space="preserve">Reitz, K. (2024) </w:t>
      </w:r>
      <w:r>
        <w:rPr>
          <w:rFonts w:ascii="Calibri" w:cs="Calibri" w:eastAsia="Calibri" w:hAnsi="Calibri"/>
          <w:i/>
          <w:iCs/>
          <w:sz w:val="22"/>
          <w:szCs w:val="22"/>
        </w:rPr>
        <w:t xml:space="preserve">Requests: HTTP for Humans documentation</w:t>
      </w:r>
      <w:r>
        <w:rPr>
          <w:rFonts w:ascii="Calibri" w:cs="Calibri" w:eastAsia="Calibri" w:hAnsi="Calibri"/>
          <w:sz w:val="22"/>
          <w:szCs w:val="22"/>
        </w:rPr>
        <w:t xml:space="preserve">. Available at: https://requests.readthedocs.io/ (Accessed: 12 July 2026).</w:t>
      </w:r>
    </w:p>
    <w:p>
      <w:r>
        <w:br w:type="page"/>
      </w:r>
    </w:p>
    <w:p>
      <w:pPr>
        <w:pStyle w:val="Heading1"/>
        <w:spacing w:after="130" w:before="260"/>
      </w:pPr>
      <w:r>
        <w:rPr>
          <w:rFonts w:ascii="Calibri" w:cs="Calibri" w:eastAsia="Calibri" w:hAnsi="Calibri"/>
          <w:b/>
          <w:bCs/>
          <w:color w:val="1F3864"/>
          <w:sz w:val="30"/>
          <w:szCs w:val="30"/>
        </w:rPr>
        <w:t xml:space="preserve">Appendix A – Black-box Test Plan</w:t>
      </w:r>
    </w:p>
    <w:p>
      <w:pPr>
        <w:spacing w:after="150" w:line="276"/>
        <w:jc w:val="both"/>
      </w:pPr>
      <w:r>
        <w:rPr>
          <w:rFonts w:ascii="Calibri" w:cs="Calibri" w:eastAsia="Calibri" w:hAnsi="Calibri"/>
          <w:sz w:val="22"/>
          <w:szCs w:val="22"/>
        </w:rPr>
        <w:t xml:space="preserve">The plan below records black-box test cases run against the finished application. Steps describe the user actions; expected and actual results are compared to give a pass/fail verdict.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1550"/>
        <w:gridCol w:w="1900"/>
        <w:gridCol w:w="1900"/>
        <w:gridCol w:w="1750"/>
        <w:gridCol w:w="700"/>
        <w:gridCol w:w="1300"/>
      </w:tblGrid>
      <w:tr>
        <w:trPr>
          <w:tblHeader/>
        </w:trPr>
        <w:tc>
          <w:tcPr>
            <w:tcW w:type="dxa" w:w="500"/>
            <w:shd w:fill="1F3864" w:val="clear"/>
            <w:tcMar>
              <w:top w:type="dxa" w:w="40"/>
              <w:left w:type="dxa" w:w="70"/>
              <w:bottom w:type="dxa" w:w="40"/>
              <w:right w:type="dxa" w:w="70"/>
            </w:tcMar>
          </w:tcPr>
          <w:p>
            <w:r>
              <w:rPr>
                <w:rFonts w:ascii="Calibri" w:cs="Calibri" w:eastAsia="Calibri" w:hAnsi="Calibri"/>
                <w:b/>
                <w:bCs/>
                <w:color w:val="FFFFFF"/>
                <w:sz w:val="15"/>
                <w:szCs w:val="15"/>
              </w:rPr>
              <w:t xml:space="preserve">Id</w:t>
            </w:r>
          </w:p>
        </w:tc>
        <w:tc>
          <w:tcPr>
            <w:tcW w:type="dxa" w:w="1550"/>
            <w:shd w:fill="1F3864" w:val="clear"/>
            <w:tcMar>
              <w:top w:type="dxa" w:w="40"/>
              <w:left w:type="dxa" w:w="70"/>
              <w:bottom w:type="dxa" w:w="40"/>
              <w:right w:type="dxa" w:w="70"/>
            </w:tcMar>
          </w:tcPr>
          <w:p>
            <w:r>
              <w:rPr>
                <w:rFonts w:ascii="Calibri" w:cs="Calibri" w:eastAsia="Calibri" w:hAnsi="Calibri"/>
                <w:b/>
                <w:bCs/>
                <w:color w:val="FFFFFF"/>
                <w:sz w:val="15"/>
                <w:szCs w:val="15"/>
              </w:rPr>
              <w:t xml:space="preserve">Description</w:t>
            </w:r>
          </w:p>
        </w:tc>
        <w:tc>
          <w:tcPr>
            <w:tcW w:type="dxa" w:w="1900"/>
            <w:shd w:fill="1F3864" w:val="clear"/>
            <w:tcMar>
              <w:top w:type="dxa" w:w="40"/>
              <w:left w:type="dxa" w:w="70"/>
              <w:bottom w:type="dxa" w:w="40"/>
              <w:right w:type="dxa" w:w="70"/>
            </w:tcMar>
          </w:tcPr>
          <w:p>
            <w:r>
              <w:rPr>
                <w:rFonts w:ascii="Calibri" w:cs="Calibri" w:eastAsia="Calibri" w:hAnsi="Calibri"/>
                <w:b/>
                <w:bCs/>
                <w:color w:val="FFFFFF"/>
                <w:sz w:val="15"/>
                <w:szCs w:val="15"/>
              </w:rPr>
              <w:t xml:space="preserve">Steps</w:t>
            </w:r>
          </w:p>
        </w:tc>
        <w:tc>
          <w:tcPr>
            <w:tcW w:type="dxa" w:w="1900"/>
            <w:shd w:fill="1F3864" w:val="clear"/>
            <w:tcMar>
              <w:top w:type="dxa" w:w="40"/>
              <w:left w:type="dxa" w:w="70"/>
              <w:bottom w:type="dxa" w:w="40"/>
              <w:right w:type="dxa" w:w="70"/>
            </w:tcMar>
          </w:tcPr>
          <w:p>
            <w:r>
              <w:rPr>
                <w:rFonts w:ascii="Calibri" w:cs="Calibri" w:eastAsia="Calibri" w:hAnsi="Calibri"/>
                <w:b/>
                <w:bCs/>
                <w:color w:val="FFFFFF"/>
                <w:sz w:val="15"/>
                <w:szCs w:val="15"/>
              </w:rPr>
              <w:t xml:space="preserve">Expected</w:t>
            </w:r>
          </w:p>
        </w:tc>
        <w:tc>
          <w:tcPr>
            <w:tcW w:type="dxa" w:w="1750"/>
            <w:shd w:fill="1F3864" w:val="clear"/>
            <w:tcMar>
              <w:top w:type="dxa" w:w="40"/>
              <w:left w:type="dxa" w:w="70"/>
              <w:bottom w:type="dxa" w:w="40"/>
              <w:right w:type="dxa" w:w="70"/>
            </w:tcMar>
          </w:tcPr>
          <w:p>
            <w:r>
              <w:rPr>
                <w:rFonts w:ascii="Calibri" w:cs="Calibri" w:eastAsia="Calibri" w:hAnsi="Calibri"/>
                <w:b/>
                <w:bCs/>
                <w:color w:val="FFFFFF"/>
                <w:sz w:val="15"/>
                <w:szCs w:val="15"/>
              </w:rPr>
              <w:t xml:space="preserve">Actual</w:t>
            </w:r>
          </w:p>
        </w:tc>
        <w:tc>
          <w:tcPr>
            <w:tcW w:type="dxa" w:w="700"/>
            <w:shd w:fill="1F3864" w:val="clear"/>
            <w:tcMar>
              <w:top w:type="dxa" w:w="40"/>
              <w:left w:type="dxa" w:w="70"/>
              <w:bottom w:type="dxa" w:w="40"/>
              <w:right w:type="dxa" w:w="70"/>
            </w:tcMar>
          </w:tcPr>
          <w:p>
            <w:r>
              <w:rPr>
                <w:rFonts w:ascii="Calibri" w:cs="Calibri" w:eastAsia="Calibri" w:hAnsi="Calibri"/>
                <w:b/>
                <w:bCs/>
                <w:color w:val="FFFFFF"/>
                <w:sz w:val="15"/>
                <w:szCs w:val="15"/>
              </w:rPr>
              <w:t xml:space="preserve">Result</w:t>
            </w:r>
          </w:p>
        </w:tc>
        <w:tc>
          <w:tcPr>
            <w:tcW w:type="dxa" w:w="1300"/>
            <w:shd w:fill="1F3864" w:val="clear"/>
            <w:tcMar>
              <w:top w:type="dxa" w:w="40"/>
              <w:left w:type="dxa" w:w="70"/>
              <w:bottom w:type="dxa" w:w="40"/>
              <w:right w:type="dxa" w:w="70"/>
            </w:tcMar>
          </w:tcPr>
          <w:p>
            <w:r>
              <w:rPr>
                <w:rFonts w:ascii="Calibri" w:cs="Calibri" w:eastAsia="Calibri" w:hAnsi="Calibri"/>
                <w:b/>
                <w:bCs/>
                <w:color w:val="FFFFFF"/>
                <w:sz w:val="15"/>
                <w:szCs w:val="15"/>
              </w:rPr>
              <w:t xml:space="preserve">Comment</w:t>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1</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List countries</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Choose menu option 1</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2 countries listed</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2 countries listed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2</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List cities</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Choose menu option 2</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4 cities listed with country</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4 cities listed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3</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Annual temperature</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Option 3; city 1; year 2024</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One average temperature shown</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27.65 shown</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4</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Seven-day precipitation</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Option 4; city 1; 2024-01-01</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7 days counted</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days_found = 7</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5</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Invalid date</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Option 4; enter 2024-99-99</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Validation error, re-prompt</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ValueError raised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6</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Reversed date range</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Enter 2024-02-01 to 2024-01-01</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Validation error</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ValueError raised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7</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Non-numeric city id</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Option 3; enter 'abc' as id</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Handled, no crash</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Error shown, menu continues</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8</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Generate all charts</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Choose menu option 5</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Six PNG files created</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Six PNGs created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9</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Chart file non-empty</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Inspect 01_7_day_precipitation.png</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File size &gt; 0</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Non-empty PNG</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10</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Empty city list</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Call city chart with []</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Validation error</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ValueError raised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11</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Parse API JSON</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Feed example 2-day payload</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2 weather rows parsed</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2 rows parsed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12</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Missing daily block</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Feed payload without 'daily'</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Controlled API error</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Clear error raised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13</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Replace existing row</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Store same city/date twice</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One row remains, value updated</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count = 1, updated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14</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Unknown city id</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Update weather for city 999</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Rejected with message</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ValueError raised</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r>
        <w:tc>
          <w:tcPr>
            <w:tcW w:type="dxa" w:w="500"/>
            <w:tcMar>
              <w:top w:type="dxa" w:w="40"/>
              <w:left w:type="dxa" w:w="70"/>
              <w:bottom w:type="dxa" w:w="40"/>
              <w:right w:type="dxa" w:w="70"/>
            </w:tcMar>
          </w:tcPr>
          <w:p>
            <w:r>
              <w:rPr>
                <w:rFonts w:ascii="Calibri" w:cs="Calibri" w:eastAsia="Calibri" w:hAnsi="Calibri"/>
                <w:b w:val="false"/>
                <w:bCs w:val="false"/>
                <w:color w:val="000000"/>
                <w:sz w:val="15"/>
                <w:szCs w:val="15"/>
              </w:rPr>
              <w:t xml:space="preserve">15</w:t>
            </w:r>
          </w:p>
        </w:tc>
        <w:tc>
          <w:tcPr>
            <w:tcW w:type="dxa" w:w="1550"/>
            <w:tcMar>
              <w:top w:type="dxa" w:w="40"/>
              <w:left w:type="dxa" w:w="70"/>
              <w:bottom w:type="dxa" w:w="40"/>
              <w:right w:type="dxa" w:w="70"/>
            </w:tcMar>
          </w:tcPr>
          <w:p>
            <w:r>
              <w:rPr>
                <w:rFonts w:ascii="Calibri" w:cs="Calibri" w:eastAsia="Calibri" w:hAnsi="Calibri"/>
                <w:b w:val="false"/>
                <w:bCs w:val="false"/>
                <w:color w:val="000000"/>
                <w:sz w:val="15"/>
                <w:szCs w:val="15"/>
              </w:rPr>
              <w:t xml:space="preserve">Invalid menu option</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Enter option 8</w:t>
            </w:r>
          </w:p>
        </w:tc>
        <w:tc>
          <w:tcPr>
            <w:tcW w:type="dxa" w:w="1900"/>
            <w:tcMar>
              <w:top w:type="dxa" w:w="40"/>
              <w:left w:type="dxa" w:w="70"/>
              <w:bottom w:type="dxa" w:w="40"/>
              <w:right w:type="dxa" w:w="70"/>
            </w:tcMar>
          </w:tcPr>
          <w:p>
            <w:r>
              <w:rPr>
                <w:rFonts w:ascii="Calibri" w:cs="Calibri" w:eastAsia="Calibri" w:hAnsi="Calibri"/>
                <w:b w:val="false"/>
                <w:bCs w:val="false"/>
                <w:color w:val="000000"/>
                <w:sz w:val="15"/>
                <w:szCs w:val="15"/>
              </w:rPr>
              <w:t xml:space="preserve">"Invalid option" message</w:t>
            </w:r>
          </w:p>
        </w:tc>
        <w:tc>
          <w:tcPr>
            <w:tcW w:type="dxa" w:w="1750"/>
            <w:tcMar>
              <w:top w:type="dxa" w:w="40"/>
              <w:left w:type="dxa" w:w="70"/>
              <w:bottom w:type="dxa" w:w="40"/>
              <w:right w:type="dxa" w:w="70"/>
            </w:tcMar>
          </w:tcPr>
          <w:p>
            <w:r>
              <w:rPr>
                <w:rFonts w:ascii="Calibri" w:cs="Calibri" w:eastAsia="Calibri" w:hAnsi="Calibri"/>
                <w:b w:val="false"/>
                <w:bCs w:val="false"/>
                <w:color w:val="000000"/>
                <w:sz w:val="15"/>
                <w:szCs w:val="15"/>
              </w:rPr>
              <w:t xml:space="preserve">Message shown</w:t>
            </w:r>
          </w:p>
        </w:tc>
        <w:tc>
          <w:tcPr>
            <w:tcW w:type="dxa" w:w="700"/>
            <w:tcMar>
              <w:top w:type="dxa" w:w="40"/>
              <w:left w:type="dxa" w:w="70"/>
              <w:bottom w:type="dxa" w:w="40"/>
              <w:right w:type="dxa" w:w="70"/>
            </w:tcMar>
          </w:tcPr>
          <w:p>
            <w:r>
              <w:rPr>
                <w:rFonts w:ascii="Calibri" w:cs="Calibri" w:eastAsia="Calibri" w:hAnsi="Calibri"/>
                <w:b w:val="false"/>
                <w:bCs w:val="false"/>
                <w:color w:val="000000"/>
                <w:sz w:val="15"/>
                <w:szCs w:val="15"/>
              </w:rPr>
              <w:t xml:space="preserve">PASS</w:t>
            </w:r>
          </w:p>
        </w:tc>
        <w:tc>
          <w:tcPr>
            <w:tcW w:type="dxa" w:w="1300"/>
            <w:tcMar>
              <w:top w:type="dxa" w:w="40"/>
              <w:left w:type="dxa" w:w="70"/>
              <w:bottom w:type="dxa" w:w="40"/>
              <w:right w:type="dxa" w:w="70"/>
            </w:tcMar>
          </w:tcPr>
          <w:p>
            <w:r>
              <w:rPr>
                <w:rFonts w:ascii="Calibri" w:cs="Calibri" w:eastAsia="Calibri" w:hAnsi="Calibri"/>
                <w:b w:val="false"/>
                <w:bCs w:val="false"/>
                <w:color w:val="000000"/>
                <w:sz w:val="15"/>
                <w:szCs w:val="15"/>
              </w:rPr>
              <w:t xml:space="preserve"/>
            </w:r>
          </w:p>
        </w:tc>
      </w:tr>
    </w:tbl>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3521d0529128db9b8ea25309f3f557f164d972b.png"/><Relationship Id="rId9" Type="http://schemas.openxmlformats.org/officeDocument/2006/relationships/image" Target="media/99bd357feecedba171787beacc5cddc73939377e.png"/><Relationship Id="rId10" Type="http://schemas.openxmlformats.org/officeDocument/2006/relationships/image" Target="media/6967ebd3984e39fa827fde6ce71b14968f135535.png"/><Relationship Id="rId11" Type="http://schemas.openxmlformats.org/officeDocument/2006/relationships/image" Target="media/fc212a2ac79341cf113958c936e24ff54abe4657.png"/><Relationship Id="rId12" Type="http://schemas.openxmlformats.org/officeDocument/2006/relationships/image" Target="media/79c025ddc813cca9f0e0f011b07f911e5898c08f.png"/><Relationship Id="rId13" Type="http://schemas.openxmlformats.org/officeDocument/2006/relationships/image" Target="media/c537fa8fe1528fc4965f0ce1c07734e8e719abe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Weather Data ICA Report</dc:title>
  <dc:creator>CIS4044-N ICA</dc:creator>
  <cp:lastModifiedBy>Un-named</cp:lastModifiedBy>
  <cp:revision>1</cp:revision>
  <dcterms:created xsi:type="dcterms:W3CDTF">2026-07-20T07:31:19.734Z</dcterms:created>
  <dcterms:modified xsi:type="dcterms:W3CDTF">2026-07-20T07:31:19.735Z</dcterms:modified>
</cp:coreProperties>
</file>

<file path=docProps/custom.xml><?xml version="1.0" encoding="utf-8"?>
<Properties xmlns="http://schemas.openxmlformats.org/officeDocument/2006/custom-properties" xmlns:vt="http://schemas.openxmlformats.org/officeDocument/2006/docPropsVTypes"/>
</file>