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Projeto</w:t>
      </w:r>
      <w:r>
        <w:t xml:space="preserve"> </w:t>
      </w:r>
      <w:r>
        <w:t xml:space="preserve">de</w:t>
      </w:r>
      <w:r>
        <w:t xml:space="preserve"> </w:t>
      </w:r>
      <w:r>
        <w:t xml:space="preserve">dissertação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Antonio</w:t>
      </w:r>
      <w:r>
        <w:t xml:space="preserve"> </w:t>
      </w:r>
      <w:r>
        <w:t xml:space="preserve">Cardoso</w:t>
      </w:r>
      <w:r>
        <w:t xml:space="preserve"> </w:t>
      </w:r>
      <w:r>
        <w:t xml:space="preserve">Ramalho</w:t>
      </w:r>
    </w:p>
    <w:bookmarkStart w:id="25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Durante décadas, a maior parte dos Brasileiro que conseguia poupar algum dinheiro acabava usando mecanismos de renda fixa que rendiam muito pouco no médio prazo como a poupança, ou simplesmente usavam o depósito bancário para acumular dinheiro sem usufruir dos retornos de renda fixa ou variável. Essa cultura perdura até hoje</w:t>
      </w:r>
      <w:r>
        <w:t xml:space="preserve"> </w:t>
      </w:r>
      <w:r>
        <w:t xml:space="preserve">(SPC 2018)</w:t>
      </w:r>
      <w:r>
        <w:t xml:space="preserve">, porém, tem diminuído diante do aumento de opções de produtos e ativos de investimento e da popularização de plataformas digitais que facilitam o acesso de pessoas físicas a renda variável.</w:t>
      </w:r>
    </w:p>
    <w:p>
      <w:pPr>
        <w:pStyle w:val="BodyText"/>
      </w:pPr>
      <w:r>
        <w:t xml:space="preserve">Um dos tipos de ativos que se tornou muito popular nos últimos 5 anos</w:t>
      </w:r>
      <w:r>
        <w:t xml:space="preserve"> </w:t>
      </w:r>
      <w:r>
        <w:t xml:space="preserve">(B3 2023)</w:t>
      </w:r>
      <w:r>
        <w:t xml:space="preserve"> </w:t>
      </w:r>
      <w:r>
        <w:t xml:space="preserve">são os fundos de investimento imobiliário que por suas características fiscais e nível de risco acaba se encaixando bem às preferências do pequeno investidor brasileiro, que por muito tempo teve na poupança, uma opção de baixo risco a sua única forma de investir suas reservas financeiras.</w:t>
      </w:r>
    </w:p>
    <w:bookmarkStart w:id="24" w:name="refs"/>
    <w:bookmarkStart w:id="21" w:name="ref-b32023"/>
    <w:p>
      <w:pPr>
        <w:pStyle w:val="Bibliography"/>
      </w:pPr>
      <w:r>
        <w:t xml:space="preserve">B3. 2023.</w:t>
      </w:r>
      <w:r>
        <w:t xml:space="preserve"> </w:t>
      </w:r>
      <w:r>
        <w:t xml:space="preserve">“Boletim Mensal FII.”</w:t>
      </w:r>
      <w:r>
        <w:t xml:space="preserve"> </w:t>
      </w:r>
      <w:hyperlink r:id="rId20">
        <w:r>
          <w:rPr>
            <w:rStyle w:val="Hyperlink"/>
          </w:rPr>
          <w:t xml:space="preserve">https://www.b3.com.br/data/files/FC/D2/01/14/E020881064456178AC094EA8/Boletim%20FII%20-%2004M23.pdf</w:t>
        </w:r>
      </w:hyperlink>
      <w:r>
        <w:t xml:space="preserve">.</w:t>
      </w:r>
    </w:p>
    <w:bookmarkEnd w:id="21"/>
    <w:bookmarkStart w:id="23" w:name="ref-spc2018"/>
    <w:p>
      <w:pPr>
        <w:pStyle w:val="Bibliography"/>
      </w:pPr>
      <w:r>
        <w:t xml:space="preserve">SPC. 2018.</w:t>
      </w:r>
      <w:r>
        <w:t xml:space="preserve"> </w:t>
      </w:r>
      <w:r>
        <w:t xml:space="preserve">“Cenário Da Poupança e Dos Investimentos Dos Brasileiros.”</w:t>
      </w:r>
      <w:r>
        <w:t xml:space="preserve"> </w:t>
      </w:r>
      <w:hyperlink r:id="rId22">
        <w:r>
          <w:rPr>
            <w:rStyle w:val="Hyperlink"/>
          </w:rPr>
          <w:t xml:space="preserve">https://conteudo.cvm.gov.br/export/sites/cvm/menu/investidor/estudos/pesquisas/20181002_estudo_spc_cenario_da_poupanca_e_dos_investimentos_dos_brasileiros.pdf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20" Target="https://www.b3.com.br/data/files/FC/D2/01/14/E020881064456178AC094EA8/Boletim%20FII%20-%2004M2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20" Target="https://www.b3.com.br/data/files/FC/D2/01/14/E020881064456178AC094EA8/Boletim%20FII%20-%2004M2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dissertação</dc:title>
  <dc:creator>Marcus Antonio Cardoso Ramalho</dc:creator>
  <cp:keywords/>
  <dcterms:created xsi:type="dcterms:W3CDTF">2023-06-01T20:50:27Z</dcterms:created>
  <dcterms:modified xsi:type="dcterms:W3CDTF">2023-06-01T20:50:27Z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