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BA0D" w14:textId="77777777" w:rsidR="00A92E7E" w:rsidRDefault="00000000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53696" behindDoc="1" locked="0" layoutInCell="1" allowOverlap="1" wp14:anchorId="4BD77D45" wp14:editId="24EDA7EB">
            <wp:simplePos x="0" y="0"/>
            <wp:positionH relativeFrom="page">
              <wp:posOffset>0</wp:posOffset>
            </wp:positionH>
            <wp:positionV relativeFrom="page">
              <wp:posOffset>14600</wp:posOffset>
            </wp:positionV>
            <wp:extent cx="7560564" cy="106777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C4FB2C5">
          <v:rect id="_x0000_s1027" style="position:absolute;margin-left:26.8pt;margin-top:38.3pt;width:17pt;height:734.95pt;z-index:15729152;mso-position-horizontal-relative:page;mso-position-vertical-relative:page" fillcolor="#ec7c30" stroked="f">
            <w10:wrap anchorx="page" anchory="page"/>
          </v:rect>
        </w:pict>
      </w:r>
      <w:r>
        <w:pict w14:anchorId="288A0596">
          <v:rect id="_x0000_s1026" style="position:absolute;margin-left:26.8pt;margin-top:784.4pt;width:17pt;height:19.15pt;z-index:15729664;mso-position-horizontal-relative:page;mso-position-vertical-relative:page" fillcolor="#4471c4" stroked="f">
            <w10:wrap anchorx="page" anchory="page"/>
          </v:rect>
        </w:pict>
      </w:r>
    </w:p>
    <w:p w14:paraId="500A5E30" w14:textId="77777777" w:rsidR="00A92E7E" w:rsidRDefault="00A92E7E">
      <w:pPr>
        <w:pStyle w:val="Corpodetexto"/>
        <w:rPr>
          <w:rFonts w:ascii="Times New Roman"/>
          <w:sz w:val="20"/>
        </w:rPr>
      </w:pPr>
    </w:p>
    <w:p w14:paraId="38CC2CA2" w14:textId="77777777" w:rsidR="00A92E7E" w:rsidRDefault="00A92E7E">
      <w:pPr>
        <w:pStyle w:val="Corpodetexto"/>
        <w:spacing w:before="9"/>
        <w:rPr>
          <w:rFonts w:ascii="Times New Roman"/>
          <w:sz w:val="25"/>
        </w:rPr>
      </w:pPr>
    </w:p>
    <w:p w14:paraId="0BD90A7D" w14:textId="12468590" w:rsidR="00A92E7E" w:rsidRDefault="00920ADC">
      <w:pPr>
        <w:spacing w:before="20"/>
        <w:ind w:left="6243"/>
        <w:rPr>
          <w:rFonts w:ascii="Calibri"/>
          <w:sz w:val="40"/>
        </w:rPr>
      </w:pPr>
      <w:r>
        <w:rPr>
          <w:rFonts w:ascii="Calibri"/>
          <w:color w:val="313D4F"/>
          <w:sz w:val="40"/>
        </w:rPr>
        <w:t>3</w:t>
      </w:r>
      <w:r w:rsidR="00676A3D">
        <w:rPr>
          <w:rFonts w:ascii="Calibri"/>
          <w:color w:val="313D4F"/>
          <w:sz w:val="40"/>
        </w:rPr>
        <w:t>0</w:t>
      </w:r>
      <w:r w:rsidR="00000000">
        <w:rPr>
          <w:rFonts w:ascii="Calibri"/>
          <w:color w:val="313D4F"/>
          <w:spacing w:val="-2"/>
          <w:sz w:val="40"/>
        </w:rPr>
        <w:t xml:space="preserve"> </w:t>
      </w:r>
      <w:r w:rsidR="00000000">
        <w:rPr>
          <w:rFonts w:ascii="Calibri"/>
          <w:color w:val="313D4F"/>
          <w:sz w:val="40"/>
        </w:rPr>
        <w:t>DE MAIO DE 2023</w:t>
      </w:r>
    </w:p>
    <w:p w14:paraId="20740367" w14:textId="77777777" w:rsidR="00A92E7E" w:rsidRDefault="00A92E7E">
      <w:pPr>
        <w:pStyle w:val="Corpodetexto"/>
        <w:rPr>
          <w:rFonts w:ascii="Calibri"/>
          <w:sz w:val="20"/>
        </w:rPr>
      </w:pPr>
    </w:p>
    <w:p w14:paraId="1DB33D6B" w14:textId="77777777" w:rsidR="00A92E7E" w:rsidRDefault="00A92E7E">
      <w:pPr>
        <w:pStyle w:val="Corpodetexto"/>
        <w:rPr>
          <w:rFonts w:ascii="Calibri"/>
          <w:sz w:val="20"/>
        </w:rPr>
      </w:pPr>
    </w:p>
    <w:p w14:paraId="0047F1CA" w14:textId="77777777" w:rsidR="00A92E7E" w:rsidRDefault="00A92E7E">
      <w:pPr>
        <w:pStyle w:val="Corpodetexto"/>
        <w:rPr>
          <w:rFonts w:ascii="Calibri"/>
          <w:sz w:val="20"/>
        </w:rPr>
      </w:pPr>
    </w:p>
    <w:p w14:paraId="63138389" w14:textId="77777777" w:rsidR="00A92E7E" w:rsidRDefault="00A92E7E">
      <w:pPr>
        <w:pStyle w:val="Corpodetexto"/>
        <w:rPr>
          <w:rFonts w:ascii="Calibri"/>
          <w:sz w:val="20"/>
        </w:rPr>
      </w:pPr>
    </w:p>
    <w:p w14:paraId="7EA9FE9A" w14:textId="77777777" w:rsidR="00A92E7E" w:rsidRDefault="00A92E7E">
      <w:pPr>
        <w:pStyle w:val="Corpodetexto"/>
        <w:rPr>
          <w:rFonts w:ascii="Calibri"/>
          <w:sz w:val="20"/>
        </w:rPr>
      </w:pPr>
    </w:p>
    <w:p w14:paraId="5A994E62" w14:textId="77777777" w:rsidR="00A92E7E" w:rsidRDefault="00A92E7E">
      <w:pPr>
        <w:pStyle w:val="Corpodetexto"/>
        <w:rPr>
          <w:rFonts w:ascii="Calibri"/>
          <w:sz w:val="20"/>
        </w:rPr>
      </w:pPr>
    </w:p>
    <w:p w14:paraId="4660E9EE" w14:textId="77777777" w:rsidR="00A92E7E" w:rsidRDefault="00A92E7E">
      <w:pPr>
        <w:pStyle w:val="Corpodetexto"/>
        <w:rPr>
          <w:rFonts w:ascii="Calibri"/>
          <w:sz w:val="20"/>
        </w:rPr>
      </w:pPr>
    </w:p>
    <w:p w14:paraId="0EFB319F" w14:textId="77777777" w:rsidR="00A92E7E" w:rsidRDefault="00A92E7E">
      <w:pPr>
        <w:pStyle w:val="Corpodetexto"/>
        <w:rPr>
          <w:rFonts w:ascii="Calibri"/>
          <w:sz w:val="20"/>
        </w:rPr>
      </w:pPr>
    </w:p>
    <w:p w14:paraId="55AB524A" w14:textId="77777777" w:rsidR="00A92E7E" w:rsidRDefault="00A92E7E">
      <w:pPr>
        <w:pStyle w:val="Corpodetexto"/>
        <w:rPr>
          <w:rFonts w:ascii="Calibri"/>
          <w:sz w:val="20"/>
        </w:rPr>
      </w:pPr>
    </w:p>
    <w:p w14:paraId="2880BD32" w14:textId="77777777" w:rsidR="00A92E7E" w:rsidRDefault="00A92E7E">
      <w:pPr>
        <w:pStyle w:val="Corpodetexto"/>
        <w:rPr>
          <w:rFonts w:ascii="Calibri"/>
          <w:sz w:val="20"/>
        </w:rPr>
      </w:pPr>
    </w:p>
    <w:p w14:paraId="6DE6F89C" w14:textId="77777777" w:rsidR="00A92E7E" w:rsidRDefault="00A92E7E">
      <w:pPr>
        <w:pStyle w:val="Corpodetexto"/>
        <w:rPr>
          <w:rFonts w:ascii="Calibri"/>
          <w:sz w:val="20"/>
        </w:rPr>
      </w:pPr>
    </w:p>
    <w:p w14:paraId="50DC6385" w14:textId="77777777" w:rsidR="00A92E7E" w:rsidRDefault="00A92E7E">
      <w:pPr>
        <w:pStyle w:val="Corpodetexto"/>
        <w:rPr>
          <w:rFonts w:ascii="Calibri"/>
          <w:sz w:val="20"/>
        </w:rPr>
      </w:pPr>
    </w:p>
    <w:p w14:paraId="31E2C00E" w14:textId="77777777" w:rsidR="00A92E7E" w:rsidRDefault="00A92E7E">
      <w:pPr>
        <w:pStyle w:val="Corpodetexto"/>
        <w:rPr>
          <w:rFonts w:ascii="Calibri"/>
          <w:sz w:val="20"/>
        </w:rPr>
      </w:pPr>
    </w:p>
    <w:p w14:paraId="62EEB1A6" w14:textId="77777777" w:rsidR="00A92E7E" w:rsidRDefault="00A92E7E">
      <w:pPr>
        <w:pStyle w:val="Corpodetexto"/>
        <w:rPr>
          <w:rFonts w:ascii="Calibri"/>
          <w:sz w:val="20"/>
        </w:rPr>
      </w:pPr>
    </w:p>
    <w:p w14:paraId="7A2221F7" w14:textId="77777777" w:rsidR="00A92E7E" w:rsidRDefault="00A92E7E">
      <w:pPr>
        <w:pStyle w:val="Corpodetexto"/>
        <w:rPr>
          <w:rFonts w:ascii="Calibri"/>
          <w:sz w:val="20"/>
        </w:rPr>
      </w:pPr>
    </w:p>
    <w:p w14:paraId="0A7DF9D1" w14:textId="77777777" w:rsidR="00A92E7E" w:rsidRDefault="00A92E7E">
      <w:pPr>
        <w:pStyle w:val="Corpodetexto"/>
        <w:rPr>
          <w:rFonts w:ascii="Calibri"/>
          <w:sz w:val="20"/>
        </w:rPr>
      </w:pPr>
    </w:p>
    <w:p w14:paraId="1DE58EC9" w14:textId="77777777" w:rsidR="00A92E7E" w:rsidRDefault="00A92E7E">
      <w:pPr>
        <w:pStyle w:val="Corpodetexto"/>
        <w:rPr>
          <w:rFonts w:ascii="Calibri"/>
          <w:sz w:val="20"/>
        </w:rPr>
      </w:pPr>
    </w:p>
    <w:p w14:paraId="0AA36FEB" w14:textId="77777777" w:rsidR="00A92E7E" w:rsidRDefault="00A92E7E">
      <w:pPr>
        <w:pStyle w:val="Corpodetexto"/>
        <w:rPr>
          <w:rFonts w:ascii="Calibri"/>
          <w:sz w:val="20"/>
        </w:rPr>
      </w:pPr>
    </w:p>
    <w:p w14:paraId="3B093502" w14:textId="77777777" w:rsidR="00A92E7E" w:rsidRDefault="00A92E7E">
      <w:pPr>
        <w:pStyle w:val="Corpodetexto"/>
        <w:rPr>
          <w:rFonts w:ascii="Calibri"/>
          <w:sz w:val="20"/>
        </w:rPr>
      </w:pPr>
    </w:p>
    <w:p w14:paraId="6B434EC3" w14:textId="77777777" w:rsidR="00A92E7E" w:rsidRDefault="00A92E7E">
      <w:pPr>
        <w:pStyle w:val="Corpodetexto"/>
        <w:rPr>
          <w:rFonts w:ascii="Calibri"/>
          <w:sz w:val="20"/>
        </w:rPr>
      </w:pPr>
    </w:p>
    <w:p w14:paraId="10318228" w14:textId="77777777" w:rsidR="00A92E7E" w:rsidRDefault="00A92E7E">
      <w:pPr>
        <w:pStyle w:val="Corpodetexto"/>
        <w:rPr>
          <w:rFonts w:ascii="Calibri"/>
          <w:sz w:val="20"/>
        </w:rPr>
      </w:pPr>
    </w:p>
    <w:p w14:paraId="565B00FC" w14:textId="77777777" w:rsidR="00A92E7E" w:rsidRDefault="00A92E7E">
      <w:pPr>
        <w:pStyle w:val="Corpodetexto"/>
        <w:rPr>
          <w:rFonts w:ascii="Calibri"/>
          <w:sz w:val="20"/>
        </w:rPr>
      </w:pPr>
    </w:p>
    <w:p w14:paraId="7C41B62F" w14:textId="77777777" w:rsidR="00A92E7E" w:rsidRDefault="00A92E7E">
      <w:pPr>
        <w:pStyle w:val="Corpodetexto"/>
        <w:rPr>
          <w:rFonts w:ascii="Calibri"/>
          <w:sz w:val="20"/>
        </w:rPr>
      </w:pPr>
    </w:p>
    <w:p w14:paraId="7FF725D4" w14:textId="77777777" w:rsidR="00A92E7E" w:rsidRDefault="00A92E7E">
      <w:pPr>
        <w:pStyle w:val="Corpodetexto"/>
        <w:rPr>
          <w:rFonts w:ascii="Calibri"/>
          <w:sz w:val="20"/>
        </w:rPr>
      </w:pPr>
    </w:p>
    <w:p w14:paraId="4773207D" w14:textId="77777777" w:rsidR="00A92E7E" w:rsidRDefault="00A92E7E">
      <w:pPr>
        <w:pStyle w:val="Corpodetexto"/>
        <w:rPr>
          <w:rFonts w:ascii="Calibri"/>
          <w:sz w:val="20"/>
        </w:rPr>
      </w:pPr>
    </w:p>
    <w:p w14:paraId="26B23999" w14:textId="77777777" w:rsidR="00A92E7E" w:rsidRDefault="00A92E7E">
      <w:pPr>
        <w:pStyle w:val="Corpodetexto"/>
        <w:rPr>
          <w:rFonts w:ascii="Calibri"/>
          <w:sz w:val="20"/>
        </w:rPr>
      </w:pPr>
    </w:p>
    <w:p w14:paraId="1E58626C" w14:textId="77777777" w:rsidR="00A92E7E" w:rsidRDefault="00A92E7E">
      <w:pPr>
        <w:pStyle w:val="Corpodetexto"/>
        <w:rPr>
          <w:rFonts w:ascii="Calibri"/>
          <w:sz w:val="20"/>
        </w:rPr>
      </w:pPr>
    </w:p>
    <w:p w14:paraId="3FC499C8" w14:textId="77777777" w:rsidR="00A92E7E" w:rsidRDefault="00A92E7E">
      <w:pPr>
        <w:pStyle w:val="Corpodetexto"/>
        <w:rPr>
          <w:rFonts w:ascii="Calibri"/>
          <w:sz w:val="20"/>
        </w:rPr>
      </w:pPr>
    </w:p>
    <w:p w14:paraId="744C719C" w14:textId="77777777" w:rsidR="00A92E7E" w:rsidRDefault="00A92E7E">
      <w:pPr>
        <w:pStyle w:val="Corpodetexto"/>
        <w:rPr>
          <w:rFonts w:ascii="Calibri"/>
          <w:sz w:val="20"/>
        </w:rPr>
      </w:pPr>
    </w:p>
    <w:p w14:paraId="33AF535A" w14:textId="77777777" w:rsidR="00A92E7E" w:rsidRDefault="00A92E7E">
      <w:pPr>
        <w:pStyle w:val="Corpodetexto"/>
        <w:rPr>
          <w:rFonts w:ascii="Calibri"/>
          <w:sz w:val="20"/>
        </w:rPr>
      </w:pPr>
    </w:p>
    <w:p w14:paraId="681D69E7" w14:textId="77777777" w:rsidR="00A92E7E" w:rsidRDefault="00A92E7E">
      <w:pPr>
        <w:pStyle w:val="Corpodetexto"/>
        <w:rPr>
          <w:rFonts w:ascii="Calibri"/>
          <w:sz w:val="20"/>
        </w:rPr>
      </w:pPr>
    </w:p>
    <w:p w14:paraId="4B74A453" w14:textId="77777777" w:rsidR="00A92E7E" w:rsidRDefault="00A92E7E">
      <w:pPr>
        <w:pStyle w:val="Corpodetexto"/>
        <w:rPr>
          <w:rFonts w:ascii="Calibri"/>
          <w:sz w:val="20"/>
        </w:rPr>
      </w:pPr>
    </w:p>
    <w:p w14:paraId="54D0E316" w14:textId="77777777" w:rsidR="00A92E7E" w:rsidRDefault="00A92E7E">
      <w:pPr>
        <w:pStyle w:val="Corpodetexto"/>
        <w:rPr>
          <w:rFonts w:ascii="Calibri"/>
          <w:sz w:val="20"/>
        </w:rPr>
      </w:pPr>
    </w:p>
    <w:p w14:paraId="6CA4A226" w14:textId="77777777" w:rsidR="00A92E7E" w:rsidRDefault="00A92E7E">
      <w:pPr>
        <w:pStyle w:val="Corpodetexto"/>
        <w:rPr>
          <w:rFonts w:ascii="Calibri"/>
          <w:sz w:val="20"/>
        </w:rPr>
      </w:pPr>
    </w:p>
    <w:p w14:paraId="02ED7FDF" w14:textId="77777777" w:rsidR="00A92E7E" w:rsidRDefault="00A92E7E">
      <w:pPr>
        <w:pStyle w:val="Corpodetexto"/>
        <w:rPr>
          <w:rFonts w:ascii="Calibri"/>
          <w:sz w:val="20"/>
        </w:rPr>
      </w:pPr>
    </w:p>
    <w:p w14:paraId="6C4F4F6C" w14:textId="77777777" w:rsidR="00A92E7E" w:rsidRDefault="00A92E7E">
      <w:pPr>
        <w:pStyle w:val="Corpodetexto"/>
        <w:rPr>
          <w:rFonts w:ascii="Calibri"/>
          <w:sz w:val="20"/>
        </w:rPr>
      </w:pPr>
    </w:p>
    <w:p w14:paraId="39A6D208" w14:textId="77777777" w:rsidR="00A92E7E" w:rsidRDefault="00A92E7E">
      <w:pPr>
        <w:pStyle w:val="Corpodetexto"/>
        <w:rPr>
          <w:rFonts w:ascii="Calibri"/>
          <w:sz w:val="20"/>
        </w:rPr>
      </w:pPr>
    </w:p>
    <w:p w14:paraId="4FD447C2" w14:textId="77777777" w:rsidR="00A92E7E" w:rsidRDefault="00A92E7E">
      <w:pPr>
        <w:pStyle w:val="Corpodetexto"/>
        <w:rPr>
          <w:rFonts w:ascii="Calibri"/>
          <w:sz w:val="20"/>
        </w:rPr>
      </w:pPr>
    </w:p>
    <w:p w14:paraId="1DD1C8ED" w14:textId="77777777" w:rsidR="00A92E7E" w:rsidRDefault="00A92E7E">
      <w:pPr>
        <w:pStyle w:val="Corpodetexto"/>
        <w:rPr>
          <w:rFonts w:ascii="Calibri"/>
          <w:sz w:val="20"/>
        </w:rPr>
      </w:pPr>
    </w:p>
    <w:p w14:paraId="1415F1B6" w14:textId="77777777" w:rsidR="00A92E7E" w:rsidRDefault="00A92E7E">
      <w:pPr>
        <w:pStyle w:val="Corpodetexto"/>
        <w:rPr>
          <w:rFonts w:ascii="Calibri"/>
          <w:sz w:val="20"/>
        </w:rPr>
      </w:pPr>
    </w:p>
    <w:p w14:paraId="28E67CC7" w14:textId="77777777" w:rsidR="00A92E7E" w:rsidRDefault="00A92E7E">
      <w:pPr>
        <w:pStyle w:val="Corpodetexto"/>
        <w:rPr>
          <w:rFonts w:ascii="Calibri"/>
          <w:sz w:val="20"/>
        </w:rPr>
      </w:pPr>
    </w:p>
    <w:p w14:paraId="2D4DB7D5" w14:textId="77777777" w:rsidR="00A92E7E" w:rsidRDefault="00A92E7E">
      <w:pPr>
        <w:pStyle w:val="Corpodetexto"/>
        <w:rPr>
          <w:rFonts w:ascii="Calibri"/>
          <w:sz w:val="20"/>
        </w:rPr>
      </w:pPr>
    </w:p>
    <w:p w14:paraId="1992428B" w14:textId="77777777" w:rsidR="00A92E7E" w:rsidRDefault="00A92E7E">
      <w:pPr>
        <w:pStyle w:val="Corpodetexto"/>
        <w:rPr>
          <w:rFonts w:ascii="Calibri"/>
          <w:sz w:val="20"/>
        </w:rPr>
      </w:pPr>
    </w:p>
    <w:p w14:paraId="1B0F9202" w14:textId="77777777" w:rsidR="00A92E7E" w:rsidRDefault="00000000">
      <w:pPr>
        <w:pStyle w:val="Ttulo"/>
      </w:pPr>
      <w:r>
        <w:rPr>
          <w:color w:val="313D4F"/>
        </w:rPr>
        <w:t>NEXTPOINT</w:t>
      </w:r>
      <w:r>
        <w:rPr>
          <w:color w:val="313D4F"/>
          <w:spacing w:val="-1"/>
        </w:rPr>
        <w:t xml:space="preserve"> </w:t>
      </w:r>
      <w:r>
        <w:rPr>
          <w:color w:val="313D4F"/>
        </w:rPr>
        <w:t>BR</w:t>
      </w:r>
    </w:p>
    <w:p w14:paraId="3F612374" w14:textId="77777777" w:rsidR="00A92E7E" w:rsidRDefault="00A92E7E">
      <w:pPr>
        <w:pStyle w:val="Corpodetexto"/>
        <w:rPr>
          <w:rFonts w:ascii="Calibri"/>
          <w:sz w:val="52"/>
        </w:rPr>
      </w:pPr>
    </w:p>
    <w:p w14:paraId="0C99F2FC" w14:textId="77777777" w:rsidR="00A92E7E" w:rsidRDefault="00A92E7E">
      <w:pPr>
        <w:pStyle w:val="Corpodetexto"/>
        <w:rPr>
          <w:rFonts w:ascii="Calibri"/>
          <w:sz w:val="52"/>
        </w:rPr>
      </w:pPr>
    </w:p>
    <w:p w14:paraId="090B58DC" w14:textId="77777777" w:rsidR="00A92E7E" w:rsidRDefault="00A92E7E">
      <w:pPr>
        <w:pStyle w:val="Corpodetexto"/>
        <w:spacing w:before="5"/>
        <w:rPr>
          <w:rFonts w:ascii="Calibri"/>
          <w:sz w:val="47"/>
        </w:rPr>
      </w:pPr>
    </w:p>
    <w:p w14:paraId="135CA2F3" w14:textId="77777777" w:rsidR="00A92E7E" w:rsidRDefault="00000000">
      <w:pPr>
        <w:spacing w:before="1"/>
        <w:ind w:left="6192"/>
        <w:rPr>
          <w:rFonts w:ascii="Calibri" w:hAnsi="Calibri"/>
          <w:sz w:val="20"/>
        </w:rPr>
      </w:pPr>
      <w:r>
        <w:rPr>
          <w:rFonts w:ascii="Calibri" w:hAnsi="Calibri"/>
          <w:color w:val="252525"/>
          <w:sz w:val="20"/>
        </w:rPr>
        <w:t>Rua</w:t>
      </w:r>
      <w:r>
        <w:rPr>
          <w:rFonts w:ascii="Calibri" w:hAnsi="Calibri"/>
          <w:color w:val="252525"/>
          <w:spacing w:val="-3"/>
          <w:sz w:val="20"/>
        </w:rPr>
        <w:t xml:space="preserve"> </w:t>
      </w:r>
      <w:r>
        <w:rPr>
          <w:rFonts w:ascii="Calibri" w:hAnsi="Calibri"/>
          <w:color w:val="252525"/>
          <w:sz w:val="20"/>
        </w:rPr>
        <w:t>Haddock</w:t>
      </w:r>
      <w:r>
        <w:rPr>
          <w:rFonts w:ascii="Calibri" w:hAnsi="Calibri"/>
          <w:color w:val="252525"/>
          <w:spacing w:val="-3"/>
          <w:sz w:val="20"/>
        </w:rPr>
        <w:t xml:space="preserve"> </w:t>
      </w:r>
      <w:r>
        <w:rPr>
          <w:rFonts w:ascii="Calibri" w:hAnsi="Calibri"/>
          <w:color w:val="252525"/>
          <w:sz w:val="20"/>
        </w:rPr>
        <w:t>Lobo,</w:t>
      </w:r>
      <w:r>
        <w:rPr>
          <w:rFonts w:ascii="Calibri" w:hAnsi="Calibri"/>
          <w:color w:val="252525"/>
          <w:spacing w:val="-3"/>
          <w:sz w:val="20"/>
        </w:rPr>
        <w:t xml:space="preserve"> </w:t>
      </w:r>
      <w:r>
        <w:rPr>
          <w:rFonts w:ascii="Calibri" w:hAnsi="Calibri"/>
          <w:color w:val="252525"/>
          <w:sz w:val="20"/>
        </w:rPr>
        <w:t>nº.</w:t>
      </w:r>
      <w:r>
        <w:rPr>
          <w:rFonts w:ascii="Calibri" w:hAnsi="Calibri"/>
          <w:color w:val="252525"/>
          <w:spacing w:val="-2"/>
          <w:sz w:val="20"/>
        </w:rPr>
        <w:t xml:space="preserve"> </w:t>
      </w:r>
      <w:r>
        <w:rPr>
          <w:rFonts w:ascii="Calibri" w:hAnsi="Calibri"/>
          <w:color w:val="252525"/>
          <w:sz w:val="20"/>
        </w:rPr>
        <w:t>556</w:t>
      </w:r>
      <w:r>
        <w:rPr>
          <w:rFonts w:ascii="Calibri" w:hAnsi="Calibri"/>
          <w:color w:val="252525"/>
          <w:spacing w:val="-3"/>
          <w:sz w:val="20"/>
        </w:rPr>
        <w:t xml:space="preserve"> </w:t>
      </w:r>
      <w:r>
        <w:rPr>
          <w:rFonts w:ascii="Calibri" w:hAnsi="Calibri"/>
          <w:color w:val="252525"/>
          <w:sz w:val="20"/>
        </w:rPr>
        <w:t>–</w:t>
      </w:r>
      <w:r>
        <w:rPr>
          <w:rFonts w:ascii="Calibri" w:hAnsi="Calibri"/>
          <w:color w:val="252525"/>
          <w:spacing w:val="-3"/>
          <w:sz w:val="20"/>
        </w:rPr>
        <w:t xml:space="preserve"> </w:t>
      </w:r>
      <w:r>
        <w:rPr>
          <w:rFonts w:ascii="Calibri" w:hAnsi="Calibri"/>
          <w:color w:val="252525"/>
          <w:sz w:val="20"/>
        </w:rPr>
        <w:t>São</w:t>
      </w:r>
      <w:r>
        <w:rPr>
          <w:rFonts w:ascii="Calibri" w:hAnsi="Calibri"/>
          <w:color w:val="252525"/>
          <w:spacing w:val="-3"/>
          <w:sz w:val="20"/>
        </w:rPr>
        <w:t xml:space="preserve"> </w:t>
      </w:r>
      <w:r>
        <w:rPr>
          <w:rFonts w:ascii="Calibri" w:hAnsi="Calibri"/>
          <w:color w:val="252525"/>
          <w:sz w:val="20"/>
        </w:rPr>
        <w:t>Paulo/SP</w:t>
      </w:r>
    </w:p>
    <w:p w14:paraId="63E41280" w14:textId="77777777" w:rsidR="00A92E7E" w:rsidRDefault="00A92E7E">
      <w:pPr>
        <w:rPr>
          <w:rFonts w:ascii="Calibri" w:hAnsi="Calibri"/>
          <w:sz w:val="20"/>
        </w:rPr>
        <w:sectPr w:rsidR="00A92E7E">
          <w:type w:val="continuous"/>
          <w:pgSz w:w="11910" w:h="16840"/>
          <w:pgMar w:top="740" w:right="860" w:bottom="280" w:left="860" w:header="720" w:footer="720" w:gutter="0"/>
          <w:cols w:space="720"/>
        </w:sectPr>
      </w:pPr>
    </w:p>
    <w:p w14:paraId="3FA6AA9E" w14:textId="391A92F6" w:rsidR="00A92E7E" w:rsidRDefault="002D4AA7">
      <w:pPr>
        <w:spacing w:before="19"/>
        <w:ind w:left="104"/>
        <w:rPr>
          <w:rFonts w:ascii="Calibri"/>
          <w:b/>
          <w:sz w:val="32"/>
        </w:rPr>
      </w:pPr>
      <w:r w:rsidRPr="006F1A14">
        <w:rPr>
          <w:color w:val="585858"/>
          <w:sz w:val="24"/>
          <w:szCs w:val="24"/>
        </w:rPr>
        <w:lastRenderedPageBreak/>
        <w:drawing>
          <wp:anchor distT="0" distB="0" distL="0" distR="0" simplePos="0" relativeHeight="251659776" behindDoc="1" locked="0" layoutInCell="1" allowOverlap="1" wp14:anchorId="245FB60F" wp14:editId="762FACBF">
            <wp:simplePos x="0" y="0"/>
            <wp:positionH relativeFrom="page">
              <wp:posOffset>-7510</wp:posOffset>
            </wp:positionH>
            <wp:positionV relativeFrom="page">
              <wp:posOffset>-18636</wp:posOffset>
            </wp:positionV>
            <wp:extent cx="7560310" cy="1067752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libri"/>
          <w:b/>
          <w:color w:val="2E5395"/>
          <w:sz w:val="32"/>
        </w:rPr>
        <w:t>Grupo:</w:t>
      </w:r>
      <w:r w:rsidR="00000000">
        <w:rPr>
          <w:rFonts w:ascii="Calibri"/>
          <w:b/>
          <w:color w:val="2E5395"/>
          <w:spacing w:val="-6"/>
          <w:sz w:val="32"/>
        </w:rPr>
        <w:t xml:space="preserve"> </w:t>
      </w:r>
      <w:r w:rsidR="00000000">
        <w:rPr>
          <w:rFonts w:ascii="Calibri"/>
          <w:b/>
          <w:color w:val="2E5395"/>
          <w:sz w:val="32"/>
        </w:rPr>
        <w:t>Next</w:t>
      </w:r>
      <w:r w:rsidR="00000000">
        <w:rPr>
          <w:rFonts w:ascii="Calibri"/>
          <w:b/>
          <w:color w:val="2E5395"/>
          <w:spacing w:val="-5"/>
          <w:sz w:val="32"/>
        </w:rPr>
        <w:t xml:space="preserve"> </w:t>
      </w:r>
      <w:r w:rsidR="00000000">
        <w:rPr>
          <w:rFonts w:ascii="Calibri"/>
          <w:b/>
          <w:color w:val="2E5395"/>
          <w:sz w:val="32"/>
        </w:rPr>
        <w:t>Point</w:t>
      </w:r>
      <w:r w:rsidR="00000000">
        <w:rPr>
          <w:rFonts w:ascii="Calibri"/>
          <w:b/>
          <w:color w:val="2E5395"/>
          <w:spacing w:val="-5"/>
          <w:sz w:val="32"/>
        </w:rPr>
        <w:t xml:space="preserve"> </w:t>
      </w:r>
      <w:r w:rsidR="00000000">
        <w:rPr>
          <w:rFonts w:ascii="Calibri"/>
          <w:b/>
          <w:color w:val="2E5395"/>
          <w:sz w:val="32"/>
        </w:rPr>
        <w:t>BR</w:t>
      </w:r>
    </w:p>
    <w:p w14:paraId="77EC3B5F" w14:textId="1D43384B" w:rsidR="00A92E7E" w:rsidRDefault="00000000">
      <w:pPr>
        <w:spacing w:before="41"/>
        <w:ind w:left="104"/>
        <w:rPr>
          <w:rFonts w:ascii="Calibri"/>
          <w:sz w:val="26"/>
        </w:rPr>
      </w:pPr>
      <w:r>
        <w:rPr>
          <w:rFonts w:ascii="Calibri"/>
          <w:color w:val="2E5395"/>
          <w:sz w:val="26"/>
        </w:rPr>
        <w:t>Participantes</w:t>
      </w:r>
    </w:p>
    <w:p w14:paraId="3CAEB2C2" w14:textId="5DF0F8B2" w:rsidR="00A92E7E" w:rsidRDefault="00A92E7E">
      <w:pPr>
        <w:pStyle w:val="Corpodetexto"/>
        <w:spacing w:before="6"/>
        <w:rPr>
          <w:rFonts w:ascii="Calibri"/>
          <w:sz w:val="28"/>
        </w:rPr>
      </w:pPr>
    </w:p>
    <w:tbl>
      <w:tblPr>
        <w:tblStyle w:val="TableNormal"/>
        <w:tblW w:w="0" w:type="auto"/>
        <w:tblInd w:w="948" w:type="dxa"/>
        <w:tblBorders>
          <w:top w:val="single" w:sz="8" w:space="0" w:color="B4C5E7"/>
          <w:left w:val="single" w:sz="8" w:space="0" w:color="B4C5E7"/>
          <w:bottom w:val="single" w:sz="8" w:space="0" w:color="B4C5E7"/>
          <w:right w:val="single" w:sz="8" w:space="0" w:color="B4C5E7"/>
          <w:insideH w:val="single" w:sz="8" w:space="0" w:color="B4C5E7"/>
          <w:insideV w:val="single" w:sz="8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6075"/>
        <w:gridCol w:w="2237"/>
      </w:tblGrid>
      <w:tr w:rsidR="00A92E7E" w14:paraId="3BDE6B20" w14:textId="77777777">
        <w:trPr>
          <w:trHeight w:val="434"/>
        </w:trPr>
        <w:tc>
          <w:tcPr>
            <w:tcW w:w="6075" w:type="dxa"/>
            <w:tcBorders>
              <w:bottom w:val="nil"/>
            </w:tcBorders>
            <w:shd w:val="clear" w:color="auto" w:fill="8EAADB"/>
          </w:tcPr>
          <w:p w14:paraId="150C9113" w14:textId="1F318ACD" w:rsidR="00A92E7E" w:rsidRDefault="00A92E7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8EAADB"/>
          </w:tcPr>
          <w:p w14:paraId="1E263C27" w14:textId="77777777" w:rsidR="00A92E7E" w:rsidRDefault="00A92E7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92E7E" w14:paraId="087E4E8C" w14:textId="77777777">
        <w:trPr>
          <w:trHeight w:val="345"/>
        </w:trPr>
        <w:tc>
          <w:tcPr>
            <w:tcW w:w="6075" w:type="dxa"/>
            <w:tcBorders>
              <w:top w:val="nil"/>
            </w:tcBorders>
          </w:tcPr>
          <w:p w14:paraId="5EC084FD" w14:textId="387FD029" w:rsidR="00A92E7E" w:rsidRDefault="00000000">
            <w:pPr>
              <w:pStyle w:val="TableParagraph"/>
              <w:spacing w:before="40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Gabriel</w:t>
            </w:r>
            <w:r>
              <w:rPr>
                <w:b/>
                <w:color w:val="585858"/>
                <w:spacing w:val="-5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Namur</w:t>
            </w:r>
            <w:r>
              <w:rPr>
                <w:b/>
                <w:color w:val="585858"/>
                <w:spacing w:val="-3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Machado</w:t>
            </w:r>
            <w:r>
              <w:rPr>
                <w:b/>
                <w:color w:val="585858"/>
                <w:spacing w:val="-4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da</w:t>
            </w:r>
            <w:r>
              <w:rPr>
                <w:b/>
                <w:color w:val="585858"/>
                <w:spacing w:val="-4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Silva</w:t>
            </w:r>
          </w:p>
        </w:tc>
        <w:tc>
          <w:tcPr>
            <w:tcW w:w="2237" w:type="dxa"/>
            <w:tcBorders>
              <w:top w:val="nil"/>
            </w:tcBorders>
          </w:tcPr>
          <w:p w14:paraId="1ABABA00" w14:textId="77777777" w:rsidR="00A92E7E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color w:val="585858"/>
                <w:sz w:val="20"/>
              </w:rPr>
              <w:t>01231187</w:t>
            </w:r>
          </w:p>
        </w:tc>
      </w:tr>
      <w:tr w:rsidR="00A92E7E" w14:paraId="318BCFAB" w14:textId="77777777">
        <w:trPr>
          <w:trHeight w:val="330"/>
        </w:trPr>
        <w:tc>
          <w:tcPr>
            <w:tcW w:w="6075" w:type="dxa"/>
          </w:tcPr>
          <w:p w14:paraId="7097FB57" w14:textId="77777777" w:rsidR="00A92E7E" w:rsidRDefault="00000000">
            <w:pPr>
              <w:pStyle w:val="TableParagraph"/>
              <w:spacing w:before="42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Kaiky</w:t>
            </w:r>
            <w:r>
              <w:rPr>
                <w:b/>
                <w:color w:val="585858"/>
                <w:spacing w:val="-9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Yuji</w:t>
            </w:r>
            <w:r>
              <w:rPr>
                <w:b/>
                <w:color w:val="585858"/>
                <w:spacing w:val="-9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Kohatsu</w:t>
            </w:r>
          </w:p>
        </w:tc>
        <w:tc>
          <w:tcPr>
            <w:tcW w:w="2237" w:type="dxa"/>
          </w:tcPr>
          <w:p w14:paraId="11923870" w14:textId="77777777" w:rsidR="00A92E7E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color w:val="585858"/>
                <w:sz w:val="20"/>
              </w:rPr>
              <w:t>01231152</w:t>
            </w:r>
          </w:p>
        </w:tc>
      </w:tr>
      <w:tr w:rsidR="00A92E7E" w14:paraId="1C646442" w14:textId="77777777">
        <w:trPr>
          <w:trHeight w:val="344"/>
        </w:trPr>
        <w:tc>
          <w:tcPr>
            <w:tcW w:w="6075" w:type="dxa"/>
          </w:tcPr>
          <w:p w14:paraId="5BAAA8B0" w14:textId="1F2D385E" w:rsidR="00A92E7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Kauanny</w:t>
            </w:r>
            <w:r>
              <w:rPr>
                <w:b/>
                <w:color w:val="585858"/>
                <w:spacing w:val="-8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Tenorio</w:t>
            </w:r>
            <w:r>
              <w:rPr>
                <w:b/>
                <w:color w:val="585858"/>
                <w:spacing w:val="-7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Felix</w:t>
            </w:r>
            <w:r>
              <w:rPr>
                <w:b/>
                <w:color w:val="585858"/>
                <w:spacing w:val="-8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da</w:t>
            </w:r>
            <w:r>
              <w:rPr>
                <w:b/>
                <w:color w:val="585858"/>
                <w:spacing w:val="-8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Silva</w:t>
            </w:r>
          </w:p>
        </w:tc>
        <w:tc>
          <w:tcPr>
            <w:tcW w:w="2237" w:type="dxa"/>
          </w:tcPr>
          <w:p w14:paraId="3D165269" w14:textId="77777777" w:rsidR="00A92E7E" w:rsidRDefault="00000000"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01231157</w:t>
            </w:r>
          </w:p>
        </w:tc>
      </w:tr>
      <w:tr w:rsidR="00A92E7E" w14:paraId="77D1D714" w14:textId="77777777">
        <w:trPr>
          <w:trHeight w:val="330"/>
        </w:trPr>
        <w:tc>
          <w:tcPr>
            <w:tcW w:w="6075" w:type="dxa"/>
          </w:tcPr>
          <w:p w14:paraId="5266F0D9" w14:textId="77777777" w:rsidR="00A92E7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Lucas</w:t>
            </w:r>
            <w:r>
              <w:rPr>
                <w:b/>
                <w:color w:val="585858"/>
                <w:spacing w:val="-5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dos</w:t>
            </w:r>
            <w:r>
              <w:rPr>
                <w:b/>
                <w:color w:val="585858"/>
                <w:spacing w:val="-4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Santos</w:t>
            </w:r>
            <w:r>
              <w:rPr>
                <w:b/>
                <w:color w:val="585858"/>
                <w:spacing w:val="-5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Euzébio</w:t>
            </w:r>
            <w:r>
              <w:rPr>
                <w:b/>
                <w:color w:val="585858"/>
                <w:spacing w:val="-3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da</w:t>
            </w:r>
            <w:r>
              <w:rPr>
                <w:b/>
                <w:color w:val="585858"/>
                <w:spacing w:val="-6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Silva</w:t>
            </w:r>
          </w:p>
        </w:tc>
        <w:tc>
          <w:tcPr>
            <w:tcW w:w="2237" w:type="dxa"/>
          </w:tcPr>
          <w:p w14:paraId="52328980" w14:textId="77777777" w:rsidR="00A92E7E" w:rsidRDefault="00000000"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01231064</w:t>
            </w:r>
          </w:p>
        </w:tc>
      </w:tr>
      <w:tr w:rsidR="00A92E7E" w14:paraId="1527F0A9" w14:textId="77777777">
        <w:trPr>
          <w:trHeight w:val="344"/>
        </w:trPr>
        <w:tc>
          <w:tcPr>
            <w:tcW w:w="6075" w:type="dxa"/>
          </w:tcPr>
          <w:p w14:paraId="48350377" w14:textId="3BD7A834" w:rsidR="00A92E7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Nayra</w:t>
            </w:r>
            <w:r>
              <w:rPr>
                <w:b/>
                <w:color w:val="585858"/>
                <w:spacing w:val="-7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Câmara</w:t>
            </w:r>
            <w:r>
              <w:rPr>
                <w:b/>
                <w:color w:val="585858"/>
                <w:spacing w:val="-7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Belarmino</w:t>
            </w:r>
          </w:p>
        </w:tc>
        <w:tc>
          <w:tcPr>
            <w:tcW w:w="2237" w:type="dxa"/>
          </w:tcPr>
          <w:p w14:paraId="34D2C6F8" w14:textId="77777777" w:rsidR="00A92E7E" w:rsidRDefault="00000000"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01231129</w:t>
            </w:r>
          </w:p>
        </w:tc>
      </w:tr>
      <w:tr w:rsidR="00A92E7E" w14:paraId="58E359D2" w14:textId="77777777">
        <w:trPr>
          <w:trHeight w:val="330"/>
        </w:trPr>
        <w:tc>
          <w:tcPr>
            <w:tcW w:w="6075" w:type="dxa"/>
          </w:tcPr>
          <w:p w14:paraId="384851B2" w14:textId="77777777" w:rsidR="00A92E7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Vinicius</w:t>
            </w:r>
            <w:r>
              <w:rPr>
                <w:b/>
                <w:color w:val="585858"/>
                <w:spacing w:val="-6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Araújo</w:t>
            </w:r>
            <w:r>
              <w:rPr>
                <w:b/>
                <w:color w:val="585858"/>
                <w:spacing w:val="-6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>Costa</w:t>
            </w:r>
          </w:p>
        </w:tc>
        <w:tc>
          <w:tcPr>
            <w:tcW w:w="2237" w:type="dxa"/>
          </w:tcPr>
          <w:p w14:paraId="4972EC62" w14:textId="77777777" w:rsidR="00A92E7E" w:rsidRDefault="00000000"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01231006</w:t>
            </w:r>
          </w:p>
        </w:tc>
      </w:tr>
    </w:tbl>
    <w:p w14:paraId="24F9AE8C" w14:textId="5CAD8416" w:rsidR="00A92E7E" w:rsidRDefault="00A92E7E">
      <w:pPr>
        <w:pStyle w:val="Corpodetexto"/>
        <w:rPr>
          <w:rFonts w:ascii="Calibri"/>
          <w:sz w:val="26"/>
        </w:rPr>
      </w:pPr>
    </w:p>
    <w:p w14:paraId="19AA01DC" w14:textId="2F2423A1" w:rsidR="00A92E7E" w:rsidRDefault="00A92E7E">
      <w:pPr>
        <w:pStyle w:val="Corpodetexto"/>
        <w:spacing w:before="3"/>
        <w:rPr>
          <w:rFonts w:ascii="Calibri"/>
          <w:sz w:val="22"/>
        </w:rPr>
      </w:pPr>
    </w:p>
    <w:p w14:paraId="2A1615F6" w14:textId="1CA67671" w:rsidR="00A92E7E" w:rsidRDefault="00000000">
      <w:pPr>
        <w:pStyle w:val="Ttulo1"/>
        <w:ind w:left="374" w:right="377" w:firstLine="0"/>
        <w:jc w:val="center"/>
      </w:pPr>
      <w:r>
        <w:rPr>
          <w:color w:val="585858"/>
        </w:rPr>
        <w:t>Documento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GMUD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(Guia de Mudança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Implementação)</w:t>
      </w:r>
    </w:p>
    <w:p w14:paraId="2C554B52" w14:textId="2C1FE003" w:rsidR="00A92E7E" w:rsidRDefault="00A92E7E">
      <w:pPr>
        <w:pStyle w:val="Corpodetexto"/>
        <w:spacing w:before="5"/>
        <w:rPr>
          <w:rFonts w:ascii="Arial"/>
          <w:b/>
        </w:rPr>
      </w:pPr>
    </w:p>
    <w:p w14:paraId="5F37512B" w14:textId="4BEDB6E6" w:rsidR="00A92E7E" w:rsidRDefault="00000000">
      <w:pPr>
        <w:pStyle w:val="Corpodetexto"/>
        <w:ind w:left="374" w:right="381"/>
        <w:jc w:val="center"/>
      </w:pPr>
      <w:r>
        <w:rPr>
          <w:color w:val="585858"/>
          <w:u w:val="single" w:color="585858"/>
        </w:rPr>
        <w:t xml:space="preserve">Projeto: </w:t>
      </w:r>
      <w:r w:rsidR="00920ADC">
        <w:rPr>
          <w:color w:val="585858"/>
          <w:u w:val="single" w:color="585858"/>
        </w:rPr>
        <w:t>Troca preventiva dos sensores de luz utilizados na ferramenta IoT</w:t>
      </w:r>
    </w:p>
    <w:p w14:paraId="6831CA4A" w14:textId="77777777" w:rsidR="00A92E7E" w:rsidRDefault="00A92E7E">
      <w:pPr>
        <w:pStyle w:val="Corpodetexto"/>
        <w:spacing w:before="4"/>
        <w:rPr>
          <w:sz w:val="16"/>
        </w:rPr>
      </w:pPr>
    </w:p>
    <w:p w14:paraId="592A79C2" w14:textId="53095723" w:rsidR="00A92E7E" w:rsidRDefault="00000000">
      <w:pPr>
        <w:spacing w:before="93"/>
        <w:ind w:left="374" w:right="373"/>
        <w:jc w:val="center"/>
        <w:rPr>
          <w:rFonts w:ascii="Arial" w:hAnsi="Arial"/>
          <w:b/>
          <w:sz w:val="24"/>
        </w:rPr>
      </w:pPr>
      <w:r>
        <w:rPr>
          <w:color w:val="585858"/>
          <w:sz w:val="24"/>
        </w:rPr>
        <w:t>Data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Início:</w:t>
      </w:r>
      <w:r>
        <w:rPr>
          <w:color w:val="585858"/>
          <w:spacing w:val="-3"/>
          <w:sz w:val="24"/>
        </w:rPr>
        <w:t xml:space="preserve"> </w:t>
      </w:r>
      <w:r w:rsidR="00920ADC">
        <w:rPr>
          <w:rFonts w:ascii="Arial" w:hAnsi="Arial"/>
          <w:b/>
          <w:color w:val="585858"/>
          <w:sz w:val="24"/>
        </w:rPr>
        <w:t>31</w:t>
      </w:r>
      <w:r>
        <w:rPr>
          <w:rFonts w:ascii="Arial" w:hAnsi="Arial"/>
          <w:b/>
          <w:color w:val="585858"/>
          <w:sz w:val="24"/>
        </w:rPr>
        <w:t>/05/2022</w:t>
      </w:r>
    </w:p>
    <w:p w14:paraId="4D8DF180" w14:textId="4C302BF5" w:rsidR="00A92E7E" w:rsidRDefault="00A92E7E">
      <w:pPr>
        <w:pStyle w:val="Corpodetexto"/>
        <w:spacing w:before="2"/>
        <w:rPr>
          <w:rFonts w:ascii="Arial"/>
          <w:b/>
        </w:rPr>
      </w:pPr>
    </w:p>
    <w:p w14:paraId="59769629" w14:textId="4EE78BDD" w:rsidR="00A92E7E" w:rsidRDefault="00000000">
      <w:pPr>
        <w:ind w:left="374" w:right="371"/>
        <w:jc w:val="center"/>
        <w:rPr>
          <w:rFonts w:ascii="Arial" w:hAnsi="Arial"/>
          <w:b/>
          <w:sz w:val="24"/>
        </w:rPr>
      </w:pPr>
      <w:r>
        <w:rPr>
          <w:color w:val="585858"/>
          <w:sz w:val="24"/>
        </w:rPr>
        <w:t>Data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de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Conclusão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Prevista:</w:t>
      </w:r>
      <w:r>
        <w:rPr>
          <w:color w:val="585858"/>
          <w:spacing w:val="-2"/>
          <w:sz w:val="24"/>
        </w:rPr>
        <w:t xml:space="preserve"> </w:t>
      </w:r>
      <w:r w:rsidR="00920ADC">
        <w:rPr>
          <w:rFonts w:ascii="Arial" w:hAnsi="Arial"/>
          <w:b/>
          <w:color w:val="585858"/>
          <w:sz w:val="24"/>
        </w:rPr>
        <w:t>31</w:t>
      </w:r>
      <w:r>
        <w:rPr>
          <w:rFonts w:ascii="Arial" w:hAnsi="Arial"/>
          <w:b/>
          <w:color w:val="585858"/>
          <w:sz w:val="24"/>
        </w:rPr>
        <w:t>/0</w:t>
      </w:r>
      <w:r w:rsidR="00920ADC">
        <w:rPr>
          <w:rFonts w:ascii="Arial" w:hAnsi="Arial"/>
          <w:b/>
          <w:color w:val="585858"/>
          <w:sz w:val="24"/>
        </w:rPr>
        <w:t>5</w:t>
      </w:r>
      <w:r>
        <w:rPr>
          <w:rFonts w:ascii="Arial" w:hAnsi="Arial"/>
          <w:b/>
          <w:color w:val="585858"/>
          <w:sz w:val="24"/>
        </w:rPr>
        <w:t>/2022</w:t>
      </w:r>
    </w:p>
    <w:p w14:paraId="356B9ADB" w14:textId="1A3D0831" w:rsidR="00A92E7E" w:rsidRDefault="00A92E7E">
      <w:pPr>
        <w:pStyle w:val="Corpodetexto"/>
        <w:spacing w:before="5"/>
        <w:rPr>
          <w:rFonts w:ascii="Arial"/>
          <w:b/>
        </w:rPr>
      </w:pPr>
    </w:p>
    <w:p w14:paraId="7C2095FA" w14:textId="4953BF56" w:rsidR="00A92E7E" w:rsidRDefault="00000000">
      <w:pPr>
        <w:pStyle w:val="Corpodetexto"/>
        <w:ind w:left="374" w:right="373"/>
        <w:jc w:val="center"/>
      </w:pPr>
      <w:r>
        <w:rPr>
          <w:color w:val="585858"/>
        </w:rPr>
        <w:t>Nível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risco:</w:t>
      </w:r>
      <w:r>
        <w:rPr>
          <w:color w:val="585858"/>
          <w:spacing w:val="-1"/>
        </w:rPr>
        <w:t xml:space="preserve"> </w:t>
      </w:r>
      <w:r w:rsidRPr="006F1A14">
        <w:rPr>
          <w:b/>
          <w:bCs/>
          <w:color w:val="585858"/>
        </w:rPr>
        <w:t>Baixo</w:t>
      </w:r>
    </w:p>
    <w:p w14:paraId="27837CDC" w14:textId="2DD043AC" w:rsidR="00A92E7E" w:rsidRDefault="00A92E7E">
      <w:pPr>
        <w:pStyle w:val="Corpodetexto"/>
        <w:rPr>
          <w:sz w:val="20"/>
        </w:rPr>
      </w:pPr>
    </w:p>
    <w:p w14:paraId="7A59DA63" w14:textId="14EAA3D9" w:rsidR="00A92E7E" w:rsidRDefault="00A92E7E">
      <w:pPr>
        <w:pStyle w:val="Corpodetexto"/>
        <w:spacing w:before="7"/>
      </w:pPr>
    </w:p>
    <w:p w14:paraId="641BF954" w14:textId="06CE7FF6" w:rsidR="00A92E7E" w:rsidRDefault="00000000">
      <w:pPr>
        <w:pStyle w:val="Ttulo1"/>
        <w:numPr>
          <w:ilvl w:val="0"/>
          <w:numId w:val="2"/>
        </w:numPr>
        <w:tabs>
          <w:tab w:val="left" w:pos="957"/>
          <w:tab w:val="left" w:pos="958"/>
        </w:tabs>
        <w:spacing w:before="93"/>
        <w:ind w:hanging="854"/>
      </w:pPr>
      <w:r>
        <w:rPr>
          <w:color w:val="585858"/>
        </w:rPr>
        <w:t>Introdução.</w:t>
      </w:r>
    </w:p>
    <w:p w14:paraId="203904FA" w14:textId="057226EE" w:rsidR="00A92E7E" w:rsidRDefault="00A92E7E">
      <w:pPr>
        <w:pStyle w:val="Corpodetexto"/>
        <w:spacing w:before="5"/>
        <w:rPr>
          <w:rFonts w:ascii="Arial"/>
          <w:b/>
          <w:sz w:val="36"/>
        </w:rPr>
      </w:pPr>
    </w:p>
    <w:p w14:paraId="536C3428" w14:textId="41E19E74" w:rsidR="00920ADC" w:rsidRDefault="00920ADC">
      <w:pPr>
        <w:pStyle w:val="Corpodetexto"/>
        <w:spacing w:before="1" w:line="360" w:lineRule="auto"/>
        <w:ind w:left="104" w:right="100"/>
        <w:jc w:val="both"/>
        <w:rPr>
          <w:color w:val="585858"/>
        </w:rPr>
      </w:pPr>
      <w:r w:rsidRPr="00920ADC">
        <w:rPr>
          <w:color w:val="585858"/>
        </w:rPr>
        <w:t xml:space="preserve">O objetivo deste </w:t>
      </w:r>
      <w:r>
        <w:rPr>
          <w:color w:val="585858"/>
        </w:rPr>
        <w:t>Guia de Mudança e Implementação (“GMUD”)</w:t>
      </w:r>
      <w:r w:rsidRPr="00920ADC">
        <w:rPr>
          <w:color w:val="585858"/>
        </w:rPr>
        <w:t xml:space="preserve"> é fornecer </w:t>
      </w:r>
      <w:r>
        <w:rPr>
          <w:color w:val="585858"/>
        </w:rPr>
        <w:t xml:space="preserve">as diretrizes </w:t>
      </w:r>
      <w:r w:rsidRPr="00920ADC">
        <w:rPr>
          <w:color w:val="585858"/>
        </w:rPr>
        <w:t xml:space="preserve">para a </w:t>
      </w:r>
      <w:r>
        <w:rPr>
          <w:color w:val="585858"/>
        </w:rPr>
        <w:t xml:space="preserve">execução de </w:t>
      </w:r>
      <w:r w:rsidRPr="006F1A14">
        <w:rPr>
          <w:b/>
          <w:bCs/>
          <w:color w:val="585858"/>
        </w:rPr>
        <w:t>troca preventiva dos sensores de luz</w:t>
      </w:r>
      <w:r w:rsidRPr="006F1A14">
        <w:rPr>
          <w:b/>
          <w:bCs/>
          <w:color w:val="585858"/>
        </w:rPr>
        <w:t xml:space="preserve"> (LDR-5)</w:t>
      </w:r>
      <w:r w:rsidRPr="006F1A14">
        <w:rPr>
          <w:b/>
          <w:bCs/>
          <w:color w:val="585858"/>
        </w:rPr>
        <w:t xml:space="preserve"> </w:t>
      </w:r>
      <w:r w:rsidRPr="006F1A14">
        <w:rPr>
          <w:b/>
          <w:bCs/>
          <w:color w:val="585858"/>
        </w:rPr>
        <w:t>na solução HopTech</w:t>
      </w:r>
      <w:r w:rsidRPr="006F1A14">
        <w:rPr>
          <w:b/>
          <w:bCs/>
          <w:color w:val="585858"/>
        </w:rPr>
        <w:t>®</w:t>
      </w:r>
      <w:r w:rsidRPr="00920ADC">
        <w:rPr>
          <w:color w:val="585858"/>
        </w:rPr>
        <w:t xml:space="preserve">. </w:t>
      </w:r>
      <w:r>
        <w:rPr>
          <w:color w:val="585858"/>
        </w:rPr>
        <w:t>A</w:t>
      </w:r>
      <w:r w:rsidRPr="00920ADC">
        <w:rPr>
          <w:color w:val="585858"/>
        </w:rPr>
        <w:t xml:space="preserve"> troca tem como finalidade garantir o bom funcionamento e a precisão dos dados coletados pelos sensores, essenciais para o monitoramento e controle do </w:t>
      </w:r>
      <w:r>
        <w:rPr>
          <w:color w:val="585858"/>
        </w:rPr>
        <w:t>plantio do insumo</w:t>
      </w:r>
      <w:r w:rsidRPr="00920ADC">
        <w:rPr>
          <w:color w:val="585858"/>
        </w:rPr>
        <w:t>.</w:t>
      </w:r>
    </w:p>
    <w:p w14:paraId="64332315" w14:textId="1E13978E" w:rsidR="003C3D07" w:rsidRPr="003C3D07" w:rsidRDefault="003C3D07" w:rsidP="006F1A14">
      <w:pPr>
        <w:widowControl/>
        <w:tabs>
          <w:tab w:val="left" w:pos="3119"/>
        </w:tabs>
        <w:autoSpaceDE/>
        <w:autoSpaceDN/>
        <w:spacing w:before="100" w:beforeAutospacing="1" w:after="100" w:afterAutospacing="1" w:line="360" w:lineRule="auto"/>
        <w:ind w:left="1418" w:hanging="1276"/>
        <w:jc w:val="both"/>
        <w:rPr>
          <w:b/>
          <w:bCs/>
          <w:color w:val="585858"/>
          <w:sz w:val="24"/>
          <w:szCs w:val="24"/>
        </w:rPr>
      </w:pPr>
      <w:r w:rsidRPr="006F1A14">
        <w:rPr>
          <w:b/>
          <w:bCs/>
          <w:color w:val="585858"/>
          <w:sz w:val="24"/>
          <w:szCs w:val="24"/>
        </w:rPr>
        <w:t xml:space="preserve">2. </w:t>
      </w:r>
      <w:r w:rsidR="006F1A14" w:rsidRPr="006F1A14">
        <w:rPr>
          <w:b/>
          <w:bCs/>
          <w:color w:val="585858"/>
          <w:sz w:val="24"/>
          <w:szCs w:val="24"/>
        </w:rPr>
        <w:t xml:space="preserve">       Do </w:t>
      </w:r>
      <w:r w:rsidRPr="003C3D07">
        <w:rPr>
          <w:b/>
          <w:bCs/>
          <w:color w:val="585858"/>
          <w:sz w:val="24"/>
          <w:szCs w:val="24"/>
        </w:rPr>
        <w:t>Procedimento de Gerenciamento de Mudanças</w:t>
      </w:r>
      <w:r w:rsidRPr="006F1A14">
        <w:rPr>
          <w:b/>
          <w:bCs/>
          <w:color w:val="585858"/>
          <w:sz w:val="24"/>
          <w:szCs w:val="24"/>
        </w:rPr>
        <w:t>.</w:t>
      </w:r>
    </w:p>
    <w:p w14:paraId="18D5CD06" w14:textId="507CDA9C" w:rsidR="003C3D07" w:rsidRPr="003C3D07" w:rsidRDefault="003C3D07" w:rsidP="006F1A14">
      <w:pPr>
        <w:widowControl/>
        <w:autoSpaceDE/>
        <w:autoSpaceDN/>
        <w:spacing w:before="100" w:beforeAutospacing="1" w:after="100" w:afterAutospacing="1" w:line="360" w:lineRule="auto"/>
        <w:ind w:left="993" w:hanging="851"/>
        <w:jc w:val="both"/>
        <w:rPr>
          <w:b/>
          <w:bCs/>
          <w:color w:val="585858"/>
          <w:sz w:val="24"/>
          <w:szCs w:val="24"/>
        </w:rPr>
      </w:pPr>
      <w:r w:rsidRPr="006F1A14">
        <w:rPr>
          <w:b/>
          <w:bCs/>
          <w:color w:val="585858"/>
          <w:sz w:val="24"/>
          <w:szCs w:val="24"/>
        </w:rPr>
        <w:t>2</w:t>
      </w:r>
      <w:r w:rsidRPr="003C3D07">
        <w:rPr>
          <w:b/>
          <w:bCs/>
          <w:color w:val="585858"/>
          <w:sz w:val="24"/>
          <w:szCs w:val="24"/>
        </w:rPr>
        <w:t xml:space="preserve">.1. </w:t>
      </w:r>
      <w:r w:rsidR="006F1A14" w:rsidRPr="006F1A14">
        <w:rPr>
          <w:b/>
          <w:bCs/>
          <w:color w:val="585858"/>
          <w:sz w:val="24"/>
          <w:szCs w:val="24"/>
        </w:rPr>
        <w:t xml:space="preserve">    </w:t>
      </w:r>
      <w:r w:rsidRPr="003C3D07">
        <w:rPr>
          <w:b/>
          <w:bCs/>
          <w:color w:val="585858"/>
          <w:sz w:val="24"/>
          <w:szCs w:val="24"/>
        </w:rPr>
        <w:t>Identificação da Mudança</w:t>
      </w:r>
      <w:r w:rsidR="006F1A14" w:rsidRPr="006F1A14">
        <w:rPr>
          <w:b/>
          <w:bCs/>
          <w:color w:val="585858"/>
          <w:sz w:val="24"/>
          <w:szCs w:val="24"/>
        </w:rPr>
        <w:t xml:space="preserve">. </w:t>
      </w:r>
    </w:p>
    <w:p w14:paraId="2F6C2660" w14:textId="2AEE9658" w:rsidR="00676A3D" w:rsidRPr="003C3D07" w:rsidRDefault="003C3D07" w:rsidP="00676A3D">
      <w:pPr>
        <w:widowControl/>
        <w:numPr>
          <w:ilvl w:val="1"/>
          <w:numId w:val="3"/>
        </w:numPr>
        <w:tabs>
          <w:tab w:val="clear" w:pos="1440"/>
          <w:tab w:val="num" w:pos="851"/>
        </w:tabs>
        <w:autoSpaceDE/>
        <w:autoSpaceDN/>
        <w:spacing w:before="100" w:beforeAutospacing="1" w:after="100" w:afterAutospacing="1" w:line="360" w:lineRule="auto"/>
        <w:ind w:left="142" w:hanging="22"/>
        <w:jc w:val="both"/>
        <w:rPr>
          <w:color w:val="585858"/>
          <w:sz w:val="24"/>
          <w:szCs w:val="24"/>
        </w:rPr>
      </w:pPr>
      <w:r w:rsidRPr="003C3D07">
        <w:rPr>
          <w:b/>
          <w:bCs/>
          <w:color w:val="585858"/>
          <w:sz w:val="24"/>
          <w:szCs w:val="24"/>
        </w:rPr>
        <w:t xml:space="preserve">Descrição da </w:t>
      </w:r>
      <w:r w:rsidR="006F1A14" w:rsidRPr="006F1A14">
        <w:rPr>
          <w:b/>
          <w:bCs/>
          <w:color w:val="585858"/>
          <w:sz w:val="24"/>
          <w:szCs w:val="24"/>
        </w:rPr>
        <w:t>M</w:t>
      </w:r>
      <w:r w:rsidRPr="003C3D07">
        <w:rPr>
          <w:b/>
          <w:bCs/>
          <w:color w:val="585858"/>
          <w:sz w:val="24"/>
          <w:szCs w:val="24"/>
        </w:rPr>
        <w:t>udança</w:t>
      </w:r>
      <w:r w:rsidRPr="003C3D07">
        <w:rPr>
          <w:color w:val="585858"/>
          <w:sz w:val="24"/>
          <w:szCs w:val="24"/>
        </w:rPr>
        <w:t xml:space="preserve">: Troca preventiva dos sensores de luz na solução </w:t>
      </w:r>
      <w:r w:rsidRPr="006F1A14">
        <w:rPr>
          <w:color w:val="585858"/>
          <w:sz w:val="24"/>
          <w:szCs w:val="24"/>
        </w:rPr>
        <w:t>HopTech</w:t>
      </w:r>
      <w:r w:rsidRPr="006F1A14">
        <w:rPr>
          <w:color w:val="585858"/>
          <w:sz w:val="24"/>
          <w:szCs w:val="24"/>
        </w:rPr>
        <w:t>®</w:t>
      </w:r>
      <w:r w:rsidRPr="006F1A14">
        <w:rPr>
          <w:color w:val="585858"/>
          <w:sz w:val="24"/>
          <w:szCs w:val="24"/>
        </w:rPr>
        <w:t>.</w:t>
      </w:r>
    </w:p>
    <w:p w14:paraId="41A9EA2F" w14:textId="2F0DB630" w:rsidR="003C3D07" w:rsidRPr="003C3D07" w:rsidRDefault="003C3D07" w:rsidP="006F1A14">
      <w:pPr>
        <w:widowControl/>
        <w:numPr>
          <w:ilvl w:val="1"/>
          <w:numId w:val="3"/>
        </w:numPr>
        <w:tabs>
          <w:tab w:val="clear" w:pos="1440"/>
          <w:tab w:val="num" w:pos="851"/>
        </w:tabs>
        <w:autoSpaceDE/>
        <w:autoSpaceDN/>
        <w:spacing w:before="100" w:beforeAutospacing="1" w:after="100" w:afterAutospacing="1" w:line="360" w:lineRule="auto"/>
        <w:ind w:left="142" w:firstLine="0"/>
        <w:jc w:val="both"/>
        <w:rPr>
          <w:color w:val="585858"/>
          <w:sz w:val="24"/>
          <w:szCs w:val="24"/>
        </w:rPr>
      </w:pPr>
      <w:r w:rsidRPr="003C3D07">
        <w:rPr>
          <w:b/>
          <w:bCs/>
          <w:color w:val="585858"/>
          <w:sz w:val="24"/>
          <w:szCs w:val="24"/>
        </w:rPr>
        <w:t>Justificativa</w:t>
      </w:r>
      <w:r w:rsidRPr="003C3D07">
        <w:rPr>
          <w:color w:val="585858"/>
          <w:sz w:val="24"/>
          <w:szCs w:val="24"/>
        </w:rPr>
        <w:t>: Garantir o funcionamento adequado dos sensores e a qualidade das informações coletadas.</w:t>
      </w:r>
    </w:p>
    <w:p w14:paraId="319C0FD7" w14:textId="27A46DC8" w:rsidR="00676A3D" w:rsidRPr="003C3D07" w:rsidRDefault="003C3D07" w:rsidP="00676A3D">
      <w:pPr>
        <w:widowControl/>
        <w:numPr>
          <w:ilvl w:val="1"/>
          <w:numId w:val="3"/>
        </w:numPr>
        <w:tabs>
          <w:tab w:val="clear" w:pos="1440"/>
          <w:tab w:val="num" w:pos="851"/>
        </w:tabs>
        <w:autoSpaceDE/>
        <w:autoSpaceDN/>
        <w:spacing w:before="100" w:beforeAutospacing="1" w:after="100" w:afterAutospacing="1" w:line="360" w:lineRule="auto"/>
        <w:ind w:left="142" w:firstLine="0"/>
        <w:jc w:val="both"/>
        <w:rPr>
          <w:color w:val="585858"/>
          <w:sz w:val="24"/>
          <w:szCs w:val="24"/>
        </w:rPr>
      </w:pPr>
      <w:r w:rsidRPr="003C3D07">
        <w:rPr>
          <w:b/>
          <w:bCs/>
          <w:color w:val="585858"/>
          <w:sz w:val="24"/>
          <w:szCs w:val="24"/>
        </w:rPr>
        <w:t>Impacto</w:t>
      </w:r>
      <w:r w:rsidRPr="003C3D07">
        <w:rPr>
          <w:color w:val="585858"/>
          <w:sz w:val="24"/>
          <w:szCs w:val="24"/>
        </w:rPr>
        <w:t>:</w:t>
      </w:r>
      <w:r w:rsidR="006F1A14">
        <w:rPr>
          <w:color w:val="585858"/>
          <w:sz w:val="24"/>
          <w:szCs w:val="24"/>
        </w:rPr>
        <w:t xml:space="preserve"> </w:t>
      </w:r>
      <w:r w:rsidR="00676A3D">
        <w:rPr>
          <w:color w:val="585858"/>
          <w:sz w:val="24"/>
          <w:szCs w:val="24"/>
        </w:rPr>
        <w:t xml:space="preserve">Baixa. </w:t>
      </w:r>
      <w:r w:rsidRPr="003C3D07">
        <w:rPr>
          <w:color w:val="585858"/>
          <w:sz w:val="24"/>
          <w:szCs w:val="24"/>
        </w:rPr>
        <w:t>Interrupção temporária do monitoramento durante a substituição dos sensores.</w:t>
      </w:r>
    </w:p>
    <w:p w14:paraId="467C9178" w14:textId="45B8E6A2" w:rsidR="003C3D07" w:rsidRDefault="00041FC1" w:rsidP="006F1A14">
      <w:pPr>
        <w:widowControl/>
        <w:autoSpaceDE/>
        <w:autoSpaceDN/>
        <w:spacing w:before="100" w:beforeAutospacing="1" w:after="100" w:afterAutospacing="1" w:line="360" w:lineRule="auto"/>
        <w:ind w:left="993" w:hanging="851"/>
        <w:jc w:val="both"/>
        <w:rPr>
          <w:b/>
          <w:bCs/>
          <w:color w:val="585858"/>
          <w:sz w:val="24"/>
          <w:szCs w:val="24"/>
        </w:rPr>
      </w:pPr>
      <w:r w:rsidRPr="006F1A14">
        <w:rPr>
          <w:b/>
          <w:bCs/>
          <w:color w:val="585858"/>
          <w:sz w:val="24"/>
          <w:szCs w:val="24"/>
        </w:rPr>
        <w:t>2</w:t>
      </w:r>
      <w:r w:rsidR="003C3D07" w:rsidRPr="003C3D07">
        <w:rPr>
          <w:b/>
          <w:bCs/>
          <w:color w:val="585858"/>
          <w:sz w:val="24"/>
          <w:szCs w:val="24"/>
        </w:rPr>
        <w:t>.</w:t>
      </w:r>
      <w:r w:rsidRPr="006F1A14">
        <w:rPr>
          <w:b/>
          <w:bCs/>
          <w:color w:val="585858"/>
          <w:sz w:val="24"/>
          <w:szCs w:val="24"/>
        </w:rPr>
        <w:t>2</w:t>
      </w:r>
      <w:r w:rsidR="003C3D07" w:rsidRPr="003C3D07">
        <w:rPr>
          <w:b/>
          <w:bCs/>
          <w:color w:val="585858"/>
          <w:sz w:val="24"/>
          <w:szCs w:val="24"/>
        </w:rPr>
        <w:t xml:space="preserve">. </w:t>
      </w:r>
      <w:r w:rsidR="006F1A14">
        <w:rPr>
          <w:b/>
          <w:bCs/>
          <w:color w:val="585858"/>
          <w:sz w:val="24"/>
          <w:szCs w:val="24"/>
        </w:rPr>
        <w:t xml:space="preserve">    </w:t>
      </w:r>
      <w:r w:rsidR="003C3D07" w:rsidRPr="003C3D07">
        <w:rPr>
          <w:b/>
          <w:bCs/>
          <w:color w:val="585858"/>
          <w:sz w:val="24"/>
          <w:szCs w:val="24"/>
        </w:rPr>
        <w:t>Implementação da Mudança</w:t>
      </w:r>
      <w:r w:rsidR="006F1A14" w:rsidRPr="006F1A14">
        <w:rPr>
          <w:b/>
          <w:bCs/>
          <w:color w:val="585858"/>
          <w:sz w:val="24"/>
          <w:szCs w:val="24"/>
        </w:rPr>
        <w:t>.</w:t>
      </w:r>
    </w:p>
    <w:p w14:paraId="7AF5E78A" w14:textId="17B7DE97" w:rsidR="006F1A14" w:rsidRPr="003C3D07" w:rsidRDefault="006F1A14" w:rsidP="006F1A14">
      <w:pPr>
        <w:widowControl/>
        <w:autoSpaceDE/>
        <w:autoSpaceDN/>
        <w:spacing w:before="100" w:beforeAutospacing="1" w:after="100" w:afterAutospacing="1" w:line="360" w:lineRule="auto"/>
        <w:ind w:left="993" w:hanging="851"/>
        <w:jc w:val="both"/>
        <w:rPr>
          <w:b/>
          <w:bCs/>
          <w:color w:val="585858"/>
          <w:sz w:val="24"/>
          <w:szCs w:val="24"/>
        </w:rPr>
      </w:pPr>
    </w:p>
    <w:p w14:paraId="33E57792" w14:textId="53A665BD" w:rsidR="003C3D07" w:rsidRDefault="002D4AA7" w:rsidP="006F1A14">
      <w:pPr>
        <w:widowControl/>
        <w:numPr>
          <w:ilvl w:val="1"/>
          <w:numId w:val="3"/>
        </w:numPr>
        <w:tabs>
          <w:tab w:val="clear" w:pos="1440"/>
          <w:tab w:val="num" w:pos="851"/>
        </w:tabs>
        <w:autoSpaceDE/>
        <w:autoSpaceDN/>
        <w:spacing w:before="100" w:beforeAutospacing="1" w:after="100" w:afterAutospacing="1" w:line="360" w:lineRule="auto"/>
        <w:ind w:left="142" w:firstLine="0"/>
        <w:jc w:val="both"/>
        <w:rPr>
          <w:color w:val="585858"/>
          <w:sz w:val="24"/>
          <w:szCs w:val="24"/>
        </w:rPr>
      </w:pPr>
      <w:r w:rsidRPr="006F1A14">
        <w:rPr>
          <w:color w:val="585858"/>
          <w:sz w:val="24"/>
          <w:szCs w:val="24"/>
        </w:rPr>
        <w:lastRenderedPageBreak/>
        <w:drawing>
          <wp:anchor distT="0" distB="0" distL="0" distR="0" simplePos="0" relativeHeight="251675136" behindDoc="1" locked="0" layoutInCell="1" allowOverlap="1" wp14:anchorId="21A0AE34" wp14:editId="449DEBCE">
            <wp:simplePos x="0" y="0"/>
            <wp:positionH relativeFrom="page">
              <wp:posOffset>-18802</wp:posOffset>
            </wp:positionH>
            <wp:positionV relativeFrom="page">
              <wp:posOffset>10795</wp:posOffset>
            </wp:positionV>
            <wp:extent cx="7560310" cy="10677525"/>
            <wp:effectExtent l="0" t="0" r="0" b="0"/>
            <wp:wrapNone/>
            <wp:docPr id="1081058376" name="Imagem 1081058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D07" w:rsidRPr="003C3D07">
        <w:rPr>
          <w:b/>
          <w:bCs/>
          <w:color w:val="585858"/>
          <w:sz w:val="24"/>
          <w:szCs w:val="24"/>
        </w:rPr>
        <w:t xml:space="preserve">Planejamento da </w:t>
      </w:r>
      <w:r w:rsidR="006F1A14" w:rsidRPr="006F1A14">
        <w:rPr>
          <w:b/>
          <w:bCs/>
          <w:color w:val="585858"/>
          <w:sz w:val="24"/>
          <w:szCs w:val="24"/>
        </w:rPr>
        <w:t>T</w:t>
      </w:r>
      <w:r w:rsidR="003C3D07" w:rsidRPr="003C3D07">
        <w:rPr>
          <w:b/>
          <w:bCs/>
          <w:color w:val="585858"/>
          <w:sz w:val="24"/>
          <w:szCs w:val="24"/>
        </w:rPr>
        <w:t>roca:</w:t>
      </w:r>
      <w:r w:rsidR="003C3D07" w:rsidRPr="003C3D07">
        <w:rPr>
          <w:color w:val="585858"/>
          <w:sz w:val="24"/>
          <w:szCs w:val="24"/>
        </w:rPr>
        <w:t xml:space="preserve"> </w:t>
      </w:r>
      <w:r w:rsidR="006F1A14">
        <w:rPr>
          <w:color w:val="585858"/>
          <w:sz w:val="24"/>
          <w:szCs w:val="24"/>
        </w:rPr>
        <w:t xml:space="preserve">A troca acontecerá dia 31.05.2023 a partir das 19h, período </w:t>
      </w:r>
      <w:r>
        <w:rPr>
          <w:color w:val="585858"/>
          <w:sz w:val="24"/>
          <w:szCs w:val="24"/>
        </w:rPr>
        <w:t>de ausência de</w:t>
      </w:r>
      <w:r w:rsidR="006F1A14">
        <w:rPr>
          <w:color w:val="585858"/>
          <w:sz w:val="24"/>
          <w:szCs w:val="24"/>
        </w:rPr>
        <w:t xml:space="preserve"> incidência de luz solar, de forma a dirimir os impactos do monitoramento.</w:t>
      </w:r>
      <w:r w:rsidR="003C3D07" w:rsidRPr="003C3D07">
        <w:rPr>
          <w:color w:val="585858"/>
          <w:sz w:val="24"/>
          <w:szCs w:val="24"/>
        </w:rPr>
        <w:t xml:space="preserve"> </w:t>
      </w:r>
      <w:r w:rsidR="006F1A14">
        <w:rPr>
          <w:color w:val="585858"/>
          <w:sz w:val="24"/>
          <w:szCs w:val="24"/>
        </w:rPr>
        <w:t>Para tanto, utilizar-se-ão todos os recursos e ferramentas necessários para a execução da mudança</w:t>
      </w:r>
      <w:r w:rsidR="003C3D07" w:rsidRPr="003C3D07">
        <w:rPr>
          <w:color w:val="585858"/>
          <w:sz w:val="24"/>
          <w:szCs w:val="24"/>
        </w:rPr>
        <w:t>.</w:t>
      </w:r>
    </w:p>
    <w:p w14:paraId="78B566BD" w14:textId="77777777" w:rsidR="00676A3D" w:rsidRPr="003C3D07" w:rsidRDefault="00676A3D" w:rsidP="00676A3D">
      <w:pPr>
        <w:widowControl/>
        <w:autoSpaceDE/>
        <w:autoSpaceDN/>
        <w:spacing w:before="100" w:beforeAutospacing="1" w:after="100" w:afterAutospacing="1" w:line="360" w:lineRule="auto"/>
        <w:ind w:left="142"/>
        <w:jc w:val="both"/>
        <w:rPr>
          <w:color w:val="585858"/>
          <w:sz w:val="24"/>
          <w:szCs w:val="24"/>
        </w:rPr>
      </w:pPr>
    </w:p>
    <w:p w14:paraId="0528E0C1" w14:textId="73F70DB8" w:rsidR="003C3D07" w:rsidRDefault="003C3D07" w:rsidP="006F1A14">
      <w:pPr>
        <w:widowControl/>
        <w:numPr>
          <w:ilvl w:val="1"/>
          <w:numId w:val="3"/>
        </w:numPr>
        <w:tabs>
          <w:tab w:val="clear" w:pos="1440"/>
          <w:tab w:val="num" w:pos="851"/>
        </w:tabs>
        <w:autoSpaceDE/>
        <w:autoSpaceDN/>
        <w:spacing w:before="100" w:beforeAutospacing="1" w:after="100" w:afterAutospacing="1" w:line="360" w:lineRule="auto"/>
        <w:ind w:left="142" w:firstLine="0"/>
        <w:jc w:val="both"/>
        <w:rPr>
          <w:color w:val="585858"/>
          <w:sz w:val="24"/>
          <w:szCs w:val="24"/>
        </w:rPr>
      </w:pPr>
      <w:r w:rsidRPr="003C3D07">
        <w:rPr>
          <w:b/>
          <w:bCs/>
          <w:color w:val="585858"/>
          <w:sz w:val="24"/>
          <w:szCs w:val="24"/>
        </w:rPr>
        <w:t>Comunicação:</w:t>
      </w:r>
      <w:r w:rsidRPr="003C3D07">
        <w:rPr>
          <w:color w:val="585858"/>
          <w:sz w:val="24"/>
          <w:szCs w:val="24"/>
        </w:rPr>
        <w:t xml:space="preserve"> </w:t>
      </w:r>
      <w:r w:rsidR="006F1A14">
        <w:rPr>
          <w:color w:val="585858"/>
          <w:sz w:val="24"/>
          <w:szCs w:val="24"/>
        </w:rPr>
        <w:t xml:space="preserve">Todas as </w:t>
      </w:r>
      <w:r w:rsidRPr="003C3D07">
        <w:rPr>
          <w:color w:val="585858"/>
          <w:sz w:val="24"/>
          <w:szCs w:val="24"/>
        </w:rPr>
        <w:t xml:space="preserve">partes interessadas </w:t>
      </w:r>
      <w:r w:rsidR="006F1A14">
        <w:rPr>
          <w:color w:val="585858"/>
          <w:sz w:val="24"/>
          <w:szCs w:val="24"/>
        </w:rPr>
        <w:t xml:space="preserve">serão previamente alertadas </w:t>
      </w:r>
      <w:r w:rsidRPr="003C3D07">
        <w:rPr>
          <w:color w:val="585858"/>
          <w:sz w:val="24"/>
          <w:szCs w:val="24"/>
        </w:rPr>
        <w:t>sobre a troca dos sensores, incluindo a data</w:t>
      </w:r>
      <w:r w:rsidR="002D4AA7">
        <w:rPr>
          <w:color w:val="585858"/>
          <w:sz w:val="24"/>
          <w:szCs w:val="24"/>
        </w:rPr>
        <w:t>, horário</w:t>
      </w:r>
      <w:r w:rsidRPr="003C3D07">
        <w:rPr>
          <w:color w:val="585858"/>
          <w:sz w:val="24"/>
          <w:szCs w:val="24"/>
        </w:rPr>
        <w:t xml:space="preserve"> e o impacto temporário no monitoramento.</w:t>
      </w:r>
    </w:p>
    <w:p w14:paraId="1F227933" w14:textId="77777777" w:rsidR="00676A3D" w:rsidRPr="003C3D07" w:rsidRDefault="00676A3D" w:rsidP="00676A3D">
      <w:pPr>
        <w:widowControl/>
        <w:autoSpaceDE/>
        <w:autoSpaceDN/>
        <w:spacing w:before="100" w:beforeAutospacing="1" w:after="100" w:afterAutospacing="1" w:line="360" w:lineRule="auto"/>
        <w:ind w:left="142"/>
        <w:jc w:val="both"/>
        <w:rPr>
          <w:color w:val="585858"/>
          <w:sz w:val="24"/>
          <w:szCs w:val="24"/>
        </w:rPr>
      </w:pPr>
    </w:p>
    <w:p w14:paraId="0C42EEE2" w14:textId="6D07C9BE" w:rsidR="003C3D07" w:rsidRDefault="003C3D07" w:rsidP="006F1A14">
      <w:pPr>
        <w:widowControl/>
        <w:numPr>
          <w:ilvl w:val="1"/>
          <w:numId w:val="3"/>
        </w:numPr>
        <w:tabs>
          <w:tab w:val="clear" w:pos="1440"/>
          <w:tab w:val="num" w:pos="851"/>
        </w:tabs>
        <w:autoSpaceDE/>
        <w:autoSpaceDN/>
        <w:spacing w:before="100" w:beforeAutospacing="1" w:after="100" w:afterAutospacing="1" w:line="360" w:lineRule="auto"/>
        <w:ind w:left="142" w:firstLine="0"/>
        <w:jc w:val="both"/>
        <w:rPr>
          <w:color w:val="585858"/>
          <w:sz w:val="24"/>
          <w:szCs w:val="24"/>
        </w:rPr>
      </w:pPr>
      <w:r w:rsidRPr="003C3D07">
        <w:rPr>
          <w:b/>
          <w:bCs/>
          <w:color w:val="585858"/>
          <w:sz w:val="24"/>
          <w:szCs w:val="24"/>
        </w:rPr>
        <w:t xml:space="preserve">Execução da </w:t>
      </w:r>
      <w:r w:rsidR="006F1A14">
        <w:rPr>
          <w:b/>
          <w:bCs/>
          <w:color w:val="585858"/>
          <w:sz w:val="24"/>
          <w:szCs w:val="24"/>
        </w:rPr>
        <w:t>T</w:t>
      </w:r>
      <w:r w:rsidRPr="003C3D07">
        <w:rPr>
          <w:b/>
          <w:bCs/>
          <w:color w:val="585858"/>
          <w:sz w:val="24"/>
          <w:szCs w:val="24"/>
        </w:rPr>
        <w:t>roca</w:t>
      </w:r>
      <w:r w:rsidRPr="003C3D07">
        <w:rPr>
          <w:color w:val="585858"/>
          <w:sz w:val="24"/>
          <w:szCs w:val="24"/>
        </w:rPr>
        <w:t>: Realiza</w:t>
      </w:r>
      <w:r w:rsidR="006F1A14">
        <w:rPr>
          <w:color w:val="585858"/>
          <w:sz w:val="24"/>
          <w:szCs w:val="24"/>
        </w:rPr>
        <w:t>ção</w:t>
      </w:r>
      <w:r w:rsidRPr="003C3D07">
        <w:rPr>
          <w:color w:val="585858"/>
          <w:sz w:val="24"/>
          <w:szCs w:val="24"/>
        </w:rPr>
        <w:t xml:space="preserve"> </w:t>
      </w:r>
      <w:r w:rsidR="006F1A14">
        <w:rPr>
          <w:color w:val="585858"/>
          <w:sz w:val="24"/>
          <w:szCs w:val="24"/>
        </w:rPr>
        <w:t>d</w:t>
      </w:r>
      <w:r w:rsidRPr="003C3D07">
        <w:rPr>
          <w:color w:val="585858"/>
          <w:sz w:val="24"/>
          <w:szCs w:val="24"/>
        </w:rPr>
        <w:t>a substituição dos sensores de luz conforme o planejamento estabelecido.</w:t>
      </w:r>
    </w:p>
    <w:p w14:paraId="27731CA9" w14:textId="77777777" w:rsidR="00676A3D" w:rsidRPr="003C3D07" w:rsidRDefault="00676A3D" w:rsidP="00676A3D">
      <w:pPr>
        <w:widowControl/>
        <w:autoSpaceDE/>
        <w:autoSpaceDN/>
        <w:spacing w:before="100" w:beforeAutospacing="1" w:after="100" w:afterAutospacing="1" w:line="360" w:lineRule="auto"/>
        <w:ind w:left="142"/>
        <w:jc w:val="both"/>
        <w:rPr>
          <w:color w:val="585858"/>
          <w:sz w:val="24"/>
          <w:szCs w:val="24"/>
        </w:rPr>
      </w:pPr>
    </w:p>
    <w:p w14:paraId="64F5D409" w14:textId="77777777" w:rsidR="00676A3D" w:rsidRDefault="003C3D07" w:rsidP="001C23AA">
      <w:pPr>
        <w:widowControl/>
        <w:numPr>
          <w:ilvl w:val="1"/>
          <w:numId w:val="3"/>
        </w:numPr>
        <w:tabs>
          <w:tab w:val="clear" w:pos="1440"/>
          <w:tab w:val="num" w:pos="851"/>
        </w:tabs>
        <w:autoSpaceDE/>
        <w:autoSpaceDN/>
        <w:spacing w:before="100" w:beforeAutospacing="1" w:after="100" w:afterAutospacing="1" w:line="360" w:lineRule="auto"/>
        <w:ind w:left="142" w:firstLine="0"/>
        <w:jc w:val="both"/>
        <w:rPr>
          <w:color w:val="585858"/>
          <w:sz w:val="24"/>
          <w:szCs w:val="24"/>
        </w:rPr>
      </w:pPr>
      <w:r w:rsidRPr="003C3D07">
        <w:rPr>
          <w:b/>
          <w:bCs/>
          <w:color w:val="585858"/>
          <w:sz w:val="24"/>
          <w:szCs w:val="24"/>
        </w:rPr>
        <w:t xml:space="preserve">Testes e </w:t>
      </w:r>
      <w:r w:rsidR="006F1A14">
        <w:rPr>
          <w:b/>
          <w:bCs/>
          <w:color w:val="585858"/>
          <w:sz w:val="24"/>
          <w:szCs w:val="24"/>
        </w:rPr>
        <w:t>V</w:t>
      </w:r>
      <w:r w:rsidRPr="003C3D07">
        <w:rPr>
          <w:b/>
          <w:bCs/>
          <w:color w:val="585858"/>
          <w:sz w:val="24"/>
          <w:szCs w:val="24"/>
        </w:rPr>
        <w:t>alidação</w:t>
      </w:r>
      <w:r w:rsidRPr="003C3D07">
        <w:rPr>
          <w:color w:val="585858"/>
          <w:sz w:val="24"/>
          <w:szCs w:val="24"/>
        </w:rPr>
        <w:t>: Verifica</w:t>
      </w:r>
      <w:r w:rsidR="006F1A14">
        <w:rPr>
          <w:color w:val="585858"/>
          <w:sz w:val="24"/>
          <w:szCs w:val="24"/>
        </w:rPr>
        <w:t>ção</w:t>
      </w:r>
      <w:r w:rsidRPr="003C3D07">
        <w:rPr>
          <w:color w:val="585858"/>
          <w:sz w:val="24"/>
          <w:szCs w:val="24"/>
        </w:rPr>
        <w:t xml:space="preserve"> </w:t>
      </w:r>
      <w:r w:rsidR="006F1A14">
        <w:rPr>
          <w:color w:val="585858"/>
          <w:sz w:val="24"/>
          <w:szCs w:val="24"/>
        </w:rPr>
        <w:t>d</w:t>
      </w:r>
      <w:r w:rsidRPr="003C3D07">
        <w:rPr>
          <w:color w:val="585858"/>
          <w:sz w:val="24"/>
          <w:szCs w:val="24"/>
        </w:rPr>
        <w:t xml:space="preserve">o funcionamento dos novos sensores, assegurando </w:t>
      </w:r>
      <w:r w:rsidR="006F1A14">
        <w:rPr>
          <w:color w:val="585858"/>
          <w:sz w:val="24"/>
          <w:szCs w:val="24"/>
        </w:rPr>
        <w:t>a coleta de dados correta</w:t>
      </w:r>
      <w:r w:rsidRPr="003C3D07">
        <w:rPr>
          <w:color w:val="585858"/>
          <w:sz w:val="24"/>
          <w:szCs w:val="24"/>
        </w:rPr>
        <w:t>.</w:t>
      </w:r>
    </w:p>
    <w:p w14:paraId="563246F7" w14:textId="786D5996" w:rsidR="00A92E7E" w:rsidRPr="001C23AA" w:rsidRDefault="00A92E7E" w:rsidP="00676A3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color w:val="585858"/>
          <w:sz w:val="24"/>
          <w:szCs w:val="24"/>
        </w:rPr>
      </w:pPr>
    </w:p>
    <w:p w14:paraId="61D944AD" w14:textId="0DFFDE21" w:rsidR="00A92E7E" w:rsidRPr="001C23AA" w:rsidRDefault="001C23AA" w:rsidP="001C23AA">
      <w:pPr>
        <w:pStyle w:val="Ttulo1"/>
        <w:tabs>
          <w:tab w:val="left" w:pos="825"/>
          <w:tab w:val="left" w:pos="826"/>
        </w:tabs>
        <w:spacing w:line="360" w:lineRule="auto"/>
        <w:ind w:left="142" w:firstLine="0"/>
        <w:jc w:val="both"/>
        <w:rPr>
          <w:rFonts w:ascii="Arial MT" w:eastAsia="Arial MT" w:hAnsi="Arial MT" w:cs="Arial MT"/>
          <w:color w:val="585858"/>
        </w:rPr>
      </w:pPr>
      <w:r w:rsidRPr="001C23AA">
        <w:rPr>
          <w:rFonts w:ascii="Arial MT" w:eastAsia="Arial MT" w:hAnsi="Arial MT" w:cs="Arial MT"/>
          <w:color w:val="585858"/>
        </w:rPr>
        <w:t xml:space="preserve">3. </w:t>
      </w:r>
      <w:r>
        <w:rPr>
          <w:rFonts w:ascii="Arial MT" w:eastAsia="Arial MT" w:hAnsi="Arial MT" w:cs="Arial MT"/>
          <w:color w:val="585858"/>
        </w:rPr>
        <w:t xml:space="preserve">       </w:t>
      </w:r>
      <w:r w:rsidR="00000000" w:rsidRPr="001C23AA">
        <w:rPr>
          <w:rFonts w:ascii="Arial MT" w:eastAsia="Arial MT" w:hAnsi="Arial MT" w:cs="Arial MT"/>
          <w:color w:val="585858"/>
        </w:rPr>
        <w:t xml:space="preserve">Dos </w:t>
      </w:r>
      <w:r w:rsidRPr="001C23AA">
        <w:rPr>
          <w:rFonts w:ascii="Arial MT" w:eastAsia="Arial MT" w:hAnsi="Arial MT" w:cs="Arial MT"/>
          <w:color w:val="585858"/>
        </w:rPr>
        <w:t>R</w:t>
      </w:r>
      <w:r w:rsidR="00000000" w:rsidRPr="001C23AA">
        <w:rPr>
          <w:rFonts w:ascii="Arial MT" w:eastAsia="Arial MT" w:hAnsi="Arial MT" w:cs="Arial MT"/>
          <w:color w:val="585858"/>
        </w:rPr>
        <w:t xml:space="preserve">esponsáveis </w:t>
      </w:r>
      <w:r w:rsidRPr="001C23AA">
        <w:rPr>
          <w:rFonts w:ascii="Arial MT" w:eastAsia="Arial MT" w:hAnsi="Arial MT" w:cs="Arial MT"/>
          <w:color w:val="585858"/>
        </w:rPr>
        <w:t>T</w:t>
      </w:r>
      <w:r w:rsidR="00000000" w:rsidRPr="001C23AA">
        <w:rPr>
          <w:rFonts w:ascii="Arial MT" w:eastAsia="Arial MT" w:hAnsi="Arial MT" w:cs="Arial MT"/>
          <w:color w:val="585858"/>
        </w:rPr>
        <w:t>écnicos.</w:t>
      </w:r>
    </w:p>
    <w:p w14:paraId="672C7D9B" w14:textId="0E320B54" w:rsidR="00A92E7E" w:rsidRPr="006F1A14" w:rsidRDefault="001C23AA" w:rsidP="001C23AA">
      <w:pPr>
        <w:pStyle w:val="Corpodetexto"/>
        <w:tabs>
          <w:tab w:val="left" w:pos="4245"/>
        </w:tabs>
        <w:spacing w:before="6" w:line="360" w:lineRule="auto"/>
        <w:jc w:val="both"/>
        <w:rPr>
          <w:color w:val="585858"/>
        </w:rPr>
      </w:pPr>
      <w:r>
        <w:rPr>
          <w:color w:val="585858"/>
        </w:rPr>
        <w:tab/>
      </w:r>
    </w:p>
    <w:p w14:paraId="7E1300B0" w14:textId="4FB20C40" w:rsidR="00A92E7E" w:rsidRPr="001C23AA" w:rsidRDefault="00000000" w:rsidP="001C23AA">
      <w:pPr>
        <w:pStyle w:val="PargrafodaLista"/>
        <w:numPr>
          <w:ilvl w:val="1"/>
          <w:numId w:val="5"/>
        </w:numPr>
        <w:tabs>
          <w:tab w:val="left" w:pos="851"/>
        </w:tabs>
        <w:spacing w:line="360" w:lineRule="auto"/>
        <w:ind w:left="142" w:right="108" w:firstLine="0"/>
        <w:jc w:val="both"/>
        <w:rPr>
          <w:color w:val="585858"/>
          <w:sz w:val="24"/>
          <w:szCs w:val="24"/>
        </w:rPr>
      </w:pPr>
      <w:r w:rsidRPr="001C23AA">
        <w:rPr>
          <w:b/>
          <w:bCs/>
          <w:color w:val="585858"/>
          <w:sz w:val="24"/>
          <w:szCs w:val="24"/>
        </w:rPr>
        <w:t>Next Point BR.:</w:t>
      </w:r>
      <w:r w:rsidRPr="001C23AA">
        <w:rPr>
          <w:color w:val="585858"/>
          <w:sz w:val="24"/>
          <w:szCs w:val="24"/>
        </w:rPr>
        <w:t xml:space="preserve"> Encarregada pela coordenação geral do projeto, </w:t>
      </w:r>
      <w:r w:rsidR="001C23AA">
        <w:rPr>
          <w:color w:val="585858"/>
          <w:sz w:val="24"/>
          <w:szCs w:val="24"/>
        </w:rPr>
        <w:t>no que se refere à troca dos sensores.</w:t>
      </w:r>
    </w:p>
    <w:p w14:paraId="60CC1F18" w14:textId="77777777" w:rsidR="00041FC1" w:rsidRPr="006F1A14" w:rsidRDefault="00041FC1" w:rsidP="006F1A14">
      <w:pPr>
        <w:tabs>
          <w:tab w:val="left" w:pos="813"/>
          <w:tab w:val="left" w:pos="814"/>
        </w:tabs>
        <w:spacing w:line="360" w:lineRule="auto"/>
        <w:ind w:left="104" w:right="108"/>
        <w:jc w:val="both"/>
        <w:rPr>
          <w:color w:val="585858"/>
          <w:sz w:val="24"/>
          <w:szCs w:val="24"/>
        </w:rPr>
      </w:pPr>
    </w:p>
    <w:p w14:paraId="3A0E4DB5" w14:textId="298F00D4" w:rsidR="00A92E7E" w:rsidRDefault="00000000" w:rsidP="001C23AA">
      <w:pPr>
        <w:pStyle w:val="PargrafodaLista"/>
        <w:numPr>
          <w:ilvl w:val="1"/>
          <w:numId w:val="5"/>
        </w:numPr>
        <w:tabs>
          <w:tab w:val="left" w:pos="813"/>
          <w:tab w:val="left" w:pos="814"/>
        </w:tabs>
        <w:spacing w:line="360" w:lineRule="auto"/>
        <w:ind w:left="104" w:right="106" w:firstLine="0"/>
        <w:jc w:val="both"/>
        <w:rPr>
          <w:color w:val="585858"/>
          <w:sz w:val="24"/>
          <w:szCs w:val="24"/>
        </w:rPr>
      </w:pPr>
      <w:r w:rsidRPr="001C23AA">
        <w:rPr>
          <w:b/>
          <w:bCs/>
          <w:color w:val="585858"/>
          <w:sz w:val="24"/>
          <w:szCs w:val="24"/>
        </w:rPr>
        <w:t>Equipe de Testes:</w:t>
      </w:r>
      <w:r w:rsidRPr="006F1A14">
        <w:rPr>
          <w:color w:val="585858"/>
          <w:sz w:val="24"/>
          <w:szCs w:val="24"/>
        </w:rPr>
        <w:t xml:space="preserve"> Encarregada pela realização de testes de funcionamento dos sensores após </w:t>
      </w:r>
      <w:r w:rsidR="001C23AA">
        <w:rPr>
          <w:color w:val="585858"/>
          <w:sz w:val="24"/>
          <w:szCs w:val="24"/>
        </w:rPr>
        <w:t>a troca</w:t>
      </w:r>
      <w:r w:rsidRPr="006F1A14">
        <w:rPr>
          <w:color w:val="585858"/>
          <w:sz w:val="24"/>
          <w:szCs w:val="24"/>
        </w:rPr>
        <w:t>, além de verificar a precisão das medições.</w:t>
      </w:r>
    </w:p>
    <w:p w14:paraId="59F9671E" w14:textId="77777777" w:rsidR="001C23AA" w:rsidRPr="001C23AA" w:rsidRDefault="001C23AA" w:rsidP="001C23AA">
      <w:pPr>
        <w:pStyle w:val="PargrafodaLista"/>
        <w:rPr>
          <w:color w:val="585858"/>
          <w:sz w:val="24"/>
          <w:szCs w:val="24"/>
        </w:rPr>
      </w:pPr>
    </w:p>
    <w:p w14:paraId="5101C9DC" w14:textId="3A39B7CB" w:rsidR="001C23AA" w:rsidRPr="001C23AA" w:rsidRDefault="001C23AA" w:rsidP="001C23AA">
      <w:pPr>
        <w:pStyle w:val="PargrafodaLista"/>
        <w:numPr>
          <w:ilvl w:val="1"/>
          <w:numId w:val="5"/>
        </w:numPr>
        <w:tabs>
          <w:tab w:val="left" w:pos="813"/>
          <w:tab w:val="left" w:pos="814"/>
        </w:tabs>
        <w:spacing w:line="360" w:lineRule="auto"/>
        <w:ind w:left="104" w:right="106" w:firstLine="0"/>
        <w:jc w:val="both"/>
        <w:rPr>
          <w:color w:val="585858"/>
          <w:sz w:val="24"/>
          <w:szCs w:val="24"/>
        </w:rPr>
      </w:pPr>
      <w:r w:rsidRPr="001C23AA">
        <w:rPr>
          <w:b/>
          <w:bCs/>
          <w:color w:val="585858"/>
          <w:sz w:val="24"/>
          <w:szCs w:val="24"/>
        </w:rPr>
        <w:t>Responsável pela Aprovação</w:t>
      </w:r>
      <w:r w:rsidR="002D4AA7">
        <w:rPr>
          <w:b/>
          <w:bCs/>
          <w:color w:val="585858"/>
          <w:sz w:val="24"/>
          <w:szCs w:val="24"/>
        </w:rPr>
        <w:t xml:space="preserve"> </w:t>
      </w:r>
      <w:r w:rsidR="002D4AA7">
        <w:rPr>
          <w:b/>
          <w:bCs/>
          <w:color w:val="585858"/>
          <w:sz w:val="24"/>
          <w:szCs w:val="24"/>
        </w:rPr>
        <w:t>-</w:t>
      </w:r>
      <w:r w:rsidR="002D4AA7">
        <w:rPr>
          <w:b/>
          <w:bCs/>
          <w:color w:val="585858"/>
          <w:sz w:val="24"/>
          <w:szCs w:val="24"/>
        </w:rPr>
        <w:t xml:space="preserve"> inserir nome do responsável -</w:t>
      </w:r>
      <w:r>
        <w:rPr>
          <w:color w:val="585858"/>
          <w:sz w:val="24"/>
          <w:szCs w:val="24"/>
        </w:rPr>
        <w:t>: Encarregado pela aprovação do presente GMUD.</w:t>
      </w:r>
    </w:p>
    <w:p w14:paraId="51C7F6A3" w14:textId="6F49C96A" w:rsidR="001C23AA" w:rsidRPr="001C23AA" w:rsidRDefault="001C23AA" w:rsidP="001C23AA">
      <w:pPr>
        <w:tabs>
          <w:tab w:val="left" w:pos="813"/>
          <w:tab w:val="left" w:pos="814"/>
        </w:tabs>
        <w:spacing w:line="360" w:lineRule="auto"/>
        <w:ind w:right="106"/>
        <w:rPr>
          <w:color w:val="585858"/>
          <w:sz w:val="24"/>
          <w:szCs w:val="24"/>
        </w:rPr>
        <w:sectPr w:rsidR="001C23AA" w:rsidRPr="001C23AA">
          <w:pgSz w:w="11910" w:h="16840"/>
          <w:pgMar w:top="920" w:right="860" w:bottom="280" w:left="860" w:header="720" w:footer="720" w:gutter="0"/>
          <w:cols w:space="720"/>
        </w:sectPr>
      </w:pPr>
    </w:p>
    <w:p w14:paraId="7F4DBBE7" w14:textId="53274495" w:rsidR="00A92E7E" w:rsidRPr="006F1A14" w:rsidRDefault="002D4AA7" w:rsidP="001C23AA">
      <w:pPr>
        <w:pStyle w:val="Ttulo1"/>
        <w:numPr>
          <w:ilvl w:val="0"/>
          <w:numId w:val="5"/>
        </w:numPr>
        <w:tabs>
          <w:tab w:val="left" w:pos="825"/>
          <w:tab w:val="left" w:pos="826"/>
        </w:tabs>
        <w:spacing w:before="79" w:line="360" w:lineRule="auto"/>
        <w:ind w:hanging="248"/>
        <w:jc w:val="both"/>
        <w:rPr>
          <w:rFonts w:ascii="Arial MT" w:eastAsia="Arial MT" w:hAnsi="Arial MT" w:cs="Arial MT"/>
          <w:b w:val="0"/>
          <w:bCs w:val="0"/>
          <w:color w:val="585858"/>
        </w:rPr>
      </w:pPr>
      <w:r w:rsidRPr="00676A3D">
        <w:rPr>
          <w:rFonts w:ascii="Arial MT" w:eastAsia="Arial MT" w:hAnsi="Arial MT" w:cs="Arial MT"/>
          <w:b w:val="0"/>
          <w:bCs w:val="0"/>
          <w:color w:val="585858"/>
        </w:rPr>
        <w:lastRenderedPageBreak/>
        <w:drawing>
          <wp:anchor distT="0" distB="0" distL="0" distR="0" simplePos="0" relativeHeight="251673088" behindDoc="1" locked="0" layoutInCell="1" allowOverlap="1" wp14:anchorId="3D24B662" wp14:editId="626D0712">
            <wp:simplePos x="0" y="0"/>
            <wp:positionH relativeFrom="page">
              <wp:posOffset>3175</wp:posOffset>
            </wp:positionH>
            <wp:positionV relativeFrom="page">
              <wp:posOffset>27636</wp:posOffset>
            </wp:positionV>
            <wp:extent cx="7560310" cy="10677525"/>
            <wp:effectExtent l="0" t="0" r="2540" b="9525"/>
            <wp:wrapNone/>
            <wp:docPr id="1807022203" name="Imagem 180702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6F1A14">
        <w:rPr>
          <w:rFonts w:ascii="Arial MT" w:eastAsia="Arial MT" w:hAnsi="Arial MT" w:cs="Arial MT"/>
          <w:b w:val="0"/>
          <w:bCs w:val="0"/>
          <w:color w:val="585858"/>
        </w:rPr>
        <w:drawing>
          <wp:anchor distT="0" distB="0" distL="0" distR="0" simplePos="0" relativeHeight="251667968" behindDoc="1" locked="0" layoutInCell="1" allowOverlap="1" wp14:anchorId="2E0A97DC" wp14:editId="29994E0F">
            <wp:simplePos x="0" y="0"/>
            <wp:positionH relativeFrom="page">
              <wp:posOffset>0</wp:posOffset>
            </wp:positionH>
            <wp:positionV relativeFrom="page">
              <wp:posOffset>14600</wp:posOffset>
            </wp:positionV>
            <wp:extent cx="7560564" cy="1067778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3AA">
        <w:rPr>
          <w:rFonts w:ascii="Arial MT" w:eastAsia="Arial MT" w:hAnsi="Arial MT" w:cs="Arial MT"/>
          <w:b w:val="0"/>
          <w:bCs w:val="0"/>
          <w:color w:val="585858"/>
        </w:rPr>
        <w:t xml:space="preserve">    </w:t>
      </w:r>
      <w:r w:rsidR="00000000" w:rsidRPr="001C23AA">
        <w:rPr>
          <w:rFonts w:ascii="Arial MT" w:eastAsia="Arial MT" w:hAnsi="Arial MT" w:cs="Arial MT"/>
          <w:color w:val="585858"/>
        </w:rPr>
        <w:t>Do</w:t>
      </w:r>
      <w:r w:rsidR="00000000" w:rsidRPr="006F1A14">
        <w:rPr>
          <w:rFonts w:ascii="Arial MT" w:eastAsia="Arial MT" w:hAnsi="Arial MT" w:cs="Arial MT"/>
          <w:b w:val="0"/>
          <w:bCs w:val="0"/>
          <w:color w:val="585858"/>
        </w:rPr>
        <w:t xml:space="preserve"> </w:t>
      </w:r>
      <w:r w:rsidR="001C23AA">
        <w:rPr>
          <w:rFonts w:ascii="Arial MT" w:eastAsia="Arial MT" w:hAnsi="Arial MT" w:cs="Arial MT"/>
          <w:color w:val="585858"/>
        </w:rPr>
        <w:t>C</w:t>
      </w:r>
      <w:r w:rsidR="00000000" w:rsidRPr="001C23AA">
        <w:rPr>
          <w:rFonts w:ascii="Arial MT" w:eastAsia="Arial MT" w:hAnsi="Arial MT" w:cs="Arial MT"/>
          <w:color w:val="585858"/>
        </w:rPr>
        <w:t>ronograma</w:t>
      </w:r>
      <w:r w:rsidR="00000000" w:rsidRPr="006F1A14">
        <w:rPr>
          <w:rFonts w:ascii="Arial MT" w:eastAsia="Arial MT" w:hAnsi="Arial MT" w:cs="Arial MT"/>
          <w:b w:val="0"/>
          <w:bCs w:val="0"/>
          <w:color w:val="585858"/>
        </w:rPr>
        <w:t>.</w:t>
      </w:r>
    </w:p>
    <w:p w14:paraId="642E9450" w14:textId="77777777" w:rsidR="00A92E7E" w:rsidRPr="006F1A14" w:rsidRDefault="00A92E7E" w:rsidP="006F1A14">
      <w:pPr>
        <w:pStyle w:val="Corpodetexto"/>
        <w:spacing w:before="4" w:line="360" w:lineRule="auto"/>
        <w:jc w:val="both"/>
        <w:rPr>
          <w:color w:val="585858"/>
        </w:rPr>
      </w:pPr>
    </w:p>
    <w:p w14:paraId="69FCA397" w14:textId="5F5A3D14" w:rsidR="00A92E7E" w:rsidRPr="006F1A14" w:rsidRDefault="00000000" w:rsidP="001C23AA">
      <w:pPr>
        <w:pStyle w:val="PargrafodaLista"/>
        <w:numPr>
          <w:ilvl w:val="1"/>
          <w:numId w:val="5"/>
        </w:numPr>
        <w:tabs>
          <w:tab w:val="left" w:pos="655"/>
        </w:tabs>
        <w:spacing w:line="360" w:lineRule="auto"/>
        <w:ind w:left="104" w:right="109" w:firstLine="0"/>
        <w:jc w:val="both"/>
        <w:rPr>
          <w:color w:val="585858"/>
          <w:sz w:val="24"/>
          <w:szCs w:val="24"/>
        </w:rPr>
      </w:pPr>
      <w:r w:rsidRPr="006F1A14">
        <w:rPr>
          <w:color w:val="585858"/>
          <w:sz w:val="24"/>
          <w:szCs w:val="24"/>
        </w:rPr>
        <w:t xml:space="preserve">O cronograma preliminar para a </w:t>
      </w:r>
      <w:r w:rsidR="001C23AA">
        <w:rPr>
          <w:color w:val="585858"/>
          <w:sz w:val="24"/>
          <w:szCs w:val="24"/>
        </w:rPr>
        <w:t>troca</w:t>
      </w:r>
      <w:r w:rsidRPr="006F1A14">
        <w:rPr>
          <w:color w:val="585858"/>
          <w:sz w:val="24"/>
          <w:szCs w:val="24"/>
        </w:rPr>
        <w:t xml:space="preserve"> dos sensores seguirá</w:t>
      </w:r>
      <w:r w:rsidR="002D4AA7">
        <w:rPr>
          <w:color w:val="585858"/>
          <w:sz w:val="24"/>
          <w:szCs w:val="24"/>
        </w:rPr>
        <w:t xml:space="preserve"> da seguinte forma</w:t>
      </w:r>
      <w:r w:rsidRPr="006F1A14">
        <w:rPr>
          <w:color w:val="585858"/>
          <w:sz w:val="24"/>
          <w:szCs w:val="24"/>
        </w:rPr>
        <w:t>:</w:t>
      </w:r>
    </w:p>
    <w:p w14:paraId="1C1CD297" w14:textId="77777777" w:rsidR="00A92E7E" w:rsidRPr="006F1A14" w:rsidRDefault="00A92E7E" w:rsidP="006F1A14">
      <w:pPr>
        <w:pStyle w:val="Corpodetexto"/>
        <w:spacing w:before="5" w:line="360" w:lineRule="auto"/>
        <w:jc w:val="both"/>
        <w:rPr>
          <w:color w:val="585858"/>
        </w:rPr>
      </w:pPr>
    </w:p>
    <w:p w14:paraId="18C7B291" w14:textId="25629D92" w:rsidR="00A92E7E" w:rsidRPr="006F1A14" w:rsidRDefault="001C23AA" w:rsidP="006F1A14">
      <w:pPr>
        <w:pStyle w:val="PargrafodaLista"/>
        <w:numPr>
          <w:ilvl w:val="0"/>
          <w:numId w:val="1"/>
        </w:numPr>
        <w:tabs>
          <w:tab w:val="left" w:pos="389"/>
        </w:tabs>
        <w:spacing w:line="360" w:lineRule="auto"/>
        <w:ind w:hanging="285"/>
        <w:jc w:val="both"/>
        <w:rPr>
          <w:color w:val="585858"/>
          <w:sz w:val="24"/>
          <w:szCs w:val="24"/>
        </w:rPr>
      </w:pPr>
      <w:r w:rsidRPr="002D4AA7">
        <w:rPr>
          <w:b/>
          <w:bCs/>
          <w:color w:val="585858"/>
          <w:sz w:val="24"/>
          <w:szCs w:val="24"/>
        </w:rPr>
        <w:t>Validação</w:t>
      </w:r>
      <w:r w:rsidR="00000000" w:rsidRPr="002D4AA7">
        <w:rPr>
          <w:b/>
          <w:bCs/>
          <w:color w:val="585858"/>
          <w:sz w:val="24"/>
          <w:szCs w:val="24"/>
        </w:rPr>
        <w:t xml:space="preserve"> do</w:t>
      </w:r>
      <w:r w:rsidRPr="002D4AA7">
        <w:rPr>
          <w:b/>
          <w:bCs/>
          <w:color w:val="585858"/>
          <w:sz w:val="24"/>
          <w:szCs w:val="24"/>
        </w:rPr>
        <w:t>s sensores</w:t>
      </w:r>
      <w:r w:rsidR="00000000" w:rsidRPr="006F1A14">
        <w:rPr>
          <w:color w:val="585858"/>
          <w:sz w:val="24"/>
          <w:szCs w:val="24"/>
        </w:rPr>
        <w:t xml:space="preserve">: </w:t>
      </w:r>
      <w:r>
        <w:rPr>
          <w:color w:val="585858"/>
          <w:sz w:val="24"/>
          <w:szCs w:val="24"/>
        </w:rPr>
        <w:t>31</w:t>
      </w:r>
      <w:r w:rsidR="00000000" w:rsidRPr="006F1A14">
        <w:rPr>
          <w:color w:val="585858"/>
          <w:sz w:val="24"/>
          <w:szCs w:val="24"/>
        </w:rPr>
        <w:t>/05/2023</w:t>
      </w:r>
    </w:p>
    <w:p w14:paraId="43234D17" w14:textId="247324F4" w:rsidR="00A92E7E" w:rsidRPr="006F1A14" w:rsidRDefault="001C23AA" w:rsidP="006F1A14">
      <w:pPr>
        <w:pStyle w:val="PargrafodaLista"/>
        <w:numPr>
          <w:ilvl w:val="0"/>
          <w:numId w:val="1"/>
        </w:numPr>
        <w:tabs>
          <w:tab w:val="left" w:pos="389"/>
        </w:tabs>
        <w:spacing w:before="139" w:line="360" w:lineRule="auto"/>
        <w:ind w:hanging="285"/>
        <w:jc w:val="both"/>
        <w:rPr>
          <w:color w:val="585858"/>
          <w:sz w:val="24"/>
          <w:szCs w:val="24"/>
        </w:rPr>
      </w:pPr>
      <w:r w:rsidRPr="002D4AA7">
        <w:rPr>
          <w:b/>
          <w:bCs/>
          <w:color w:val="585858"/>
          <w:sz w:val="24"/>
          <w:szCs w:val="24"/>
        </w:rPr>
        <w:t>Troca</w:t>
      </w:r>
      <w:r w:rsidR="00000000" w:rsidRPr="002D4AA7">
        <w:rPr>
          <w:b/>
          <w:bCs/>
          <w:color w:val="585858"/>
          <w:sz w:val="24"/>
          <w:szCs w:val="24"/>
        </w:rPr>
        <w:t xml:space="preserve"> dos sensores</w:t>
      </w:r>
      <w:r w:rsidR="00000000" w:rsidRPr="006F1A14">
        <w:rPr>
          <w:color w:val="585858"/>
          <w:sz w:val="24"/>
          <w:szCs w:val="24"/>
        </w:rPr>
        <w:t xml:space="preserve">: </w:t>
      </w:r>
      <w:r>
        <w:rPr>
          <w:color w:val="585858"/>
          <w:sz w:val="24"/>
          <w:szCs w:val="24"/>
        </w:rPr>
        <w:t>31</w:t>
      </w:r>
      <w:r w:rsidR="00000000" w:rsidRPr="006F1A14">
        <w:rPr>
          <w:color w:val="585858"/>
          <w:sz w:val="24"/>
          <w:szCs w:val="24"/>
        </w:rPr>
        <w:t>/05/2023</w:t>
      </w:r>
    </w:p>
    <w:p w14:paraId="3C515202" w14:textId="3E714D92" w:rsidR="00A92E7E" w:rsidRPr="006F1A14" w:rsidRDefault="00000000" w:rsidP="006F1A14">
      <w:pPr>
        <w:pStyle w:val="PargrafodaLista"/>
        <w:numPr>
          <w:ilvl w:val="0"/>
          <w:numId w:val="1"/>
        </w:numPr>
        <w:tabs>
          <w:tab w:val="left" w:pos="389"/>
        </w:tabs>
        <w:spacing w:before="137" w:line="360" w:lineRule="auto"/>
        <w:ind w:hanging="285"/>
        <w:jc w:val="both"/>
        <w:rPr>
          <w:color w:val="585858"/>
          <w:sz w:val="24"/>
          <w:szCs w:val="24"/>
        </w:rPr>
      </w:pPr>
      <w:r w:rsidRPr="002D4AA7">
        <w:rPr>
          <w:b/>
          <w:bCs/>
          <w:color w:val="585858"/>
          <w:sz w:val="24"/>
          <w:szCs w:val="24"/>
        </w:rPr>
        <w:t xml:space="preserve">Configuração dos </w:t>
      </w:r>
      <w:r w:rsidR="00676A3D" w:rsidRPr="002D4AA7">
        <w:rPr>
          <w:b/>
          <w:bCs/>
          <w:color w:val="585858"/>
          <w:sz w:val="24"/>
          <w:szCs w:val="24"/>
        </w:rPr>
        <w:t xml:space="preserve">novos </w:t>
      </w:r>
      <w:r w:rsidRPr="002D4AA7">
        <w:rPr>
          <w:b/>
          <w:bCs/>
          <w:color w:val="585858"/>
          <w:sz w:val="24"/>
          <w:szCs w:val="24"/>
        </w:rPr>
        <w:t>sensores</w:t>
      </w:r>
      <w:r w:rsidRPr="006F1A14">
        <w:rPr>
          <w:color w:val="585858"/>
          <w:sz w:val="24"/>
          <w:szCs w:val="24"/>
        </w:rPr>
        <w:t xml:space="preserve">: </w:t>
      </w:r>
      <w:r w:rsidR="00676A3D">
        <w:rPr>
          <w:color w:val="585858"/>
          <w:sz w:val="24"/>
          <w:szCs w:val="24"/>
        </w:rPr>
        <w:t>31/05/2023</w:t>
      </w:r>
    </w:p>
    <w:p w14:paraId="16C3EAB9" w14:textId="30511FC7" w:rsidR="00A92E7E" w:rsidRPr="006F1A14" w:rsidRDefault="00000000" w:rsidP="006F1A14">
      <w:pPr>
        <w:pStyle w:val="PargrafodaLista"/>
        <w:numPr>
          <w:ilvl w:val="0"/>
          <w:numId w:val="1"/>
        </w:numPr>
        <w:tabs>
          <w:tab w:val="left" w:pos="389"/>
        </w:tabs>
        <w:spacing w:before="139" w:line="360" w:lineRule="auto"/>
        <w:ind w:hanging="285"/>
        <w:jc w:val="both"/>
        <w:rPr>
          <w:color w:val="585858"/>
          <w:sz w:val="24"/>
          <w:szCs w:val="24"/>
        </w:rPr>
      </w:pPr>
      <w:r w:rsidRPr="002D4AA7">
        <w:rPr>
          <w:b/>
          <w:bCs/>
          <w:color w:val="585858"/>
          <w:sz w:val="24"/>
          <w:szCs w:val="24"/>
        </w:rPr>
        <w:t>Integração com a plataforma IoT (dashboard)</w:t>
      </w:r>
      <w:r w:rsidRPr="006F1A14">
        <w:rPr>
          <w:color w:val="585858"/>
          <w:sz w:val="24"/>
          <w:szCs w:val="24"/>
        </w:rPr>
        <w:t xml:space="preserve">: </w:t>
      </w:r>
      <w:r w:rsidR="00676A3D">
        <w:rPr>
          <w:color w:val="585858"/>
          <w:sz w:val="24"/>
          <w:szCs w:val="24"/>
        </w:rPr>
        <w:t>31/05/2023</w:t>
      </w:r>
    </w:p>
    <w:p w14:paraId="7510866F" w14:textId="5935DB0C" w:rsidR="00A92E7E" w:rsidRPr="006F1A14" w:rsidRDefault="00000000" w:rsidP="006F1A14">
      <w:pPr>
        <w:pStyle w:val="PargrafodaLista"/>
        <w:numPr>
          <w:ilvl w:val="0"/>
          <w:numId w:val="1"/>
        </w:numPr>
        <w:tabs>
          <w:tab w:val="left" w:pos="389"/>
        </w:tabs>
        <w:spacing w:before="137" w:line="360" w:lineRule="auto"/>
        <w:ind w:hanging="285"/>
        <w:jc w:val="both"/>
        <w:rPr>
          <w:color w:val="585858"/>
          <w:sz w:val="24"/>
          <w:szCs w:val="24"/>
        </w:rPr>
      </w:pPr>
      <w:r w:rsidRPr="002D4AA7">
        <w:rPr>
          <w:b/>
          <w:bCs/>
          <w:color w:val="585858"/>
          <w:sz w:val="24"/>
          <w:szCs w:val="24"/>
        </w:rPr>
        <w:t>Testes</w:t>
      </w:r>
      <w:r w:rsidRPr="006F1A14">
        <w:rPr>
          <w:color w:val="585858"/>
          <w:sz w:val="24"/>
          <w:szCs w:val="24"/>
        </w:rPr>
        <w:t xml:space="preserve">: </w:t>
      </w:r>
      <w:r w:rsidR="00676A3D">
        <w:rPr>
          <w:color w:val="585858"/>
          <w:sz w:val="24"/>
          <w:szCs w:val="24"/>
        </w:rPr>
        <w:t>31/05/2023</w:t>
      </w:r>
    </w:p>
    <w:p w14:paraId="16023841" w14:textId="02213906" w:rsidR="00A92E7E" w:rsidRPr="006F1A14" w:rsidRDefault="00676A3D" w:rsidP="00676A3D">
      <w:pPr>
        <w:pStyle w:val="Corpodetexto"/>
        <w:tabs>
          <w:tab w:val="left" w:pos="1380"/>
        </w:tabs>
        <w:spacing w:before="4" w:line="360" w:lineRule="auto"/>
        <w:jc w:val="both"/>
        <w:rPr>
          <w:color w:val="585858"/>
        </w:rPr>
      </w:pPr>
      <w:r>
        <w:rPr>
          <w:color w:val="585858"/>
        </w:rPr>
        <w:tab/>
      </w:r>
    </w:p>
    <w:p w14:paraId="6E34C6B0" w14:textId="2E421158" w:rsidR="00A92E7E" w:rsidRPr="00676A3D" w:rsidRDefault="00000000" w:rsidP="001C23AA">
      <w:pPr>
        <w:pStyle w:val="Ttulo1"/>
        <w:numPr>
          <w:ilvl w:val="0"/>
          <w:numId w:val="5"/>
        </w:numPr>
        <w:tabs>
          <w:tab w:val="left" w:pos="532"/>
          <w:tab w:val="left" w:pos="533"/>
        </w:tabs>
        <w:spacing w:before="1" w:line="360" w:lineRule="auto"/>
        <w:ind w:left="532" w:hanging="429"/>
        <w:jc w:val="both"/>
        <w:rPr>
          <w:rFonts w:ascii="Arial MT" w:eastAsia="Arial MT" w:hAnsi="Arial MT" w:cs="Arial MT"/>
          <w:color w:val="585858"/>
        </w:rPr>
      </w:pPr>
      <w:r w:rsidRPr="00676A3D">
        <w:rPr>
          <w:rFonts w:ascii="Arial MT" w:eastAsia="Arial MT" w:hAnsi="Arial MT" w:cs="Arial MT"/>
          <w:color w:val="585858"/>
        </w:rPr>
        <w:t>D</w:t>
      </w:r>
      <w:r w:rsidR="00041FC1" w:rsidRPr="00676A3D">
        <w:rPr>
          <w:rFonts w:ascii="Arial MT" w:eastAsia="Arial MT" w:hAnsi="Arial MT" w:cs="Arial MT"/>
          <w:color w:val="585858"/>
        </w:rPr>
        <w:t xml:space="preserve">o </w:t>
      </w:r>
      <w:r w:rsidR="00676A3D" w:rsidRPr="00676A3D">
        <w:rPr>
          <w:rFonts w:ascii="Arial MT" w:eastAsia="Arial MT" w:hAnsi="Arial MT" w:cs="Arial MT"/>
          <w:color w:val="585858"/>
        </w:rPr>
        <w:t>E</w:t>
      </w:r>
      <w:r w:rsidR="00041FC1" w:rsidRPr="00676A3D">
        <w:rPr>
          <w:rFonts w:ascii="Arial MT" w:eastAsia="Arial MT" w:hAnsi="Arial MT" w:cs="Arial MT"/>
          <w:color w:val="585858"/>
        </w:rPr>
        <w:t>scalonamento.</w:t>
      </w:r>
    </w:p>
    <w:p w14:paraId="799DE68B" w14:textId="77777777" w:rsidR="00041FC1" w:rsidRPr="006F1A14" w:rsidRDefault="00041FC1" w:rsidP="006F1A14">
      <w:pPr>
        <w:pStyle w:val="Ttulo1"/>
        <w:tabs>
          <w:tab w:val="left" w:pos="532"/>
          <w:tab w:val="left" w:pos="533"/>
        </w:tabs>
        <w:spacing w:before="1" w:line="360" w:lineRule="auto"/>
        <w:ind w:left="103" w:firstLine="0"/>
        <w:jc w:val="both"/>
        <w:rPr>
          <w:rFonts w:ascii="Arial MT" w:eastAsia="Arial MT" w:hAnsi="Arial MT" w:cs="Arial MT"/>
          <w:b w:val="0"/>
          <w:bCs w:val="0"/>
          <w:color w:val="585858"/>
        </w:rPr>
      </w:pPr>
    </w:p>
    <w:p w14:paraId="0077FB45" w14:textId="7C6BEE0F" w:rsidR="00676A3D" w:rsidRDefault="00041FC1" w:rsidP="00676A3D">
      <w:pPr>
        <w:pStyle w:val="Ttulo1"/>
        <w:numPr>
          <w:ilvl w:val="1"/>
          <w:numId w:val="5"/>
        </w:numPr>
        <w:tabs>
          <w:tab w:val="left" w:pos="532"/>
          <w:tab w:val="left" w:pos="533"/>
        </w:tabs>
        <w:spacing w:before="1" w:line="360" w:lineRule="auto"/>
        <w:ind w:left="142" w:hanging="38"/>
        <w:jc w:val="both"/>
        <w:rPr>
          <w:rFonts w:ascii="Arial MT" w:eastAsia="Arial MT" w:hAnsi="Arial MT" w:cs="Arial MT"/>
          <w:b w:val="0"/>
          <w:bCs w:val="0"/>
          <w:color w:val="585858"/>
        </w:rPr>
      </w:pPr>
      <w:r w:rsidRPr="006F1A14">
        <w:rPr>
          <w:rFonts w:ascii="Arial MT" w:eastAsia="Arial MT" w:hAnsi="Arial MT" w:cs="Arial MT"/>
          <w:b w:val="0"/>
          <w:bCs w:val="0"/>
          <w:color w:val="585858"/>
        </w:rPr>
        <w:t>O processo de escalonamento será acionado em caso de situações complexas ou que exijam ações</w:t>
      </w:r>
      <w:r w:rsidR="002D4AA7">
        <w:rPr>
          <w:rFonts w:ascii="Arial MT" w:eastAsia="Arial MT" w:hAnsi="Arial MT" w:cs="Arial MT"/>
          <w:b w:val="0"/>
          <w:bCs w:val="0"/>
          <w:color w:val="585858"/>
        </w:rPr>
        <w:t xml:space="preserve"> ou conhecimentos</w:t>
      </w:r>
      <w:r w:rsidRPr="006F1A14">
        <w:rPr>
          <w:rFonts w:ascii="Arial MT" w:eastAsia="Arial MT" w:hAnsi="Arial MT" w:cs="Arial MT"/>
          <w:b w:val="0"/>
          <w:bCs w:val="0"/>
          <w:color w:val="585858"/>
        </w:rPr>
        <w:t xml:space="preserve"> adicionais além do escopo inicialmente previsto. </w:t>
      </w:r>
    </w:p>
    <w:p w14:paraId="4BA844E4" w14:textId="77777777" w:rsidR="00676A3D" w:rsidRDefault="00676A3D" w:rsidP="00676A3D">
      <w:pPr>
        <w:pStyle w:val="Ttulo1"/>
        <w:tabs>
          <w:tab w:val="left" w:pos="532"/>
          <w:tab w:val="left" w:pos="533"/>
        </w:tabs>
        <w:spacing w:before="1" w:line="360" w:lineRule="auto"/>
        <w:ind w:left="142" w:firstLine="0"/>
        <w:jc w:val="both"/>
        <w:rPr>
          <w:rFonts w:ascii="Arial MT" w:eastAsia="Arial MT" w:hAnsi="Arial MT" w:cs="Arial MT"/>
          <w:b w:val="0"/>
          <w:bCs w:val="0"/>
          <w:color w:val="585858"/>
        </w:rPr>
      </w:pPr>
    </w:p>
    <w:p w14:paraId="7888AFA7" w14:textId="7BF850F0" w:rsidR="00676A3D" w:rsidRPr="002D4AA7" w:rsidRDefault="00676A3D" w:rsidP="00147FBB">
      <w:pPr>
        <w:pStyle w:val="Ttulo1"/>
        <w:numPr>
          <w:ilvl w:val="1"/>
          <w:numId w:val="5"/>
        </w:numPr>
        <w:tabs>
          <w:tab w:val="left" w:pos="532"/>
          <w:tab w:val="left" w:pos="533"/>
        </w:tabs>
        <w:spacing w:before="1" w:line="360" w:lineRule="auto"/>
        <w:ind w:left="142" w:hanging="38"/>
        <w:jc w:val="both"/>
        <w:rPr>
          <w:rFonts w:ascii="Arial MT" w:eastAsia="Arial MT" w:hAnsi="Arial MT" w:cs="Arial MT"/>
          <w:b w:val="0"/>
          <w:bCs w:val="0"/>
          <w:color w:val="585858"/>
        </w:rPr>
      </w:pPr>
      <w:r w:rsidRPr="002D4AA7">
        <w:rPr>
          <w:rFonts w:ascii="Arial MT" w:eastAsia="Arial MT" w:hAnsi="Arial MT" w:cs="Arial MT"/>
          <w:color w:val="585858"/>
        </w:rPr>
        <w:t xml:space="preserve"> </w:t>
      </w:r>
      <w:r w:rsidR="00041FC1" w:rsidRPr="002D4AA7">
        <w:rPr>
          <w:rFonts w:ascii="Arial MT" w:eastAsia="Arial MT" w:hAnsi="Arial MT" w:cs="Arial MT"/>
          <w:b w:val="0"/>
          <w:bCs w:val="0"/>
          <w:color w:val="585858"/>
        </w:rPr>
        <w:t>Durante a sessão de escalonamento, será realizada uma análise detalhada do problema em questão, envolvendo o</w:t>
      </w:r>
      <w:r w:rsidR="002D4AA7" w:rsidRPr="002D4AA7">
        <w:rPr>
          <w:rFonts w:ascii="Arial MT" w:eastAsia="Arial MT" w:hAnsi="Arial MT" w:cs="Arial MT"/>
          <w:b w:val="0"/>
          <w:bCs w:val="0"/>
          <w:color w:val="585858"/>
        </w:rPr>
        <w:t xml:space="preserve">s membros </w:t>
      </w:r>
      <w:r w:rsidR="00041FC1" w:rsidRPr="002D4AA7">
        <w:rPr>
          <w:rFonts w:ascii="Arial MT" w:eastAsia="Arial MT" w:hAnsi="Arial MT" w:cs="Arial MT"/>
          <w:b w:val="0"/>
          <w:bCs w:val="0"/>
          <w:color w:val="585858"/>
        </w:rPr>
        <w:t>da equipe responsável pela mudança</w:t>
      </w:r>
      <w:r w:rsidR="002D4AA7" w:rsidRPr="002D4AA7">
        <w:rPr>
          <w:rFonts w:ascii="Arial MT" w:eastAsia="Arial MT" w:hAnsi="Arial MT" w:cs="Arial MT"/>
          <w:b w:val="0"/>
          <w:bCs w:val="0"/>
          <w:color w:val="585858"/>
        </w:rPr>
        <w:t>.</w:t>
      </w:r>
    </w:p>
    <w:p w14:paraId="292D39E1" w14:textId="77777777" w:rsidR="00676A3D" w:rsidRDefault="00676A3D" w:rsidP="00676A3D">
      <w:pPr>
        <w:pStyle w:val="PargrafodaLista"/>
        <w:rPr>
          <w:b/>
          <w:bCs/>
          <w:color w:val="585858"/>
        </w:rPr>
      </w:pPr>
    </w:p>
    <w:p w14:paraId="22A08228" w14:textId="482D9D01" w:rsidR="00041FC1" w:rsidRPr="006F1A14" w:rsidRDefault="00041FC1" w:rsidP="00676A3D">
      <w:pPr>
        <w:pStyle w:val="Ttulo1"/>
        <w:numPr>
          <w:ilvl w:val="1"/>
          <w:numId w:val="5"/>
        </w:numPr>
        <w:tabs>
          <w:tab w:val="left" w:pos="532"/>
          <w:tab w:val="left" w:pos="533"/>
        </w:tabs>
        <w:spacing w:before="1" w:line="360" w:lineRule="auto"/>
        <w:ind w:left="142" w:hanging="38"/>
        <w:jc w:val="both"/>
        <w:rPr>
          <w:rFonts w:ascii="Arial MT" w:eastAsia="Arial MT" w:hAnsi="Arial MT" w:cs="Arial MT"/>
          <w:b w:val="0"/>
          <w:bCs w:val="0"/>
          <w:color w:val="585858"/>
        </w:rPr>
      </w:pPr>
      <w:r w:rsidRPr="006F1A14">
        <w:rPr>
          <w:rFonts w:ascii="Arial MT" w:eastAsia="Arial MT" w:hAnsi="Arial MT" w:cs="Arial MT"/>
          <w:b w:val="0"/>
          <w:bCs w:val="0"/>
          <w:color w:val="585858"/>
        </w:rPr>
        <w:t>A</w:t>
      </w:r>
      <w:r w:rsidR="00676A3D">
        <w:rPr>
          <w:rFonts w:ascii="Arial MT" w:eastAsia="Arial MT" w:hAnsi="Arial MT" w:cs="Arial MT"/>
          <w:b w:val="0"/>
          <w:bCs w:val="0"/>
          <w:color w:val="585858"/>
        </w:rPr>
        <w:t>s</w:t>
      </w:r>
      <w:r w:rsidRPr="006F1A14">
        <w:rPr>
          <w:rFonts w:ascii="Arial MT" w:eastAsia="Arial MT" w:hAnsi="Arial MT" w:cs="Arial MT"/>
          <w:b w:val="0"/>
          <w:bCs w:val="0"/>
          <w:color w:val="585858"/>
        </w:rPr>
        <w:t xml:space="preserve"> responsabilidades de cada </w:t>
      </w:r>
      <w:r w:rsidR="00676A3D">
        <w:rPr>
          <w:rFonts w:ascii="Arial MT" w:eastAsia="Arial MT" w:hAnsi="Arial MT" w:cs="Arial MT"/>
          <w:b w:val="0"/>
          <w:bCs w:val="0"/>
          <w:color w:val="585858"/>
        </w:rPr>
        <w:t>responsável técnico</w:t>
      </w:r>
      <w:r w:rsidRPr="006F1A14">
        <w:rPr>
          <w:rFonts w:ascii="Arial MT" w:eastAsia="Arial MT" w:hAnsi="Arial MT" w:cs="Arial MT"/>
          <w:b w:val="0"/>
          <w:bCs w:val="0"/>
          <w:color w:val="585858"/>
        </w:rPr>
        <w:t xml:space="preserve"> serão revisadas e ajustadas, se necessário, para assegurar uma coordenação efetiva na implementação das ações corretivas.</w:t>
      </w:r>
    </w:p>
    <w:p w14:paraId="1CC03F92" w14:textId="77777777" w:rsidR="00041FC1" w:rsidRPr="006F1A14" w:rsidRDefault="00041FC1" w:rsidP="006F1A14">
      <w:pPr>
        <w:pStyle w:val="Ttulo1"/>
        <w:tabs>
          <w:tab w:val="left" w:pos="532"/>
          <w:tab w:val="left" w:pos="533"/>
        </w:tabs>
        <w:spacing w:before="1" w:line="360" w:lineRule="auto"/>
        <w:ind w:firstLine="0"/>
        <w:jc w:val="both"/>
        <w:rPr>
          <w:rFonts w:ascii="Arial MT" w:eastAsia="Arial MT" w:hAnsi="Arial MT" w:cs="Arial MT"/>
          <w:b w:val="0"/>
          <w:bCs w:val="0"/>
          <w:color w:val="585858"/>
        </w:rPr>
      </w:pPr>
    </w:p>
    <w:p w14:paraId="284846A8" w14:textId="5AFB425B" w:rsidR="00041FC1" w:rsidRDefault="00041FC1" w:rsidP="001C23AA">
      <w:pPr>
        <w:pStyle w:val="Ttulo1"/>
        <w:numPr>
          <w:ilvl w:val="0"/>
          <w:numId w:val="5"/>
        </w:numPr>
        <w:tabs>
          <w:tab w:val="left" w:pos="532"/>
          <w:tab w:val="left" w:pos="533"/>
        </w:tabs>
        <w:spacing w:before="1" w:line="360" w:lineRule="auto"/>
        <w:jc w:val="both"/>
        <w:rPr>
          <w:rFonts w:ascii="Arial MT" w:eastAsia="Arial MT" w:hAnsi="Arial MT" w:cs="Arial MT"/>
          <w:color w:val="585858"/>
        </w:rPr>
      </w:pPr>
      <w:r w:rsidRPr="00676A3D">
        <w:rPr>
          <w:rFonts w:ascii="Arial MT" w:eastAsia="Arial MT" w:hAnsi="Arial MT" w:cs="Arial MT"/>
          <w:color w:val="585858"/>
        </w:rPr>
        <w:t xml:space="preserve">Do </w:t>
      </w:r>
      <w:r w:rsidRPr="002D4AA7">
        <w:rPr>
          <w:rFonts w:ascii="Arial MT" w:eastAsia="Arial MT" w:hAnsi="Arial MT" w:cs="Arial MT"/>
          <w:i/>
          <w:iCs/>
          <w:color w:val="585858"/>
        </w:rPr>
        <w:t>Rollback</w:t>
      </w:r>
      <w:r w:rsidR="006F1A14" w:rsidRPr="002D4AA7">
        <w:rPr>
          <w:rFonts w:ascii="Arial MT" w:eastAsia="Arial MT" w:hAnsi="Arial MT" w:cs="Arial MT"/>
          <w:i/>
          <w:iCs/>
          <w:color w:val="585858"/>
        </w:rPr>
        <w:t xml:space="preserve"> </w:t>
      </w:r>
      <w:r w:rsidR="006F1A14" w:rsidRPr="00676A3D">
        <w:rPr>
          <w:rFonts w:ascii="Arial MT" w:eastAsia="Arial MT" w:hAnsi="Arial MT" w:cs="Arial MT"/>
          <w:color w:val="585858"/>
        </w:rPr>
        <w:t>(</w:t>
      </w:r>
      <w:r w:rsidR="00676A3D" w:rsidRPr="00676A3D">
        <w:rPr>
          <w:rFonts w:ascii="Arial MT" w:eastAsia="Arial MT" w:hAnsi="Arial MT" w:cs="Arial MT"/>
          <w:color w:val="585858"/>
        </w:rPr>
        <w:t xml:space="preserve">Da </w:t>
      </w:r>
      <w:r w:rsidR="006F1A14" w:rsidRPr="00676A3D">
        <w:rPr>
          <w:rFonts w:ascii="Arial MT" w:eastAsia="Arial MT" w:hAnsi="Arial MT" w:cs="Arial MT"/>
          <w:color w:val="585858"/>
        </w:rPr>
        <w:t>Reversão)</w:t>
      </w:r>
      <w:r w:rsidR="00676A3D" w:rsidRPr="00676A3D">
        <w:rPr>
          <w:rFonts w:ascii="Arial MT" w:eastAsia="Arial MT" w:hAnsi="Arial MT" w:cs="Arial MT"/>
          <w:color w:val="585858"/>
        </w:rPr>
        <w:t>.</w:t>
      </w:r>
    </w:p>
    <w:p w14:paraId="1E9CCFFD" w14:textId="77777777" w:rsidR="00676A3D" w:rsidRPr="00676A3D" w:rsidRDefault="00676A3D" w:rsidP="00676A3D">
      <w:pPr>
        <w:pStyle w:val="Ttulo1"/>
        <w:tabs>
          <w:tab w:val="left" w:pos="532"/>
          <w:tab w:val="left" w:pos="533"/>
        </w:tabs>
        <w:spacing w:before="1" w:line="360" w:lineRule="auto"/>
        <w:ind w:left="390" w:firstLine="0"/>
        <w:jc w:val="both"/>
        <w:rPr>
          <w:rFonts w:ascii="Arial MT" w:eastAsia="Arial MT" w:hAnsi="Arial MT" w:cs="Arial MT"/>
          <w:color w:val="585858"/>
        </w:rPr>
      </w:pPr>
    </w:p>
    <w:p w14:paraId="05763D30" w14:textId="6BAB22D9" w:rsidR="00676A3D" w:rsidRDefault="006F1A14" w:rsidP="00E764B3">
      <w:pPr>
        <w:pStyle w:val="Ttulo1"/>
        <w:numPr>
          <w:ilvl w:val="1"/>
          <w:numId w:val="5"/>
        </w:numPr>
        <w:tabs>
          <w:tab w:val="left" w:pos="532"/>
          <w:tab w:val="left" w:pos="533"/>
        </w:tabs>
        <w:spacing w:before="1" w:line="360" w:lineRule="auto"/>
        <w:ind w:left="0" w:firstLine="0"/>
        <w:jc w:val="both"/>
        <w:rPr>
          <w:rFonts w:ascii="Arial MT" w:eastAsia="Arial MT" w:hAnsi="Arial MT" w:cs="Arial MT"/>
          <w:b w:val="0"/>
          <w:bCs w:val="0"/>
          <w:color w:val="585858"/>
        </w:rPr>
      </w:pPr>
      <w:r w:rsidRPr="002D4AA7">
        <w:rPr>
          <w:rFonts w:ascii="Arial MT" w:eastAsia="Arial MT" w:hAnsi="Arial MT" w:cs="Arial MT"/>
          <w:b w:val="0"/>
          <w:bCs w:val="0"/>
          <w:color w:val="585858"/>
        </w:rPr>
        <w:t xml:space="preserve">No caso de </w:t>
      </w:r>
      <w:r w:rsidR="002D4AA7" w:rsidRPr="002D4AA7">
        <w:rPr>
          <w:rFonts w:ascii="Arial MT" w:eastAsia="Arial MT" w:hAnsi="Arial MT" w:cs="Arial MT"/>
          <w:b w:val="0"/>
          <w:bCs w:val="0"/>
          <w:color w:val="585858"/>
        </w:rPr>
        <w:t>p</w:t>
      </w:r>
      <w:r w:rsidRPr="002D4AA7">
        <w:rPr>
          <w:rFonts w:ascii="Arial MT" w:eastAsia="Arial MT" w:hAnsi="Arial MT" w:cs="Arial MT"/>
          <w:b w:val="0"/>
          <w:bCs w:val="0"/>
          <w:color w:val="585858"/>
        </w:rPr>
        <w:t xml:space="preserve">roblemas significativos ou imprevistos durante a implementação da mudança, o processo de </w:t>
      </w:r>
      <w:r w:rsidRPr="002D4AA7">
        <w:rPr>
          <w:rFonts w:ascii="Arial MT" w:eastAsia="Arial MT" w:hAnsi="Arial MT" w:cs="Arial MT"/>
          <w:b w:val="0"/>
          <w:bCs w:val="0"/>
          <w:i/>
          <w:iCs/>
          <w:color w:val="585858"/>
        </w:rPr>
        <w:t>rollback</w:t>
      </w:r>
      <w:r w:rsidRPr="002D4AA7">
        <w:rPr>
          <w:rFonts w:ascii="Arial MT" w:eastAsia="Arial MT" w:hAnsi="Arial MT" w:cs="Arial MT"/>
          <w:b w:val="0"/>
          <w:bCs w:val="0"/>
          <w:color w:val="585858"/>
        </w:rPr>
        <w:t xml:space="preserve"> (reversão) será acionado</w:t>
      </w:r>
      <w:r w:rsidR="00676A3D" w:rsidRPr="002D4AA7">
        <w:rPr>
          <w:rFonts w:ascii="Arial MT" w:eastAsia="Arial MT" w:hAnsi="Arial MT" w:cs="Arial MT"/>
          <w:b w:val="0"/>
          <w:bCs w:val="0"/>
          <w:color w:val="585858"/>
        </w:rPr>
        <w:t xml:space="preserve">, visando </w:t>
      </w:r>
      <w:r w:rsidRPr="002D4AA7">
        <w:rPr>
          <w:rFonts w:ascii="Arial MT" w:eastAsia="Arial MT" w:hAnsi="Arial MT" w:cs="Arial MT"/>
          <w:b w:val="0"/>
          <w:bCs w:val="0"/>
          <w:color w:val="585858"/>
        </w:rPr>
        <w:t>reverter as alterações realizadas durante a implementação da mudança e restaurar o ambiente para o estado anterior ao início do processo</w:t>
      </w:r>
      <w:r w:rsidR="002D4AA7">
        <w:rPr>
          <w:rFonts w:ascii="Arial MT" w:eastAsia="Arial MT" w:hAnsi="Arial MT" w:cs="Arial MT"/>
          <w:b w:val="0"/>
          <w:bCs w:val="0"/>
          <w:color w:val="585858"/>
        </w:rPr>
        <w:t>.</w:t>
      </w:r>
    </w:p>
    <w:p w14:paraId="7A999BC7" w14:textId="77777777" w:rsidR="002D4AA7" w:rsidRPr="002D4AA7" w:rsidRDefault="002D4AA7" w:rsidP="002D4AA7">
      <w:pPr>
        <w:pStyle w:val="Ttulo1"/>
        <w:tabs>
          <w:tab w:val="left" w:pos="532"/>
          <w:tab w:val="left" w:pos="533"/>
        </w:tabs>
        <w:spacing w:before="1" w:line="360" w:lineRule="auto"/>
        <w:ind w:left="0" w:firstLine="0"/>
        <w:jc w:val="both"/>
        <w:rPr>
          <w:rFonts w:ascii="Arial MT" w:eastAsia="Arial MT" w:hAnsi="Arial MT" w:cs="Arial MT"/>
          <w:b w:val="0"/>
          <w:bCs w:val="0"/>
          <w:color w:val="585858"/>
        </w:rPr>
      </w:pPr>
    </w:p>
    <w:p w14:paraId="5185EDB1" w14:textId="3A994912" w:rsidR="00676A3D" w:rsidRDefault="006F1A14" w:rsidP="00676A3D">
      <w:pPr>
        <w:pStyle w:val="Ttulo1"/>
        <w:numPr>
          <w:ilvl w:val="1"/>
          <w:numId w:val="5"/>
        </w:numPr>
        <w:tabs>
          <w:tab w:val="left" w:pos="532"/>
          <w:tab w:val="left" w:pos="533"/>
        </w:tabs>
        <w:spacing w:before="1" w:line="360" w:lineRule="auto"/>
        <w:ind w:left="0" w:firstLine="0"/>
        <w:jc w:val="both"/>
        <w:rPr>
          <w:rFonts w:ascii="Arial MT" w:eastAsia="Arial MT" w:hAnsi="Arial MT" w:cs="Arial MT"/>
          <w:b w:val="0"/>
          <w:bCs w:val="0"/>
          <w:color w:val="585858"/>
        </w:rPr>
      </w:pPr>
      <w:r w:rsidRPr="006F1A14">
        <w:rPr>
          <w:rFonts w:ascii="Arial MT" w:eastAsia="Arial MT" w:hAnsi="Arial MT" w:cs="Arial MT"/>
          <w:b w:val="0"/>
          <w:bCs w:val="0"/>
          <w:color w:val="585858"/>
        </w:rPr>
        <w:t xml:space="preserve">Durante o </w:t>
      </w:r>
      <w:r w:rsidRPr="002D4AA7">
        <w:rPr>
          <w:rFonts w:ascii="Arial MT" w:eastAsia="Arial MT" w:hAnsi="Arial MT" w:cs="Arial MT"/>
          <w:b w:val="0"/>
          <w:bCs w:val="0"/>
          <w:i/>
          <w:iCs/>
          <w:color w:val="585858"/>
        </w:rPr>
        <w:t>rollback</w:t>
      </w:r>
      <w:r w:rsidRPr="006F1A14">
        <w:rPr>
          <w:rFonts w:ascii="Arial MT" w:eastAsia="Arial MT" w:hAnsi="Arial MT" w:cs="Arial MT"/>
          <w:b w:val="0"/>
          <w:bCs w:val="0"/>
          <w:color w:val="585858"/>
        </w:rPr>
        <w:t xml:space="preserve">, serão </w:t>
      </w:r>
      <w:r w:rsidR="002D4AA7">
        <w:rPr>
          <w:rFonts w:ascii="Arial MT" w:eastAsia="Arial MT" w:hAnsi="Arial MT" w:cs="Arial MT"/>
          <w:b w:val="0"/>
          <w:bCs w:val="0"/>
          <w:color w:val="585858"/>
        </w:rPr>
        <w:t>tomadas as ações</w:t>
      </w:r>
      <w:r w:rsidRPr="006F1A14">
        <w:rPr>
          <w:rFonts w:ascii="Arial MT" w:eastAsia="Arial MT" w:hAnsi="Arial MT" w:cs="Arial MT"/>
          <w:b w:val="0"/>
          <w:bCs w:val="0"/>
          <w:color w:val="585858"/>
        </w:rPr>
        <w:t xml:space="preserve"> para desfazer as alterações realizadas, com o objetivo de restaurar </w:t>
      </w:r>
      <w:r w:rsidR="002D4AA7">
        <w:rPr>
          <w:rFonts w:ascii="Arial MT" w:eastAsia="Arial MT" w:hAnsi="Arial MT" w:cs="Arial MT"/>
          <w:b w:val="0"/>
          <w:bCs w:val="0"/>
          <w:color w:val="585858"/>
        </w:rPr>
        <w:t>a solução</w:t>
      </w:r>
      <w:r w:rsidRPr="006F1A14">
        <w:rPr>
          <w:rFonts w:ascii="Arial MT" w:eastAsia="Arial MT" w:hAnsi="Arial MT" w:cs="Arial MT"/>
          <w:b w:val="0"/>
          <w:bCs w:val="0"/>
          <w:color w:val="585858"/>
        </w:rPr>
        <w:t xml:space="preserve"> e </w:t>
      </w:r>
      <w:r w:rsidR="002D4AA7">
        <w:rPr>
          <w:rFonts w:ascii="Arial MT" w:eastAsia="Arial MT" w:hAnsi="Arial MT" w:cs="Arial MT"/>
          <w:b w:val="0"/>
          <w:bCs w:val="0"/>
          <w:color w:val="585858"/>
        </w:rPr>
        <w:t xml:space="preserve">mitigar </w:t>
      </w:r>
      <w:r w:rsidRPr="006F1A14">
        <w:rPr>
          <w:rFonts w:ascii="Arial MT" w:eastAsia="Arial MT" w:hAnsi="Arial MT" w:cs="Arial MT"/>
          <w:b w:val="0"/>
          <w:bCs w:val="0"/>
          <w:color w:val="585858"/>
        </w:rPr>
        <w:t>qualquer impacto negativo</w:t>
      </w:r>
      <w:r w:rsidR="00676A3D">
        <w:rPr>
          <w:rFonts w:ascii="Arial MT" w:eastAsia="Arial MT" w:hAnsi="Arial MT" w:cs="Arial MT"/>
          <w:b w:val="0"/>
          <w:bCs w:val="0"/>
          <w:color w:val="585858"/>
        </w:rPr>
        <w:t xml:space="preserve"> na captação dos dados</w:t>
      </w:r>
      <w:r w:rsidR="002D4AA7">
        <w:rPr>
          <w:rFonts w:ascii="Arial MT" w:eastAsia="Arial MT" w:hAnsi="Arial MT" w:cs="Arial MT"/>
          <w:b w:val="0"/>
          <w:bCs w:val="0"/>
          <w:color w:val="585858"/>
        </w:rPr>
        <w:t>.</w:t>
      </w:r>
    </w:p>
    <w:p w14:paraId="5F91DD5D" w14:textId="77777777" w:rsidR="002D4AA7" w:rsidRPr="002D4AA7" w:rsidRDefault="002D4AA7" w:rsidP="002D4AA7">
      <w:pPr>
        <w:pStyle w:val="Ttulo1"/>
        <w:tabs>
          <w:tab w:val="left" w:pos="532"/>
          <w:tab w:val="left" w:pos="533"/>
        </w:tabs>
        <w:spacing w:before="1" w:line="360" w:lineRule="auto"/>
        <w:ind w:left="0" w:firstLine="0"/>
        <w:jc w:val="both"/>
        <w:rPr>
          <w:rFonts w:ascii="Arial MT" w:eastAsia="Arial MT" w:hAnsi="Arial MT" w:cs="Arial MT"/>
          <w:b w:val="0"/>
          <w:bCs w:val="0"/>
          <w:color w:val="585858"/>
        </w:rPr>
      </w:pPr>
    </w:p>
    <w:p w14:paraId="7F41B7B1" w14:textId="728E2B7D" w:rsidR="00A92E7E" w:rsidRPr="00676A3D" w:rsidRDefault="006F1A14" w:rsidP="00AA7A63">
      <w:pPr>
        <w:pStyle w:val="Ttulo1"/>
        <w:numPr>
          <w:ilvl w:val="1"/>
          <w:numId w:val="5"/>
        </w:numPr>
        <w:tabs>
          <w:tab w:val="left" w:pos="532"/>
          <w:tab w:val="left" w:pos="533"/>
        </w:tabs>
        <w:spacing w:before="5" w:line="360" w:lineRule="auto"/>
        <w:ind w:left="0" w:firstLine="0"/>
        <w:jc w:val="both"/>
        <w:rPr>
          <w:color w:val="585858"/>
        </w:rPr>
      </w:pPr>
      <w:r w:rsidRPr="00676A3D">
        <w:rPr>
          <w:rFonts w:ascii="Arial MT" w:eastAsia="Arial MT" w:hAnsi="Arial MT" w:cs="Arial MT"/>
          <w:b w:val="0"/>
          <w:bCs w:val="0"/>
          <w:color w:val="585858"/>
        </w:rPr>
        <w:t xml:space="preserve">O responsável pelo </w:t>
      </w:r>
      <w:r w:rsidRPr="002D4AA7">
        <w:rPr>
          <w:rFonts w:ascii="Arial MT" w:eastAsia="Arial MT" w:hAnsi="Arial MT" w:cs="Arial MT"/>
          <w:b w:val="0"/>
          <w:bCs w:val="0"/>
          <w:i/>
          <w:iCs/>
          <w:color w:val="585858"/>
        </w:rPr>
        <w:t>rollback</w:t>
      </w:r>
      <w:r w:rsidR="00676A3D" w:rsidRPr="00676A3D">
        <w:rPr>
          <w:rFonts w:ascii="Arial MT" w:eastAsia="Arial MT" w:hAnsi="Arial MT" w:cs="Arial MT"/>
          <w:b w:val="0"/>
          <w:bCs w:val="0"/>
          <w:color w:val="585858"/>
        </w:rPr>
        <w:t>,</w:t>
      </w:r>
      <w:r w:rsidRPr="00676A3D">
        <w:rPr>
          <w:rFonts w:ascii="Arial MT" w:eastAsia="Arial MT" w:hAnsi="Arial MT" w:cs="Arial MT"/>
          <w:b w:val="0"/>
          <w:bCs w:val="0"/>
          <w:color w:val="585858"/>
        </w:rPr>
        <w:t xml:space="preserve"> designado </w:t>
      </w:r>
      <w:r w:rsidR="00676A3D" w:rsidRPr="00676A3D">
        <w:rPr>
          <w:rFonts w:ascii="Arial MT" w:eastAsia="Arial MT" w:hAnsi="Arial MT" w:cs="Arial MT"/>
          <w:b w:val="0"/>
          <w:bCs w:val="0"/>
          <w:color w:val="585858"/>
        </w:rPr>
        <w:t>para</w:t>
      </w:r>
      <w:r w:rsidRPr="00676A3D">
        <w:rPr>
          <w:rFonts w:ascii="Arial MT" w:eastAsia="Arial MT" w:hAnsi="Arial MT" w:cs="Arial MT"/>
          <w:b w:val="0"/>
          <w:bCs w:val="0"/>
          <w:color w:val="585858"/>
        </w:rPr>
        <w:t xml:space="preserve"> coordenar as ações necessárias, garantindo que todas as etapas sejam realizadas de forma precisa e eficiente</w:t>
      </w:r>
      <w:r w:rsidR="00676A3D" w:rsidRPr="00676A3D">
        <w:rPr>
          <w:rFonts w:ascii="Arial MT" w:eastAsia="Arial MT" w:hAnsi="Arial MT" w:cs="Arial MT"/>
          <w:b w:val="0"/>
          <w:bCs w:val="0"/>
          <w:color w:val="585858"/>
        </w:rPr>
        <w:t xml:space="preserve"> é: </w:t>
      </w:r>
      <w:r w:rsidR="00676A3D" w:rsidRPr="00676A3D">
        <w:rPr>
          <w:rFonts w:ascii="Arial MT" w:eastAsia="Arial MT" w:hAnsi="Arial MT" w:cs="Arial MT"/>
          <w:color w:val="585858"/>
        </w:rPr>
        <w:t>- inserir encarregado</w:t>
      </w:r>
      <w:r w:rsidR="00676A3D">
        <w:rPr>
          <w:rFonts w:ascii="Arial MT" w:eastAsia="Arial MT" w:hAnsi="Arial MT" w:cs="Arial MT"/>
          <w:color w:val="585858"/>
        </w:rPr>
        <w:t xml:space="preserve"> </w:t>
      </w:r>
      <w:r w:rsidR="00676A3D" w:rsidRPr="00676A3D">
        <w:rPr>
          <w:rFonts w:ascii="Arial MT" w:eastAsia="Arial MT" w:hAnsi="Arial MT" w:cs="Arial MT"/>
          <w:color w:val="585858"/>
        </w:rPr>
        <w:t>-</w:t>
      </w:r>
      <w:r w:rsidR="00676A3D" w:rsidRPr="00676A3D">
        <w:rPr>
          <w:rFonts w:ascii="Arial MT" w:eastAsia="Arial MT" w:hAnsi="Arial MT" w:cs="Arial MT"/>
          <w:b w:val="0"/>
          <w:bCs w:val="0"/>
          <w:color w:val="585858"/>
        </w:rPr>
        <w:t>.</w:t>
      </w:r>
    </w:p>
    <w:p w14:paraId="13C9BD67" w14:textId="77777777" w:rsidR="00676A3D" w:rsidRPr="00676A3D" w:rsidRDefault="00676A3D" w:rsidP="00676A3D">
      <w:pPr>
        <w:pStyle w:val="Ttulo1"/>
        <w:tabs>
          <w:tab w:val="left" w:pos="532"/>
          <w:tab w:val="left" w:pos="533"/>
        </w:tabs>
        <w:spacing w:before="5" w:line="360" w:lineRule="auto"/>
        <w:ind w:left="0" w:firstLine="0"/>
        <w:jc w:val="both"/>
        <w:rPr>
          <w:color w:val="585858"/>
        </w:rPr>
      </w:pPr>
    </w:p>
    <w:p w14:paraId="6B222FAA" w14:textId="77777777" w:rsidR="00676A3D" w:rsidRPr="00676A3D" w:rsidRDefault="00000000" w:rsidP="006F1A14">
      <w:pPr>
        <w:spacing w:line="360" w:lineRule="auto"/>
        <w:ind w:left="4173" w:right="3690" w:hanging="468"/>
        <w:jc w:val="both"/>
        <w:rPr>
          <w:color w:val="585858"/>
          <w:sz w:val="24"/>
          <w:szCs w:val="24"/>
          <w:lang w:val="en-US"/>
        </w:rPr>
      </w:pPr>
      <w:r w:rsidRPr="00676A3D">
        <w:rPr>
          <w:color w:val="585858"/>
          <w:sz w:val="24"/>
          <w:szCs w:val="24"/>
          <w:lang w:val="en-US"/>
        </w:rPr>
        <w:t>Assinatura: Next Point BR</w:t>
      </w:r>
    </w:p>
    <w:p w14:paraId="0BDC292E" w14:textId="0BB5380D" w:rsidR="003C3D07" w:rsidRPr="00676A3D" w:rsidRDefault="00676A3D" w:rsidP="002D4AA7">
      <w:pPr>
        <w:spacing w:line="360" w:lineRule="auto"/>
        <w:ind w:left="4173" w:right="3690" w:hanging="468"/>
        <w:jc w:val="both"/>
        <w:rPr>
          <w:color w:val="585858"/>
          <w:sz w:val="24"/>
          <w:szCs w:val="24"/>
          <w:lang w:val="en-US"/>
        </w:rPr>
      </w:pPr>
      <w:r w:rsidRPr="00676A3D">
        <w:rPr>
          <w:color w:val="585858"/>
          <w:sz w:val="24"/>
          <w:szCs w:val="24"/>
          <w:lang w:val="en-US"/>
        </w:rPr>
        <w:tab/>
      </w:r>
      <w:r w:rsidR="00000000" w:rsidRPr="00676A3D">
        <w:rPr>
          <w:color w:val="585858"/>
          <w:sz w:val="24"/>
          <w:szCs w:val="24"/>
          <w:lang w:val="en-US"/>
        </w:rPr>
        <w:t xml:space="preserve">Data: </w:t>
      </w:r>
      <w:r w:rsidRPr="00676A3D">
        <w:rPr>
          <w:color w:val="585858"/>
          <w:sz w:val="24"/>
          <w:szCs w:val="24"/>
          <w:lang w:val="en-US"/>
        </w:rPr>
        <w:t>30</w:t>
      </w:r>
      <w:r w:rsidR="00000000" w:rsidRPr="00676A3D">
        <w:rPr>
          <w:color w:val="585858"/>
          <w:sz w:val="24"/>
          <w:szCs w:val="24"/>
          <w:lang w:val="en-US"/>
        </w:rPr>
        <w:t>/05/2023</w:t>
      </w:r>
    </w:p>
    <w:sectPr w:rsidR="003C3D07" w:rsidRPr="00676A3D">
      <w:pgSz w:w="11910" w:h="16840"/>
      <w:pgMar w:top="9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D0571"/>
    <w:multiLevelType w:val="multilevel"/>
    <w:tmpl w:val="F1E231DC"/>
    <w:lvl w:ilvl="0">
      <w:start w:val="1"/>
      <w:numFmt w:val="decimal"/>
      <w:lvlText w:val="%1."/>
      <w:lvlJc w:val="left"/>
      <w:pPr>
        <w:ind w:left="995" w:hanging="853"/>
      </w:pPr>
      <w:rPr>
        <w:rFonts w:ascii="Arial" w:eastAsia="Arial" w:hAnsi="Arial" w:cs="Arial" w:hint="default"/>
        <w:b/>
        <w:bCs/>
        <w:color w:val="585858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74" w:hanging="470"/>
      </w:pPr>
      <w:rPr>
        <w:rFonts w:ascii="Arial" w:eastAsia="Arial" w:hAnsi="Arial" w:cs="Arial" w:hint="default"/>
        <w:b/>
        <w:bCs/>
        <w:color w:val="585858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4266" w:hanging="721"/>
      </w:pPr>
      <w:rPr>
        <w:rFonts w:ascii="Arial" w:eastAsia="Arial" w:hAnsi="Arial" w:cs="Arial" w:hint="default"/>
        <w:b/>
        <w:bCs/>
        <w:color w:val="585858"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960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278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96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14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2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0" w:hanging="721"/>
      </w:pPr>
      <w:rPr>
        <w:rFonts w:hint="default"/>
        <w:lang w:val="pt-PT" w:eastAsia="en-US" w:bidi="ar-SA"/>
      </w:rPr>
    </w:lvl>
  </w:abstractNum>
  <w:abstractNum w:abstractNumId="1" w15:restartNumberingAfterBreak="0">
    <w:nsid w:val="5BC31D7D"/>
    <w:multiLevelType w:val="hybridMultilevel"/>
    <w:tmpl w:val="CEB452E8"/>
    <w:lvl w:ilvl="0" w:tplc="189C6E10">
      <w:start w:val="4"/>
      <w:numFmt w:val="decimal"/>
      <w:lvlText w:val="%1."/>
      <w:lvlJc w:val="left"/>
      <w:pPr>
        <w:ind w:left="502" w:hanging="360"/>
      </w:pPr>
      <w:rPr>
        <w:rFonts w:hint="default"/>
        <w:color w:val="585858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4252412"/>
    <w:multiLevelType w:val="multilevel"/>
    <w:tmpl w:val="21B0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106EC5"/>
    <w:multiLevelType w:val="multilevel"/>
    <w:tmpl w:val="4B9AAF9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824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9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92" w:hanging="2160"/>
      </w:pPr>
      <w:rPr>
        <w:rFonts w:hint="default"/>
      </w:rPr>
    </w:lvl>
  </w:abstractNum>
  <w:abstractNum w:abstractNumId="4" w15:restartNumberingAfterBreak="0">
    <w:nsid w:val="7D7007A6"/>
    <w:multiLevelType w:val="hybridMultilevel"/>
    <w:tmpl w:val="2F5A06E4"/>
    <w:lvl w:ilvl="0" w:tplc="A8A664B2">
      <w:numFmt w:val="bullet"/>
      <w:lvlText w:val=""/>
      <w:lvlJc w:val="left"/>
      <w:pPr>
        <w:ind w:left="388" w:hanging="284"/>
      </w:pPr>
      <w:rPr>
        <w:rFonts w:ascii="Symbol" w:eastAsia="Symbol" w:hAnsi="Symbol" w:cs="Symbol" w:hint="default"/>
        <w:color w:val="585858"/>
        <w:w w:val="99"/>
        <w:sz w:val="20"/>
        <w:szCs w:val="20"/>
        <w:lang w:val="pt-PT" w:eastAsia="en-US" w:bidi="ar-SA"/>
      </w:rPr>
    </w:lvl>
    <w:lvl w:ilvl="1" w:tplc="87B46B60">
      <w:numFmt w:val="bullet"/>
      <w:lvlText w:val="•"/>
      <w:lvlJc w:val="left"/>
      <w:pPr>
        <w:ind w:left="1360" w:hanging="284"/>
      </w:pPr>
      <w:rPr>
        <w:rFonts w:hint="default"/>
        <w:lang w:val="pt-PT" w:eastAsia="en-US" w:bidi="ar-SA"/>
      </w:rPr>
    </w:lvl>
    <w:lvl w:ilvl="2" w:tplc="C0FCF676">
      <w:numFmt w:val="bullet"/>
      <w:lvlText w:val="•"/>
      <w:lvlJc w:val="left"/>
      <w:pPr>
        <w:ind w:left="2341" w:hanging="284"/>
      </w:pPr>
      <w:rPr>
        <w:rFonts w:hint="default"/>
        <w:lang w:val="pt-PT" w:eastAsia="en-US" w:bidi="ar-SA"/>
      </w:rPr>
    </w:lvl>
    <w:lvl w:ilvl="3" w:tplc="A81E21E0">
      <w:numFmt w:val="bullet"/>
      <w:lvlText w:val="•"/>
      <w:lvlJc w:val="left"/>
      <w:pPr>
        <w:ind w:left="3321" w:hanging="284"/>
      </w:pPr>
      <w:rPr>
        <w:rFonts w:hint="default"/>
        <w:lang w:val="pt-PT" w:eastAsia="en-US" w:bidi="ar-SA"/>
      </w:rPr>
    </w:lvl>
    <w:lvl w:ilvl="4" w:tplc="CEA4F2BA">
      <w:numFmt w:val="bullet"/>
      <w:lvlText w:val="•"/>
      <w:lvlJc w:val="left"/>
      <w:pPr>
        <w:ind w:left="4302" w:hanging="284"/>
      </w:pPr>
      <w:rPr>
        <w:rFonts w:hint="default"/>
        <w:lang w:val="pt-PT" w:eastAsia="en-US" w:bidi="ar-SA"/>
      </w:rPr>
    </w:lvl>
    <w:lvl w:ilvl="5" w:tplc="7A64D2D4">
      <w:numFmt w:val="bullet"/>
      <w:lvlText w:val="•"/>
      <w:lvlJc w:val="left"/>
      <w:pPr>
        <w:ind w:left="5283" w:hanging="284"/>
      </w:pPr>
      <w:rPr>
        <w:rFonts w:hint="default"/>
        <w:lang w:val="pt-PT" w:eastAsia="en-US" w:bidi="ar-SA"/>
      </w:rPr>
    </w:lvl>
    <w:lvl w:ilvl="6" w:tplc="94ECC76A">
      <w:numFmt w:val="bullet"/>
      <w:lvlText w:val="•"/>
      <w:lvlJc w:val="left"/>
      <w:pPr>
        <w:ind w:left="6263" w:hanging="284"/>
      </w:pPr>
      <w:rPr>
        <w:rFonts w:hint="default"/>
        <w:lang w:val="pt-PT" w:eastAsia="en-US" w:bidi="ar-SA"/>
      </w:rPr>
    </w:lvl>
    <w:lvl w:ilvl="7" w:tplc="E4EAA458">
      <w:numFmt w:val="bullet"/>
      <w:lvlText w:val="•"/>
      <w:lvlJc w:val="left"/>
      <w:pPr>
        <w:ind w:left="7244" w:hanging="284"/>
      </w:pPr>
      <w:rPr>
        <w:rFonts w:hint="default"/>
        <w:lang w:val="pt-PT" w:eastAsia="en-US" w:bidi="ar-SA"/>
      </w:rPr>
    </w:lvl>
    <w:lvl w:ilvl="8" w:tplc="431E3CCE">
      <w:numFmt w:val="bullet"/>
      <w:lvlText w:val="•"/>
      <w:lvlJc w:val="left"/>
      <w:pPr>
        <w:ind w:left="8225" w:hanging="284"/>
      </w:pPr>
      <w:rPr>
        <w:rFonts w:hint="default"/>
        <w:lang w:val="pt-PT" w:eastAsia="en-US" w:bidi="ar-SA"/>
      </w:rPr>
    </w:lvl>
  </w:abstractNum>
  <w:num w:numId="1" w16cid:durableId="909383822">
    <w:abstractNumId w:val="4"/>
  </w:num>
  <w:num w:numId="2" w16cid:durableId="2135902095">
    <w:abstractNumId w:val="0"/>
  </w:num>
  <w:num w:numId="3" w16cid:durableId="647824238">
    <w:abstractNumId w:val="2"/>
  </w:num>
  <w:num w:numId="4" w16cid:durableId="305475083">
    <w:abstractNumId w:val="1"/>
  </w:num>
  <w:num w:numId="5" w16cid:durableId="1080709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E7E"/>
    <w:rsid w:val="00041FC1"/>
    <w:rsid w:val="001C23AA"/>
    <w:rsid w:val="002D4AA7"/>
    <w:rsid w:val="003C3D07"/>
    <w:rsid w:val="00676A3D"/>
    <w:rsid w:val="006F1A14"/>
    <w:rsid w:val="00920ADC"/>
    <w:rsid w:val="009D4442"/>
    <w:rsid w:val="00A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2B4232F"/>
  <w15:docId w15:val="{0B5C5960-F72E-41D4-9C0C-1FF3EEED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574" w:hanging="47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4"/>
      <w:ind w:left="6514"/>
    </w:pPr>
    <w:rPr>
      <w:rFonts w:ascii="Calibri" w:eastAsia="Calibri" w:hAnsi="Calibri" w:cs="Calibri"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104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07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3C3D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612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NextPoint br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NextPoint br</dc:title>
  <dc:creator>Autores</dc:creator>
  <cp:lastModifiedBy>Gabriel Namur Machado da Silva</cp:lastModifiedBy>
  <cp:revision>2</cp:revision>
  <dcterms:created xsi:type="dcterms:W3CDTF">2023-05-31T17:09:00Z</dcterms:created>
  <dcterms:modified xsi:type="dcterms:W3CDTF">2023-05-31T18:22:00Z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2023-05-31T00:00:00Z</vt:filetime>
  </property>
</Properties>
</file>