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Final version 1.0 for submission (post-adversarial audit; all review items resolved)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66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898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8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8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2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(66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