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Final version 1.0 for submission (post-adversarial audit; all review items resolved)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69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(69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