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2C - How To Analyze Collections Like A Credit Repair Professional</w:t>
      </w:r>
    </w:p>
    <w:p>
      <w:r>
        <w:br/>
        <w:t>Collection accounts are one of the most misunderstood items on a credit report.</w:t>
        <w:br/>
        <w:br/>
        <w:t>Many consumers see a collection and immediately ask:</w:t>
        <w:br/>
        <w:br/>
        <w:t>"How do I remove this?"</w:t>
        <w:br/>
        <w:br/>
        <w:t>A professional asks a different question first:</w:t>
        <w:br/>
        <w:br/>
        <w:t>"What exactly am I looking at?"</w:t>
        <w:br/>
        <w:br/>
        <w:t>Before any dispute, validation request, settlement discussion, or negotiation takes place, you must understand how collection accounts work.</w:t>
        <w:br/>
        <w:br/>
        <w:t>Understanding Collections</w:t>
        <w:br/>
        <w:br/>
        <w:t>A collection account usually appears after a debt becomes seriously delinquent.</w:t>
        <w:br/>
        <w:br/>
        <w:t>The original creditor may:</w:t>
        <w:br/>
        <w:br/>
        <w:t>• Continue collecting the debt</w:t>
        <w:br/>
        <w:t>• Hire a collection agency</w:t>
        <w:br/>
        <w:t>• Sell the debt to a debt buyer</w:t>
        <w:br/>
        <w:br/>
        <w:t>The first step is determining who currently owns the account.</w:t>
        <w:br/>
        <w:br/>
        <w:t>Original Creditor vs Collection Agency</w:t>
        <w:br/>
        <w:br/>
        <w:t>Original Creditor</w:t>
        <w:br/>
        <w:br/>
        <w:t>The company that originally extended credit.</w:t>
        <w:br/>
        <w:br/>
        <w:t>Examples:</w:t>
        <w:br/>
        <w:br/>
        <w:t>• Credit card companies</w:t>
        <w:br/>
        <w:t>• Auto lenders</w:t>
        <w:br/>
        <w:t>• Personal loan providers</w:t>
        <w:br/>
        <w:t>• Utility companies</w:t>
        <w:br/>
        <w:br/>
        <w:t>Collection Agency</w:t>
        <w:br/>
        <w:br/>
        <w:t>A company hired to collect a debt or a company that purchased the debt.</w:t>
        <w:br/>
        <w:br/>
        <w:t>These are not always the same entity.</w:t>
        <w:br/>
        <w:br/>
        <w:t>Understanding who is reporting the account is critical.</w:t>
        <w:br/>
        <w:br/>
        <w:t>Who Owns The Debt?</w:t>
        <w:br/>
        <w:br/>
        <w:t>One of the most important questions during a collection review is:</w:t>
        <w:br/>
        <w:br/>
        <w:t>Who currently owns the debt?</w:t>
        <w:br/>
        <w:br/>
        <w:t>Possible scenarios:</w:t>
        <w:br/>
        <w:br/>
        <w:t>Scenario #1</w:t>
        <w:br/>
        <w:br/>
        <w:t>Original creditor still owns the account.</w:t>
        <w:br/>
        <w:br/>
        <w:t>Scenario #2</w:t>
        <w:br/>
        <w:br/>
        <w:t>Collection agency is collecting on behalf of the creditor.</w:t>
        <w:br/>
        <w:br/>
        <w:t>Scenario #3</w:t>
        <w:br/>
        <w:br/>
        <w:t>Debt was sold to a debt buyer.</w:t>
        <w:br/>
        <w:br/>
        <w:t>Each situation may require a different approach.</w:t>
        <w:br/>
        <w:br/>
        <w:t>What Information Should Match?</w:t>
        <w:br/>
        <w:br/>
        <w:t>Professionals compare collection accounts carefully.</w:t>
        <w:br/>
        <w:br/>
        <w:t>Review:</w:t>
        <w:br/>
        <w:br/>
        <w:t>• Account balances</w:t>
        <w:br/>
        <w:t>• Dates</w:t>
        <w:br/>
        <w:t>• Account status</w:t>
        <w:br/>
        <w:t>• Original creditor information</w:t>
        <w:br/>
        <w:t>• Collection agency information</w:t>
        <w:br/>
        <w:br/>
        <w:t>The information should be consistent and logical.</w:t>
        <w:br/>
        <w:br/>
        <w:t>If major inconsistencies exist, they should be documented.</w:t>
        <w:br/>
        <w:br/>
        <w:t>Collection Account Audit Checklist</w:t>
        <w:br/>
        <w:br/>
        <w:t>Account Name:</w:t>
        <w:br/>
        <w:t>_____________________</w:t>
        <w:br/>
        <w:br/>
        <w:t>Original Creditor:</w:t>
        <w:br/>
        <w:t>_____________________</w:t>
        <w:br/>
        <w:br/>
        <w:t>Collection Agency:</w:t>
        <w:br/>
        <w:t>_____________________</w:t>
        <w:br/>
        <w:br/>
        <w:t>Balance:</w:t>
        <w:br/>
        <w:t>_____________________</w:t>
        <w:br/>
        <w:br/>
        <w:t>Date Assigned:</w:t>
        <w:br/>
        <w:t>_____________________</w:t>
        <w:br/>
        <w:br/>
        <w:t>Date Updated:</w:t>
        <w:br/>
        <w:t>_____________________</w:t>
        <w:br/>
        <w:br/>
        <w:t>Reported On:</w:t>
        <w:br/>
        <w:br/>
        <w:t>Experian: Yes / No</w:t>
        <w:br/>
        <w:br/>
        <w:t>Equifax: Yes / No</w:t>
        <w:br/>
        <w:br/>
        <w:t>TransUnion: Yes / No</w:t>
        <w:br/>
        <w:br/>
        <w:t>Collection Red Flags</w:t>
        <w:br/>
        <w:br/>
        <w:t>Professionals pay close attention to:</w:t>
        <w:br/>
        <w:br/>
        <w:t>• Duplicate collection accounts</w:t>
        <w:br/>
        <w:t>• Inconsistent balances</w:t>
        <w:br/>
        <w:t>• Missing creditor information</w:t>
        <w:br/>
        <w:t>• Different reporting across bureaus</w:t>
        <w:br/>
        <w:t>• Incorrect dates</w:t>
        <w:br/>
        <w:t>• Accounts that appear incomplete</w:t>
        <w:br/>
        <w:br/>
        <w:t>Documentation Matters</w:t>
        <w:br/>
        <w:br/>
        <w:t>Never rely on memory.</w:t>
        <w:br/>
        <w:br/>
        <w:t>Create a file for every collection account.</w:t>
        <w:br/>
        <w:br/>
        <w:t>Include:</w:t>
        <w:br/>
        <w:br/>
        <w:t>• Credit report copies</w:t>
        <w:br/>
        <w:t>• Collection notices</w:t>
        <w:br/>
        <w:t>• Letters received</w:t>
        <w:br/>
        <w:t>• Payment records</w:t>
        <w:br/>
        <w:t>• Account statements</w:t>
        <w:br/>
        <w:br/>
        <w:t>Organization improves decision making.</w:t>
        <w:br/>
        <w:br/>
        <w:t>The Professional Mindset</w:t>
        <w:br/>
        <w:br/>
        <w:t>Professionals do not immediately dispute every collection.</w:t>
        <w:br/>
        <w:br/>
        <w:t>They first determine:</w:t>
        <w:br/>
        <w:br/>
        <w:t>1. Who owns the debt?</w:t>
        <w:br/>
        <w:t>2. Who is reporting the debt?</w:t>
        <w:br/>
        <w:t>3. Is the information consistent?</w:t>
        <w:br/>
        <w:t>4. Is supporting documentation available?</w:t>
        <w:br/>
        <w:t>5. What strategy makes the most sense?</w:t>
        <w:br/>
        <w:br/>
        <w:t>Action Assignment</w:t>
        <w:br/>
        <w:br/>
        <w:t>Create a Collection Review Sheet for every collection account on your reports.</w:t>
        <w:br/>
        <w:br/>
        <w:t>Identify:</w:t>
        <w:br/>
        <w:br/>
        <w:t>• Original Creditor</w:t>
        <w:br/>
        <w:t>• Collection Agency</w:t>
        <w:br/>
        <w:t>• Current Balance</w:t>
        <w:br/>
        <w:t>• Reporting Bureaus</w:t>
        <w:br/>
        <w:t>• Potential Inconsistencies</w:t>
        <w:br/>
        <w:br/>
        <w:t>Do not take action yet.</w:t>
        <w:br/>
        <w:br/>
        <w:t>The next lesson will teach you how to analyze charge-offs and identify additional opportunities for investigation.</w:t>
        <w:br/>
        <w:br/>
        <w:t>A strong credit repair process begins with understanding the account before attempting to challenge 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